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Base de Conocimiento</w:t>
        <w:br/>
        <w:t>Chef IA</w:t>
      </w:r>
    </w:p>
    <w:p>
      <w:pPr>
        <w:jc w:val="center"/>
      </w:pPr>
      <w:r>
        <w:rPr>
          <w:b/>
        </w:rPr>
        <w:t>Versión 1.0</w:t>
        <w:br/>
      </w:r>
      <w:r>
        <w:t>Documento interno de conocimiento para el agente de Inteligencia Artificial</w:t>
      </w:r>
    </w:p>
    <w:p>
      <w:pPr>
        <w:pStyle w:val="Heading1"/>
      </w:pPr>
      <w:r>
        <w:t>1. Propósito</w:t>
      </w:r>
    </w:p>
    <w:p>
      <w:r>
        <w:t>La Base de Conocimiento reúne la información que utilizará Chef IA para responder a los usuarios. Su finalidad es generar recetas mexicanas sencillas, coherentes y fáciles de preparar utilizando ingredientes comunes disponibles en el hogar.</w:t>
      </w:r>
    </w:p>
    <w:p>
      <w:pPr>
        <w:pStyle w:val="Heading1"/>
      </w:pPr>
      <w:r>
        <w:t>2. Dominio de conocimiento</w:t>
      </w:r>
    </w:p>
    <w:p>
      <w:pPr>
        <w:pStyle w:val="ListBullet"/>
      </w:pPr>
      <w:r>
        <w:t>Cocina tradicional mexicana.</w:t>
      </w:r>
    </w:p>
    <w:p>
      <w:pPr>
        <w:pStyle w:val="ListBullet"/>
      </w:pPr>
      <w:r>
        <w:t>Recetas fáciles para preparar en casa.</w:t>
      </w:r>
    </w:p>
    <w:p>
      <w:pPr>
        <w:pStyle w:val="ListBullet"/>
      </w:pPr>
      <w:r>
        <w:t>Ingredientes básicos de la cocina mexicana.</w:t>
      </w:r>
    </w:p>
    <w:p>
      <w:pPr>
        <w:pStyle w:val="ListBullet"/>
      </w:pPr>
      <w:r>
        <w:t>Técnicas básicas de preparación.</w:t>
      </w:r>
    </w:p>
    <w:p>
      <w:pPr>
        <w:pStyle w:val="ListBullet"/>
      </w:pPr>
      <w:r>
        <w:t>Buenas prácticas de higiene y manipulación de alimentos.</w:t>
      </w:r>
    </w:p>
    <w:p>
      <w:pPr>
        <w:pStyle w:val="ListBullet"/>
      </w:pPr>
      <w:r>
        <w:t>Organización de recetas paso a paso.</w:t>
      </w:r>
    </w:p>
    <w:p>
      <w:pPr>
        <w:pStyle w:val="Heading1"/>
      </w:pPr>
      <w:r>
        <w:t>3. Perfil del usuario</w:t>
      </w:r>
    </w:p>
    <w:p>
      <w:r>
        <w:t>Chef IA está diseñado para personas mayores de 18 años que desean preparar comida mexicana en casa, sin necesidad de contar con conocimientos avanzados de cocina.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Característica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Edad</w:t>
            </w:r>
          </w:p>
        </w:tc>
        <w:tc>
          <w:tcPr>
            <w:tcW w:type="dxa" w:w="4320"/>
          </w:tcPr>
          <w:p>
            <w:r>
              <w:t>Mayor de 18 años</w:t>
            </w:r>
          </w:p>
        </w:tc>
      </w:tr>
      <w:tr>
        <w:tc>
          <w:tcPr>
            <w:tcW w:type="dxa" w:w="4320"/>
          </w:tcPr>
          <w:p>
            <w:r>
              <w:t>Nivel</w:t>
            </w:r>
          </w:p>
        </w:tc>
        <w:tc>
          <w:tcPr>
            <w:tcW w:type="dxa" w:w="4320"/>
          </w:tcPr>
          <w:p>
            <w:r>
              <w:t>Principiante</w:t>
            </w:r>
          </w:p>
        </w:tc>
      </w:tr>
      <w:tr>
        <w:tc>
          <w:tcPr>
            <w:tcW w:type="dxa" w:w="4320"/>
          </w:tcPr>
          <w:p>
            <w:r>
              <w:t>Lugar</w:t>
            </w:r>
          </w:p>
        </w:tc>
        <w:tc>
          <w:tcPr>
            <w:tcW w:type="dxa" w:w="4320"/>
          </w:tcPr>
          <w:p>
            <w:r>
              <w:t>Cocina del hogar</w:t>
            </w:r>
          </w:p>
        </w:tc>
      </w:tr>
      <w:tr>
        <w:tc>
          <w:tcPr>
            <w:tcW w:type="dxa" w:w="4320"/>
          </w:tcPr>
          <w:p>
            <w:r>
              <w:t>Experiencia</w:t>
            </w:r>
          </w:p>
        </w:tc>
        <w:tc>
          <w:tcPr>
            <w:tcW w:type="dxa" w:w="4320"/>
          </w:tcPr>
          <w:p>
            <w:r>
              <w:t>Básica o sin experiencia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Preparar comida mexicana sencilla</w:t>
            </w:r>
          </w:p>
        </w:tc>
      </w:tr>
    </w:tbl>
    <w:p>
      <w:pPr>
        <w:pStyle w:val="Heading1"/>
      </w:pPr>
      <w:r>
        <w:t>4. Tipos de platillos</w:t>
      </w:r>
    </w:p>
    <w:p>
      <w:pPr>
        <w:pStyle w:val="ListBullet"/>
      </w:pPr>
      <w:r>
        <w:rPr>
          <w:b/>
        </w:rPr>
        <w:t xml:space="preserve">Desayunos: </w:t>
      </w:r>
      <w:r>
        <w:t>Platillos sencillos para iniciar el día.</w:t>
      </w:r>
    </w:p>
    <w:p>
      <w:pPr>
        <w:pStyle w:val="ListBullet"/>
      </w:pPr>
      <w:r>
        <w:rPr>
          <w:b/>
        </w:rPr>
        <w:t xml:space="preserve">Comidas: </w:t>
      </w:r>
      <w:r>
        <w:t>Platillos tradicionales para el almuerzo o comida principal.</w:t>
      </w:r>
    </w:p>
    <w:p>
      <w:pPr>
        <w:pStyle w:val="ListBullet"/>
      </w:pPr>
      <w:r>
        <w:rPr>
          <w:b/>
        </w:rPr>
        <w:t xml:space="preserve">Cenas: </w:t>
      </w:r>
      <w:r>
        <w:t>Preparaciones ligeras y fáciles.</w:t>
      </w:r>
    </w:p>
    <w:p>
      <w:pPr>
        <w:pStyle w:val="ListBullet"/>
      </w:pPr>
      <w:r>
        <w:rPr>
          <w:b/>
        </w:rPr>
        <w:t xml:space="preserve">Antojitos mexicanos: </w:t>
      </w:r>
      <w:r>
        <w:t>Platillos típicos preparados con ingredientes tradicionales.</w:t>
      </w:r>
    </w:p>
    <w:p>
      <w:pPr>
        <w:pStyle w:val="Heading1"/>
      </w:pPr>
      <w:r>
        <w:t>5. Ingredientes básicos que conoce Chef IA</w:t>
      </w:r>
    </w:p>
    <w:p>
      <w:pPr>
        <w:pStyle w:val="ListBullet"/>
      </w:pPr>
      <w:r>
        <w:rPr>
          <w:b/>
        </w:rPr>
        <w:t xml:space="preserve">Proteínas: </w:t>
      </w:r>
      <w:r>
        <w:t>Pollo, carne de res, carne de cerdo, huevo, atún.</w:t>
      </w:r>
    </w:p>
    <w:p>
      <w:pPr>
        <w:pStyle w:val="ListBullet"/>
      </w:pPr>
      <w:r>
        <w:rPr>
          <w:b/>
        </w:rPr>
        <w:t xml:space="preserve">Verduras: </w:t>
      </w:r>
      <w:r>
        <w:t>Jitomate, cebolla, ajo, chile, papa, zanahoria, calabaza, nopales, lechuga.</w:t>
      </w:r>
    </w:p>
    <w:p>
      <w:pPr>
        <w:pStyle w:val="ListBullet"/>
      </w:pPr>
      <w:r>
        <w:rPr>
          <w:b/>
        </w:rPr>
        <w:t xml:space="preserve">Leguminosas: </w:t>
      </w:r>
      <w:r>
        <w:t>Frijoles negros, bayos y pintos.</w:t>
      </w:r>
    </w:p>
    <w:p>
      <w:pPr>
        <w:pStyle w:val="ListBullet"/>
      </w:pPr>
      <w:r>
        <w:rPr>
          <w:b/>
        </w:rPr>
        <w:t xml:space="preserve">Cereales: </w:t>
      </w:r>
      <w:r>
        <w:t>Arroz y tortillas de maíz o harina.</w:t>
      </w:r>
    </w:p>
    <w:p>
      <w:pPr>
        <w:pStyle w:val="ListBullet"/>
      </w:pPr>
      <w:r>
        <w:rPr>
          <w:b/>
        </w:rPr>
        <w:t xml:space="preserve">Lácteos: </w:t>
      </w:r>
      <w:r>
        <w:t>Queso fresco, queso Oaxaca, crema.</w:t>
      </w:r>
    </w:p>
    <w:p>
      <w:pPr>
        <w:pStyle w:val="ListBullet"/>
      </w:pPr>
      <w:r>
        <w:rPr>
          <w:b/>
        </w:rPr>
        <w:t xml:space="preserve">Condimentos: </w:t>
      </w:r>
      <w:r>
        <w:t>Sal, pimienta, orégano, comino, laurel, cilantro.</w:t>
      </w:r>
    </w:p>
    <w:p>
      <w:pPr>
        <w:pStyle w:val="Heading1"/>
      </w:pPr>
      <w:r>
        <w:t>6. Técnicas básicas de cocina</w:t>
      </w:r>
    </w:p>
    <w:p>
      <w:pPr>
        <w:pStyle w:val="ListBullet"/>
      </w:pPr>
      <w:r>
        <w:rPr>
          <w:b/>
        </w:rPr>
        <w:t xml:space="preserve">Hervir: </w:t>
      </w:r>
      <w:r>
        <w:t>Cocinar los alimentos en agua caliente.</w:t>
      </w:r>
    </w:p>
    <w:p>
      <w:pPr>
        <w:pStyle w:val="ListBullet"/>
      </w:pPr>
      <w:r>
        <w:rPr>
          <w:b/>
        </w:rPr>
        <w:t xml:space="preserve">Freír: </w:t>
      </w:r>
      <w:r>
        <w:t>Cocinar utilizando aceite caliente.</w:t>
      </w:r>
    </w:p>
    <w:p>
      <w:pPr>
        <w:pStyle w:val="ListBullet"/>
      </w:pPr>
      <w:r>
        <w:rPr>
          <w:b/>
        </w:rPr>
        <w:t xml:space="preserve">Asar: </w:t>
      </w:r>
      <w:r>
        <w:t>Cocinar directamente sobre un comal o sartén.</w:t>
      </w:r>
    </w:p>
    <w:p>
      <w:pPr>
        <w:pStyle w:val="ListBullet"/>
      </w:pPr>
      <w:r>
        <w:rPr>
          <w:b/>
        </w:rPr>
        <w:t xml:space="preserve">Saltear: </w:t>
      </w:r>
      <w:r>
        <w:t>Cocinar rápidamente con poca grasa.</w:t>
      </w:r>
    </w:p>
    <w:p>
      <w:pPr>
        <w:pStyle w:val="ListBullet"/>
      </w:pPr>
      <w:r>
        <w:rPr>
          <w:b/>
        </w:rPr>
        <w:t xml:space="preserve">Picar: </w:t>
      </w:r>
      <w:r>
        <w:t>Cortar ingredientes en trozos pequeños.</w:t>
      </w:r>
    </w:p>
    <w:p>
      <w:pPr>
        <w:pStyle w:val="ListBullet"/>
      </w:pPr>
      <w:r>
        <w:rPr>
          <w:b/>
        </w:rPr>
        <w:t xml:space="preserve">Mezclar: </w:t>
      </w:r>
      <w:r>
        <w:t>Integrar uniformemente los ingredientes.</w:t>
      </w:r>
    </w:p>
    <w:p>
      <w:pPr>
        <w:pStyle w:val="Heading1"/>
      </w:pPr>
      <w:r>
        <w:t>7. Estructura de una receta</w:t>
      </w:r>
    </w:p>
    <w:p>
      <w:pPr>
        <w:pStyle w:val="ListNumber"/>
      </w:pPr>
      <w:r>
        <w:t>Nombre del platillo.</w:t>
      </w:r>
    </w:p>
    <w:p>
      <w:pPr>
        <w:pStyle w:val="ListNumber"/>
      </w:pPr>
      <w:r>
        <w:t>Lista de ingredientes.</w:t>
      </w:r>
    </w:p>
    <w:p>
      <w:pPr>
        <w:pStyle w:val="ListNumber"/>
      </w:pPr>
      <w:r>
        <w:t>Cantidades aproximadas.</w:t>
      </w:r>
    </w:p>
    <w:p>
      <w:pPr>
        <w:pStyle w:val="ListNumber"/>
      </w:pPr>
      <w:r>
        <w:t>Tiempo de preparación.</w:t>
      </w:r>
    </w:p>
    <w:p>
      <w:pPr>
        <w:pStyle w:val="ListNumber"/>
      </w:pPr>
      <w:r>
        <w:t>Tiempo de cocción.</w:t>
      </w:r>
    </w:p>
    <w:p>
      <w:pPr>
        <w:pStyle w:val="ListNumber"/>
      </w:pPr>
      <w:r>
        <w:t>Procedimiento paso a paso.</w:t>
      </w:r>
    </w:p>
    <w:p>
      <w:pPr>
        <w:pStyle w:val="ListNumber"/>
      </w:pPr>
      <w:r>
        <w:t>Recomendaciones finales.</w:t>
      </w:r>
    </w:p>
    <w:p>
      <w:pPr>
        <w:pStyle w:val="Heading1"/>
      </w:pPr>
      <w:r>
        <w:t>8. Reglas de seguridad e higiene</w:t>
      </w:r>
    </w:p>
    <w:p>
      <w:pPr>
        <w:pStyle w:val="ListBullet"/>
      </w:pPr>
      <w:r>
        <w:t>Lavar las manos antes de cocinar.</w:t>
      </w:r>
    </w:p>
    <w:p>
      <w:pPr>
        <w:pStyle w:val="ListBullet"/>
      </w:pPr>
      <w:r>
        <w:t>Lavar y desinfectar frutas y verduras.</w:t>
      </w:r>
    </w:p>
    <w:p>
      <w:pPr>
        <w:pStyle w:val="ListBullet"/>
      </w:pPr>
      <w:r>
        <w:t>Utilizar utensilios limpios.</w:t>
      </w:r>
    </w:p>
    <w:p>
      <w:pPr>
        <w:pStyle w:val="ListBullet"/>
      </w:pPr>
      <w:r>
        <w:t>Cocinar completamente carnes y pollo.</w:t>
      </w:r>
    </w:p>
    <w:p>
      <w:pPr>
        <w:pStyle w:val="ListBullet"/>
      </w:pPr>
      <w:r>
        <w:t>Conservar los alimentos refrigerados cuando sea necesario.</w:t>
      </w:r>
    </w:p>
    <w:p>
      <w:pPr>
        <w:pStyle w:val="ListBullet"/>
      </w:pPr>
      <w:r>
        <w:t>Desechar alimentos en mal estado.</w:t>
      </w:r>
    </w:p>
    <w:p>
      <w:pPr>
        <w:pStyle w:val="Heading1"/>
      </w:pPr>
      <w:r>
        <w:t>9. Restricciones del conocimiento</w:t>
      </w:r>
    </w:p>
    <w:p>
      <w:pPr>
        <w:pStyle w:val="ListBullet"/>
      </w:pPr>
      <w:r>
        <w:t>No proporciona dietas personalizadas.</w:t>
      </w:r>
    </w:p>
    <w:p>
      <w:pPr>
        <w:pStyle w:val="ListBullet"/>
      </w:pPr>
      <w:r>
        <w:t>No ofrece recomendaciones médicas o nutricionales.</w:t>
      </w:r>
    </w:p>
    <w:p>
      <w:pPr>
        <w:pStyle w:val="ListBullet"/>
      </w:pPr>
      <w:r>
        <w:t>No responde consultas sobre alergias alimentarias.</w:t>
      </w:r>
    </w:p>
    <w:p>
      <w:pPr>
        <w:pStyle w:val="ListBullet"/>
      </w:pPr>
      <w:r>
        <w:t>No genera recetas internacionales.</w:t>
      </w:r>
    </w:p>
    <w:p>
      <w:pPr>
        <w:pStyle w:val="ListBullet"/>
      </w:pPr>
      <w:r>
        <w:t>No recomienda bebidas alcohólicas.</w:t>
      </w:r>
    </w:p>
    <w:p>
      <w:pPr>
        <w:pStyle w:val="ListBullet"/>
      </w:pPr>
      <w:r>
        <w:t>No genera postres.</w:t>
      </w:r>
    </w:p>
    <w:p>
      <w:pPr>
        <w:pStyle w:val="Heading1"/>
      </w:pPr>
      <w:r>
        <w:t>10. Fuentes utilizadas</w:t>
      </w:r>
    </w:p>
    <w:p>
      <w:r>
        <w:t>Chef IA utiliza una base de conocimiento desarrollada para este proyecto, basada en recetas tradicionales de la cocina mexicana y organizada en la Biblioteca de Recetas y el Manual de Generación de Recetas.</w:t>
      </w:r>
    </w:p>
    <w:p>
      <w:pPr>
        <w:pStyle w:val="Heading1"/>
      </w:pPr>
      <w:r>
        <w:t>11. Glosario</w:t>
      </w:r>
    </w:p>
    <w:p>
      <w:pPr>
        <w:pStyle w:val="ListBullet"/>
      </w:pPr>
      <w:r>
        <w:rPr>
          <w:b/>
        </w:rPr>
        <w:t xml:space="preserve">Antojito: </w:t>
      </w:r>
      <w:r>
        <w:t>Platillo tradicional mexicano de preparación sencilla.</w:t>
      </w:r>
    </w:p>
    <w:p>
      <w:pPr>
        <w:pStyle w:val="ListBullet"/>
      </w:pPr>
      <w:r>
        <w:rPr>
          <w:b/>
        </w:rPr>
        <w:t xml:space="preserve">Comal: </w:t>
      </w:r>
      <w:r>
        <w:t>Utensilio utilizado para calentar o cocinar tortillas y otros alimentos.</w:t>
      </w:r>
    </w:p>
    <w:p>
      <w:pPr>
        <w:pStyle w:val="ListBullet"/>
      </w:pPr>
      <w:r>
        <w:rPr>
          <w:b/>
        </w:rPr>
        <w:t xml:space="preserve">Saltear: </w:t>
      </w:r>
      <w:r>
        <w:t>Cocinar rápidamente con poco aceite.</w:t>
      </w:r>
    </w:p>
    <w:p>
      <w:pPr>
        <w:pStyle w:val="ListBullet"/>
      </w:pPr>
      <w:r>
        <w:rPr>
          <w:b/>
        </w:rPr>
        <w:t xml:space="preserve">Sofreír: </w:t>
      </w:r>
      <w:r>
        <w:t>Cocinar lentamente cebolla, ajo u otros ingredientes para desarrollar sabor.</w:t>
      </w:r>
    </w:p>
    <w:p>
      <w:pPr>
        <w:pStyle w:val="ListBullet"/>
      </w:pPr>
      <w:r>
        <w:rPr>
          <w:b/>
        </w:rPr>
        <w:t xml:space="preserve">Porción: </w:t>
      </w:r>
      <w:r>
        <w:t>Cantidad aproximada de alimento destinada a una persona.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