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D0D0" w14:textId="2D65093E" w:rsidR="000A6037" w:rsidRDefault="00F22223" w:rsidP="007423F3">
      <w:pPr>
        <w:pStyle w:val="Ttulo2"/>
        <w:jc w:val="center"/>
        <w:rPr>
          <w:noProof/>
          <w:lang w:eastAsia="es-MX"/>
        </w:rPr>
      </w:pPr>
      <w:r>
        <w:rPr>
          <w:noProof/>
          <w:lang w:eastAsia="es-MX"/>
        </w:rPr>
        <w:t>DyC TECNOLOGIA</w:t>
      </w:r>
    </w:p>
    <w:p w14:paraId="197DB1F4" w14:textId="12C6E84C" w:rsidR="007423F3" w:rsidRDefault="007423F3" w:rsidP="007423F3">
      <w:pPr>
        <w:jc w:val="center"/>
        <w:rPr>
          <w:lang w:eastAsia="es-MX"/>
        </w:rPr>
      </w:pPr>
    </w:p>
    <w:p w14:paraId="062090D2" w14:textId="77777777" w:rsidR="007423F3" w:rsidRPr="007423F3" w:rsidRDefault="007423F3" w:rsidP="007423F3">
      <w:pPr>
        <w:jc w:val="center"/>
        <w:rPr>
          <w:lang w:eastAsia="es-MX"/>
        </w:rPr>
      </w:pPr>
    </w:p>
    <w:p w14:paraId="5CB84060" w14:textId="5126BA99" w:rsidR="0081558B" w:rsidRPr="00F22223" w:rsidRDefault="00F22223" w:rsidP="00F22223">
      <w:pPr>
        <w:spacing w:before="6" w:line="360" w:lineRule="auto"/>
        <w:ind w:left="113" w:right="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Somos una empresa dedicada a la venta y servicio técnico de dispositivos electrónicos relacionados con la tecnología en computación y dispositivos móviles, creación de redes, mantenimiento preventivo y correctivo de software y hardware.</w:t>
      </w:r>
    </w:p>
    <w:tbl>
      <w:tblPr>
        <w:tblStyle w:val="Tablaconcuadrcula"/>
        <w:tblW w:w="9496" w:type="dxa"/>
        <w:tblLook w:val="04A0" w:firstRow="1" w:lastRow="0" w:firstColumn="1" w:lastColumn="0" w:noHBand="0" w:noVBand="1"/>
      </w:tblPr>
      <w:tblGrid>
        <w:gridCol w:w="1838"/>
        <w:gridCol w:w="2910"/>
        <w:gridCol w:w="2760"/>
        <w:gridCol w:w="1988"/>
      </w:tblGrid>
      <w:tr w:rsidR="007423F3" w14:paraId="76F1C119" w14:textId="77777777" w:rsidTr="003F4C46">
        <w:trPr>
          <w:trHeight w:val="288"/>
        </w:trPr>
        <w:tc>
          <w:tcPr>
            <w:tcW w:w="1838" w:type="dxa"/>
            <w:shd w:val="clear" w:color="auto" w:fill="F4B083" w:themeFill="accent2" w:themeFillTint="99"/>
          </w:tcPr>
          <w:p w14:paraId="238A7CB7" w14:textId="77777777" w:rsidR="007423F3" w:rsidRDefault="007423F3" w:rsidP="007423F3">
            <w:pPr>
              <w:jc w:val="center"/>
            </w:pPr>
            <w:r>
              <w:t>Fecha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14:paraId="12DF4A28" w14:textId="77777777" w:rsidR="007423F3" w:rsidRDefault="007423F3" w:rsidP="007423F3">
            <w:pPr>
              <w:jc w:val="center"/>
            </w:pPr>
            <w:r>
              <w:t>Cliente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14:paraId="1B2C938F" w14:textId="77777777" w:rsidR="007423F3" w:rsidRDefault="007423F3" w:rsidP="007423F3">
            <w:pPr>
              <w:jc w:val="center"/>
            </w:pPr>
            <w:r>
              <w:t>Nombre del contacto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1825A32D" w14:textId="77777777" w:rsidR="007423F3" w:rsidRDefault="007423F3" w:rsidP="007423F3">
            <w:pPr>
              <w:jc w:val="center"/>
            </w:pPr>
            <w:r>
              <w:t>Correo electrónico</w:t>
            </w:r>
          </w:p>
        </w:tc>
      </w:tr>
      <w:tr w:rsidR="007423F3" w14:paraId="6D7F826F" w14:textId="77777777" w:rsidTr="003F4C46">
        <w:trPr>
          <w:trHeight w:val="270"/>
        </w:trPr>
        <w:tc>
          <w:tcPr>
            <w:tcW w:w="1838" w:type="dxa"/>
          </w:tcPr>
          <w:p w14:paraId="3389CE6C" w14:textId="2CCC5F06" w:rsidR="007423F3" w:rsidRPr="003F4C46" w:rsidRDefault="00F22223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22/06/2023</w:t>
            </w:r>
          </w:p>
        </w:tc>
        <w:tc>
          <w:tcPr>
            <w:tcW w:w="2910" w:type="dxa"/>
          </w:tcPr>
          <w:p w14:paraId="48C0E644" w14:textId="7724F677" w:rsidR="007423F3" w:rsidRPr="003F4C46" w:rsidRDefault="00F22223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INSTITUCION EDUCATIVA TOMAS ARTURO SANCHEZ</w:t>
            </w:r>
          </w:p>
        </w:tc>
        <w:tc>
          <w:tcPr>
            <w:tcW w:w="2760" w:type="dxa"/>
          </w:tcPr>
          <w:p w14:paraId="2B4EA129" w14:textId="653F2159" w:rsidR="007423F3" w:rsidRPr="003F4C46" w:rsidRDefault="00F22223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INSTITUCION EDUCATIVA TOMAS ARTURO SANCHEZ</w:t>
            </w:r>
          </w:p>
        </w:tc>
        <w:tc>
          <w:tcPr>
            <w:tcW w:w="1988" w:type="dxa"/>
          </w:tcPr>
          <w:p w14:paraId="02896F4D" w14:textId="77777777" w:rsidR="007423F3" w:rsidRPr="003F4C46" w:rsidRDefault="007423F3" w:rsidP="007423F3">
            <w:pPr>
              <w:jc w:val="center"/>
              <w:rPr>
                <w:sz w:val="20"/>
                <w:szCs w:val="20"/>
              </w:rPr>
            </w:pPr>
          </w:p>
        </w:tc>
      </w:tr>
      <w:tr w:rsidR="007423F3" w14:paraId="5D847236" w14:textId="77777777" w:rsidTr="003F4C46">
        <w:trPr>
          <w:trHeight w:val="288"/>
        </w:trPr>
        <w:tc>
          <w:tcPr>
            <w:tcW w:w="1838" w:type="dxa"/>
            <w:shd w:val="clear" w:color="auto" w:fill="F4B083" w:themeFill="accent2" w:themeFillTint="99"/>
          </w:tcPr>
          <w:p w14:paraId="4FBBD5A3" w14:textId="77777777" w:rsidR="007423F3" w:rsidRDefault="007423F3" w:rsidP="007423F3">
            <w:pPr>
              <w:jc w:val="center"/>
            </w:pPr>
            <w:r>
              <w:t>Teléfono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14:paraId="73FF9B9D" w14:textId="77777777" w:rsidR="007423F3" w:rsidRDefault="007423F3" w:rsidP="007423F3">
            <w:pPr>
              <w:jc w:val="center"/>
            </w:pPr>
            <w:r>
              <w:t>Dirección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14:paraId="3001C83A" w14:textId="77777777" w:rsidR="007423F3" w:rsidRDefault="007423F3" w:rsidP="007423F3">
            <w:pPr>
              <w:jc w:val="center"/>
            </w:pPr>
            <w:r>
              <w:t>Tipo de pago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4F6B2C04" w14:textId="77777777" w:rsidR="007423F3" w:rsidRDefault="007423F3" w:rsidP="007423F3">
            <w:pPr>
              <w:jc w:val="center"/>
            </w:pPr>
            <w:r>
              <w:t>Vigencia</w:t>
            </w:r>
          </w:p>
        </w:tc>
      </w:tr>
      <w:tr w:rsidR="007423F3" w14:paraId="6A4042CA" w14:textId="77777777" w:rsidTr="003F4C46">
        <w:trPr>
          <w:trHeight w:val="270"/>
        </w:trPr>
        <w:tc>
          <w:tcPr>
            <w:tcW w:w="1838" w:type="dxa"/>
          </w:tcPr>
          <w:p w14:paraId="3D1E7CE0" w14:textId="77777777" w:rsidR="007423F3" w:rsidRDefault="007423F3" w:rsidP="007423F3">
            <w:pPr>
              <w:jc w:val="center"/>
            </w:pPr>
          </w:p>
        </w:tc>
        <w:tc>
          <w:tcPr>
            <w:tcW w:w="2910" w:type="dxa"/>
          </w:tcPr>
          <w:p w14:paraId="55A96F7F" w14:textId="77777777" w:rsidR="007423F3" w:rsidRDefault="007423F3" w:rsidP="007423F3">
            <w:pPr>
              <w:jc w:val="center"/>
            </w:pPr>
          </w:p>
        </w:tc>
        <w:tc>
          <w:tcPr>
            <w:tcW w:w="2760" w:type="dxa"/>
          </w:tcPr>
          <w:p w14:paraId="602737F9" w14:textId="77777777" w:rsidR="007423F3" w:rsidRDefault="007423F3" w:rsidP="007423F3">
            <w:pPr>
              <w:jc w:val="center"/>
            </w:pPr>
          </w:p>
        </w:tc>
        <w:tc>
          <w:tcPr>
            <w:tcW w:w="1988" w:type="dxa"/>
          </w:tcPr>
          <w:p w14:paraId="5B9B2751" w14:textId="77777777" w:rsidR="007423F3" w:rsidRDefault="007423F3" w:rsidP="007423F3">
            <w:pPr>
              <w:jc w:val="center"/>
            </w:pPr>
          </w:p>
        </w:tc>
      </w:tr>
    </w:tbl>
    <w:p w14:paraId="3E4F1C98" w14:textId="77777777" w:rsidR="007423F3" w:rsidRDefault="007423F3" w:rsidP="007423F3">
      <w:pPr>
        <w:jc w:val="center"/>
      </w:pPr>
    </w:p>
    <w:tbl>
      <w:tblPr>
        <w:tblStyle w:val="Tablaconcuadrcula"/>
        <w:tblW w:w="9489" w:type="dxa"/>
        <w:tblLook w:val="04A0" w:firstRow="1" w:lastRow="0" w:firstColumn="1" w:lastColumn="0" w:noHBand="0" w:noVBand="1"/>
      </w:tblPr>
      <w:tblGrid>
        <w:gridCol w:w="758"/>
        <w:gridCol w:w="917"/>
        <w:gridCol w:w="2401"/>
        <w:gridCol w:w="1112"/>
        <w:gridCol w:w="1222"/>
        <w:gridCol w:w="1719"/>
        <w:gridCol w:w="1360"/>
      </w:tblGrid>
      <w:tr w:rsidR="007423F3" w14:paraId="66A47B5B" w14:textId="77777777" w:rsidTr="003F4C46">
        <w:trPr>
          <w:trHeight w:val="274"/>
        </w:trPr>
        <w:tc>
          <w:tcPr>
            <w:tcW w:w="758" w:type="dxa"/>
            <w:shd w:val="clear" w:color="auto" w:fill="F4B083" w:themeFill="accent2" w:themeFillTint="99"/>
          </w:tcPr>
          <w:p w14:paraId="7C08CB8E" w14:textId="77777777" w:rsidR="007423F3" w:rsidRPr="007423F3" w:rsidRDefault="007423F3" w:rsidP="007423F3">
            <w:pPr>
              <w:jc w:val="center"/>
            </w:pPr>
            <w:r w:rsidRPr="007423F3">
              <w:t>No.</w:t>
            </w:r>
          </w:p>
        </w:tc>
        <w:tc>
          <w:tcPr>
            <w:tcW w:w="917" w:type="dxa"/>
            <w:shd w:val="clear" w:color="auto" w:fill="F4B083" w:themeFill="accent2" w:themeFillTint="99"/>
          </w:tcPr>
          <w:p w14:paraId="78760CB4" w14:textId="77777777" w:rsidR="007423F3" w:rsidRPr="007423F3" w:rsidRDefault="007423F3" w:rsidP="007423F3">
            <w:pPr>
              <w:jc w:val="center"/>
            </w:pPr>
            <w:r w:rsidRPr="007423F3">
              <w:t>Código</w:t>
            </w:r>
          </w:p>
        </w:tc>
        <w:tc>
          <w:tcPr>
            <w:tcW w:w="2401" w:type="dxa"/>
            <w:shd w:val="clear" w:color="auto" w:fill="F4B083" w:themeFill="accent2" w:themeFillTint="99"/>
          </w:tcPr>
          <w:p w14:paraId="63D25AFC" w14:textId="77777777" w:rsidR="007423F3" w:rsidRPr="007423F3" w:rsidRDefault="007423F3" w:rsidP="007423F3">
            <w:pPr>
              <w:jc w:val="center"/>
            </w:pPr>
            <w:r w:rsidRPr="007423F3">
              <w:t>Descripción</w:t>
            </w:r>
          </w:p>
        </w:tc>
        <w:tc>
          <w:tcPr>
            <w:tcW w:w="1112" w:type="dxa"/>
            <w:shd w:val="clear" w:color="auto" w:fill="F4B083" w:themeFill="accent2" w:themeFillTint="99"/>
          </w:tcPr>
          <w:p w14:paraId="17F970A8" w14:textId="77777777" w:rsidR="007423F3" w:rsidRPr="007423F3" w:rsidRDefault="007423F3" w:rsidP="007423F3">
            <w:pPr>
              <w:jc w:val="center"/>
            </w:pPr>
            <w:r w:rsidRPr="007423F3">
              <w:t>Cantidad</w:t>
            </w:r>
          </w:p>
        </w:tc>
        <w:tc>
          <w:tcPr>
            <w:tcW w:w="1222" w:type="dxa"/>
            <w:shd w:val="clear" w:color="auto" w:fill="F4B083" w:themeFill="accent2" w:themeFillTint="99"/>
          </w:tcPr>
          <w:p w14:paraId="5763A137" w14:textId="77777777" w:rsidR="007423F3" w:rsidRPr="007423F3" w:rsidRDefault="007423F3" w:rsidP="007423F3">
            <w:pPr>
              <w:jc w:val="center"/>
            </w:pPr>
            <w:r w:rsidRPr="007423F3">
              <w:t>Unidad</w:t>
            </w:r>
          </w:p>
        </w:tc>
        <w:tc>
          <w:tcPr>
            <w:tcW w:w="1719" w:type="dxa"/>
            <w:shd w:val="clear" w:color="auto" w:fill="F4B083" w:themeFill="accent2" w:themeFillTint="99"/>
          </w:tcPr>
          <w:p w14:paraId="242CA010" w14:textId="77777777" w:rsidR="007423F3" w:rsidRPr="007423F3" w:rsidRDefault="007423F3" w:rsidP="007423F3">
            <w:pPr>
              <w:jc w:val="center"/>
            </w:pPr>
            <w:r w:rsidRPr="007423F3">
              <w:t>Valor Unitario</w:t>
            </w:r>
          </w:p>
        </w:tc>
        <w:tc>
          <w:tcPr>
            <w:tcW w:w="1360" w:type="dxa"/>
            <w:shd w:val="clear" w:color="auto" w:fill="F4B083" w:themeFill="accent2" w:themeFillTint="99"/>
          </w:tcPr>
          <w:p w14:paraId="5F053A8F" w14:textId="77777777" w:rsidR="007423F3" w:rsidRPr="007423F3" w:rsidRDefault="007423F3" w:rsidP="007423F3">
            <w:pPr>
              <w:jc w:val="center"/>
            </w:pPr>
            <w:r w:rsidRPr="007423F3">
              <w:t>Valor Total</w:t>
            </w:r>
          </w:p>
        </w:tc>
      </w:tr>
      <w:tr w:rsidR="007423F3" w14:paraId="7A422217" w14:textId="77777777" w:rsidTr="003F4C46">
        <w:trPr>
          <w:trHeight w:val="256"/>
        </w:trPr>
        <w:tc>
          <w:tcPr>
            <w:tcW w:w="758" w:type="dxa"/>
            <w:vAlign w:val="center"/>
          </w:tcPr>
          <w:p w14:paraId="4F1D321E" w14:textId="41EF5243" w:rsidR="007423F3" w:rsidRDefault="00F22223" w:rsidP="007423F3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14:paraId="2E187D7E" w14:textId="6567CD9A" w:rsidR="007423F3" w:rsidRDefault="00F22223" w:rsidP="007423F3">
            <w:pPr>
              <w:jc w:val="center"/>
            </w:pPr>
            <w:r>
              <w:t>2387</w:t>
            </w:r>
          </w:p>
        </w:tc>
        <w:tc>
          <w:tcPr>
            <w:tcW w:w="2401" w:type="dxa"/>
            <w:vAlign w:val="center"/>
          </w:tcPr>
          <w:p w14:paraId="7C932762" w14:textId="352281D4" w:rsidR="007423F3" w:rsidRDefault="00F22223" w:rsidP="007423F3">
            <w:pPr>
              <w:jc w:val="center"/>
            </w:pPr>
            <w:r>
              <w:t>Video Proyector EPSON Powerlite E20</w:t>
            </w:r>
          </w:p>
        </w:tc>
        <w:tc>
          <w:tcPr>
            <w:tcW w:w="1112" w:type="dxa"/>
            <w:vAlign w:val="center"/>
          </w:tcPr>
          <w:p w14:paraId="345AC7EC" w14:textId="7379D945" w:rsidR="007423F3" w:rsidRDefault="00F22223" w:rsidP="007423F3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19B4832D" w14:textId="2491224E" w:rsidR="007423F3" w:rsidRDefault="00F22223" w:rsidP="007423F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3D19120A" w14:textId="5836E8ED" w:rsidR="007423F3" w:rsidRDefault="00D52587" w:rsidP="007423F3">
            <w:pPr>
              <w:jc w:val="center"/>
            </w:pPr>
            <w:r>
              <w:t>2’650.000</w:t>
            </w:r>
          </w:p>
        </w:tc>
        <w:tc>
          <w:tcPr>
            <w:tcW w:w="1360" w:type="dxa"/>
            <w:vAlign w:val="center"/>
          </w:tcPr>
          <w:p w14:paraId="05D5E86C" w14:textId="1274D374" w:rsidR="007423F3" w:rsidRDefault="00D52587" w:rsidP="007423F3">
            <w:pPr>
              <w:jc w:val="center"/>
            </w:pPr>
            <w:r>
              <w:t>2’650.000</w:t>
            </w:r>
          </w:p>
        </w:tc>
      </w:tr>
      <w:tr w:rsidR="007423F3" w14:paraId="1250B64B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5622C8A9" w14:textId="26E0C1DD" w:rsidR="007423F3" w:rsidRDefault="00D52587" w:rsidP="007423F3">
            <w:pPr>
              <w:jc w:val="center"/>
            </w:pPr>
            <w:r>
              <w:t>2</w:t>
            </w:r>
          </w:p>
        </w:tc>
        <w:tc>
          <w:tcPr>
            <w:tcW w:w="917" w:type="dxa"/>
            <w:vAlign w:val="center"/>
          </w:tcPr>
          <w:p w14:paraId="0F78E26D" w14:textId="6227F0D8" w:rsidR="007423F3" w:rsidRDefault="00D52587" w:rsidP="007423F3">
            <w:pPr>
              <w:jc w:val="center"/>
            </w:pPr>
            <w:r>
              <w:t>2396</w:t>
            </w:r>
          </w:p>
        </w:tc>
        <w:tc>
          <w:tcPr>
            <w:tcW w:w="2401" w:type="dxa"/>
            <w:vAlign w:val="center"/>
          </w:tcPr>
          <w:p w14:paraId="2B9319B5" w14:textId="3DAE89FE" w:rsidR="007423F3" w:rsidRDefault="00D52587" w:rsidP="007423F3">
            <w:pPr>
              <w:jc w:val="center"/>
            </w:pPr>
            <w:r>
              <w:t>Video Proyector SAMSUNG Freestyle</w:t>
            </w:r>
          </w:p>
        </w:tc>
        <w:tc>
          <w:tcPr>
            <w:tcW w:w="1112" w:type="dxa"/>
            <w:vAlign w:val="center"/>
          </w:tcPr>
          <w:p w14:paraId="454E11BD" w14:textId="6BF0A42C" w:rsidR="007423F3" w:rsidRDefault="00D52587" w:rsidP="007423F3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5F0B6975" w14:textId="09D71018" w:rsidR="007423F3" w:rsidRDefault="00D52587" w:rsidP="007423F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53D999A0" w14:textId="41E8E876" w:rsidR="007423F3" w:rsidRDefault="00D52587" w:rsidP="007423F3">
            <w:pPr>
              <w:jc w:val="center"/>
            </w:pPr>
            <w:r>
              <w:t>2’650.000</w:t>
            </w:r>
          </w:p>
        </w:tc>
        <w:tc>
          <w:tcPr>
            <w:tcW w:w="1360" w:type="dxa"/>
            <w:vAlign w:val="center"/>
          </w:tcPr>
          <w:p w14:paraId="5DE76D15" w14:textId="43C0765E" w:rsidR="007423F3" w:rsidRDefault="00D52587" w:rsidP="007423F3">
            <w:pPr>
              <w:jc w:val="center"/>
            </w:pPr>
            <w:r>
              <w:t>2’650.000</w:t>
            </w:r>
          </w:p>
        </w:tc>
      </w:tr>
      <w:tr w:rsidR="007423F3" w14:paraId="5D852B6D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3D6E11CB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42AD7B94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146AA6A6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A87E587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A7D40DD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222E2971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FF88EA5" w14:textId="77777777" w:rsidR="007423F3" w:rsidRDefault="007423F3" w:rsidP="007423F3">
            <w:pPr>
              <w:jc w:val="center"/>
            </w:pPr>
          </w:p>
        </w:tc>
      </w:tr>
      <w:tr w:rsidR="007423F3" w14:paraId="708E8AC1" w14:textId="77777777" w:rsidTr="003F4C46">
        <w:trPr>
          <w:trHeight w:val="256"/>
        </w:trPr>
        <w:tc>
          <w:tcPr>
            <w:tcW w:w="758" w:type="dxa"/>
            <w:vAlign w:val="center"/>
          </w:tcPr>
          <w:p w14:paraId="58DFEC7B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21801C80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4AD230F8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CAD6518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30C431B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2877202D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D1A2F1E" w14:textId="77777777" w:rsidR="007423F3" w:rsidRDefault="007423F3" w:rsidP="007423F3">
            <w:pPr>
              <w:jc w:val="center"/>
            </w:pPr>
          </w:p>
        </w:tc>
      </w:tr>
      <w:tr w:rsidR="007423F3" w14:paraId="669BEB89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276E0DDE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4416CBF3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399AFC00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9C253DC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7F17D9D0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510BF7EC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3330036" w14:textId="77777777" w:rsidR="007423F3" w:rsidRDefault="007423F3" w:rsidP="007423F3">
            <w:pPr>
              <w:jc w:val="center"/>
            </w:pPr>
          </w:p>
        </w:tc>
      </w:tr>
      <w:tr w:rsidR="007423F3" w14:paraId="287B4459" w14:textId="77777777" w:rsidTr="003F4C46">
        <w:trPr>
          <w:trHeight w:val="256"/>
        </w:trPr>
        <w:tc>
          <w:tcPr>
            <w:tcW w:w="758" w:type="dxa"/>
            <w:vAlign w:val="center"/>
          </w:tcPr>
          <w:p w14:paraId="06A7D165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6F18D55F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26BE9ADE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9480C23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5C06A495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05E4CA5D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35340A48" w14:textId="77777777" w:rsidR="007423F3" w:rsidRDefault="007423F3" w:rsidP="007423F3">
            <w:pPr>
              <w:jc w:val="center"/>
            </w:pPr>
          </w:p>
        </w:tc>
      </w:tr>
      <w:tr w:rsidR="007423F3" w14:paraId="054F121E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1BF9DC28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5B7FAB7E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4BE2ED1F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BAF8AC3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786B4622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466E8AC0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19CDC018" w14:textId="77777777" w:rsidR="007423F3" w:rsidRDefault="007423F3" w:rsidP="007423F3">
            <w:pPr>
              <w:jc w:val="center"/>
            </w:pPr>
          </w:p>
        </w:tc>
      </w:tr>
      <w:tr w:rsidR="007423F3" w14:paraId="4DB96145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4576C19F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77EEB77E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1C024899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1EA7D7BF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80C7CC6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021B8F3A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65248A2" w14:textId="77777777" w:rsidR="007423F3" w:rsidRDefault="007423F3" w:rsidP="007423F3">
            <w:pPr>
              <w:jc w:val="center"/>
            </w:pPr>
          </w:p>
        </w:tc>
      </w:tr>
      <w:tr w:rsidR="007423F3" w14:paraId="1442A0D3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5BD56C8E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25B27148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49B0ADFF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1A0FFD7C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727C3C76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23286079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F09C11F" w14:textId="77777777" w:rsidR="007423F3" w:rsidRDefault="007423F3" w:rsidP="007423F3">
            <w:pPr>
              <w:jc w:val="center"/>
            </w:pPr>
          </w:p>
        </w:tc>
      </w:tr>
      <w:tr w:rsidR="007423F3" w14:paraId="50240E72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5B207AF8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081A5E67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76A454E1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1959362C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0E800855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60CC7041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1DFB637A" w14:textId="77777777" w:rsidR="007423F3" w:rsidRDefault="007423F3" w:rsidP="007423F3">
            <w:pPr>
              <w:jc w:val="center"/>
            </w:pPr>
          </w:p>
        </w:tc>
      </w:tr>
      <w:tr w:rsidR="007423F3" w14:paraId="529C3C03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124AFE10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62016CB3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6BB3F467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1B40A67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2FFFC58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5180773C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486B2CA3" w14:textId="77777777" w:rsidR="007423F3" w:rsidRDefault="007423F3" w:rsidP="007423F3">
            <w:pPr>
              <w:jc w:val="center"/>
            </w:pPr>
          </w:p>
        </w:tc>
      </w:tr>
      <w:tr w:rsidR="007423F3" w14:paraId="4AA65F3C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4EB70DEA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5F9DA724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3E2207D0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A929A71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53BBFC3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00386619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0EB180C9" w14:textId="77777777" w:rsidR="007423F3" w:rsidRDefault="007423F3" w:rsidP="007423F3">
            <w:pPr>
              <w:jc w:val="center"/>
            </w:pPr>
          </w:p>
        </w:tc>
      </w:tr>
      <w:tr w:rsidR="007423F3" w14:paraId="62AADC6C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6BA05C30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01FD963A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7878DB0D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4F787377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5AF282CE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24910C3A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6B8EDC6B" w14:textId="77777777" w:rsidR="007423F3" w:rsidRDefault="007423F3" w:rsidP="007423F3">
            <w:pPr>
              <w:jc w:val="center"/>
            </w:pPr>
          </w:p>
        </w:tc>
      </w:tr>
      <w:tr w:rsidR="007423F3" w14:paraId="6FF45D9F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4FD6F646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04B2A982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551D9E0B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6C44E037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95A7E1D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0FA4FA2D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471E4971" w14:textId="77777777" w:rsidR="007423F3" w:rsidRDefault="007423F3" w:rsidP="007423F3">
            <w:pPr>
              <w:jc w:val="center"/>
            </w:pPr>
          </w:p>
        </w:tc>
      </w:tr>
      <w:tr w:rsidR="007423F3" w14:paraId="282CF290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0CB89A58" w14:textId="77777777" w:rsidR="007423F3" w:rsidRDefault="007423F3" w:rsidP="007423F3">
            <w:pPr>
              <w:jc w:val="center"/>
            </w:pPr>
          </w:p>
        </w:tc>
        <w:tc>
          <w:tcPr>
            <w:tcW w:w="917" w:type="dxa"/>
            <w:vAlign w:val="center"/>
          </w:tcPr>
          <w:p w14:paraId="2105E5EE" w14:textId="77777777" w:rsidR="007423F3" w:rsidRDefault="007423F3" w:rsidP="007423F3">
            <w:pPr>
              <w:jc w:val="center"/>
            </w:pPr>
          </w:p>
        </w:tc>
        <w:tc>
          <w:tcPr>
            <w:tcW w:w="2401" w:type="dxa"/>
            <w:vAlign w:val="center"/>
          </w:tcPr>
          <w:p w14:paraId="7A52ABA2" w14:textId="77777777" w:rsidR="007423F3" w:rsidRDefault="007423F3" w:rsidP="007423F3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08F4D54" w14:textId="77777777" w:rsidR="007423F3" w:rsidRDefault="007423F3" w:rsidP="007423F3">
            <w:pPr>
              <w:jc w:val="center"/>
            </w:pPr>
          </w:p>
        </w:tc>
        <w:tc>
          <w:tcPr>
            <w:tcW w:w="1222" w:type="dxa"/>
            <w:vAlign w:val="center"/>
          </w:tcPr>
          <w:p w14:paraId="24966383" w14:textId="77777777" w:rsidR="007423F3" w:rsidRDefault="007423F3" w:rsidP="007423F3">
            <w:pPr>
              <w:jc w:val="center"/>
            </w:pPr>
          </w:p>
        </w:tc>
        <w:tc>
          <w:tcPr>
            <w:tcW w:w="1719" w:type="dxa"/>
            <w:vAlign w:val="center"/>
          </w:tcPr>
          <w:p w14:paraId="387463D2" w14:textId="77777777" w:rsidR="007423F3" w:rsidRDefault="007423F3" w:rsidP="007423F3">
            <w:pPr>
              <w:jc w:val="center"/>
            </w:pPr>
          </w:p>
        </w:tc>
        <w:tc>
          <w:tcPr>
            <w:tcW w:w="1360" w:type="dxa"/>
            <w:vAlign w:val="center"/>
          </w:tcPr>
          <w:p w14:paraId="642630D9" w14:textId="77777777" w:rsidR="007423F3" w:rsidRDefault="007423F3" w:rsidP="007423F3">
            <w:pPr>
              <w:jc w:val="center"/>
            </w:pPr>
          </w:p>
        </w:tc>
      </w:tr>
      <w:tr w:rsidR="001F6168" w14:paraId="4437D7C2" w14:textId="77777777" w:rsidTr="001F6168">
        <w:trPr>
          <w:trHeight w:val="274"/>
        </w:trPr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5F625035" w14:textId="77777777"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59ABEF8C" w14:textId="77777777"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3411B616" w14:textId="77777777"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268336DF" w14:textId="77777777"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vAlign w:val="center"/>
          </w:tcPr>
          <w:p w14:paraId="12DCCA6D" w14:textId="77777777"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3B4E8107" w14:textId="77777777"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4DB8C3AE" w14:textId="77777777" w:rsidR="001F6168" w:rsidRDefault="001F6168" w:rsidP="007423F3">
            <w:pPr>
              <w:jc w:val="center"/>
            </w:pPr>
          </w:p>
        </w:tc>
      </w:tr>
      <w:tr w:rsidR="001F6168" w14:paraId="257D1D6E" w14:textId="77777777" w:rsidTr="001F6168">
        <w:trPr>
          <w:trHeight w:val="274"/>
        </w:trPr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2D5CF662" w14:textId="77777777"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6264DD53" w14:textId="77777777"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528B9D2E" w14:textId="77777777"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5119DA5B" w14:textId="77777777"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vAlign w:val="center"/>
          </w:tcPr>
          <w:p w14:paraId="67DABD6E" w14:textId="77777777"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4DA22623" w14:textId="77777777"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609DEC3F" w14:textId="77777777" w:rsidR="001F6168" w:rsidRDefault="001F6168" w:rsidP="007423F3">
            <w:pPr>
              <w:jc w:val="center"/>
            </w:pPr>
          </w:p>
        </w:tc>
      </w:tr>
      <w:tr w:rsidR="001F6168" w14:paraId="31F6EC25" w14:textId="77777777" w:rsidTr="001F6168">
        <w:trPr>
          <w:trHeight w:val="274"/>
        </w:trPr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ED80E" w14:textId="77777777"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37BC9" w14:textId="77777777"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09AAB" w14:textId="77777777"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BA8B5C" w14:textId="77777777"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0F7DA" w14:textId="77777777"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B13F36" w14:textId="77777777"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2CC5E" w14:textId="77777777" w:rsidR="001F6168" w:rsidRDefault="001F6168" w:rsidP="007423F3">
            <w:pPr>
              <w:jc w:val="center"/>
            </w:pPr>
          </w:p>
        </w:tc>
      </w:tr>
      <w:tr w:rsidR="00D52587" w14:paraId="08AC5CB4" w14:textId="77777777" w:rsidTr="001F6168">
        <w:trPr>
          <w:trHeight w:val="274"/>
        </w:trPr>
        <w:tc>
          <w:tcPr>
            <w:tcW w:w="6410" w:type="dxa"/>
            <w:gridSpan w:val="5"/>
            <w:vAlign w:val="center"/>
          </w:tcPr>
          <w:p w14:paraId="03559D0C" w14:textId="77777777" w:rsidR="00D52587" w:rsidRDefault="00D52587" w:rsidP="007423F3">
            <w:pPr>
              <w:jc w:val="center"/>
            </w:pPr>
          </w:p>
        </w:tc>
        <w:tc>
          <w:tcPr>
            <w:tcW w:w="1719" w:type="dxa"/>
            <w:shd w:val="clear" w:color="auto" w:fill="F4B083" w:themeFill="accent2" w:themeFillTint="99"/>
            <w:vAlign w:val="center"/>
          </w:tcPr>
          <w:p w14:paraId="06767728" w14:textId="37931F8A" w:rsidR="00D52587" w:rsidRDefault="00D52587" w:rsidP="007423F3">
            <w:pPr>
              <w:jc w:val="center"/>
            </w:pPr>
            <w:r>
              <w:t>Total</w:t>
            </w:r>
          </w:p>
        </w:tc>
        <w:tc>
          <w:tcPr>
            <w:tcW w:w="1360" w:type="dxa"/>
            <w:vAlign w:val="center"/>
          </w:tcPr>
          <w:p w14:paraId="09C5E9F0" w14:textId="15981676" w:rsidR="00D52587" w:rsidRDefault="00D52587" w:rsidP="007423F3">
            <w:pPr>
              <w:jc w:val="center"/>
            </w:pPr>
            <w:r>
              <w:t>5’300.000</w:t>
            </w:r>
          </w:p>
        </w:tc>
      </w:tr>
    </w:tbl>
    <w:p w14:paraId="7470072E" w14:textId="77777777" w:rsidR="007423F3" w:rsidRDefault="007423F3" w:rsidP="007423F3">
      <w:pPr>
        <w:jc w:val="center"/>
      </w:pPr>
    </w:p>
    <w:p w14:paraId="08D06A99" w14:textId="77777777" w:rsidR="001F6168" w:rsidRDefault="001F6168" w:rsidP="007423F3"/>
    <w:p w14:paraId="3E961EDD" w14:textId="77777777" w:rsidR="001F6168" w:rsidRPr="007423F3" w:rsidRDefault="001F6168" w:rsidP="007423F3"/>
    <w:sectPr w:rsidR="001F6168" w:rsidRPr="0074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D94A" w14:textId="77777777" w:rsidR="00EA2DA3" w:rsidRDefault="00EA2DA3" w:rsidP="007423F3">
      <w:pPr>
        <w:spacing w:after="0" w:line="240" w:lineRule="auto"/>
      </w:pPr>
      <w:r>
        <w:separator/>
      </w:r>
    </w:p>
  </w:endnote>
  <w:endnote w:type="continuationSeparator" w:id="0">
    <w:p w14:paraId="0024827B" w14:textId="77777777" w:rsidR="00EA2DA3" w:rsidRDefault="00EA2DA3" w:rsidP="0074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2C27" w14:textId="77777777" w:rsidR="00EA2DA3" w:rsidRDefault="00EA2DA3" w:rsidP="007423F3">
      <w:pPr>
        <w:spacing w:after="0" w:line="240" w:lineRule="auto"/>
      </w:pPr>
      <w:r>
        <w:separator/>
      </w:r>
    </w:p>
  </w:footnote>
  <w:footnote w:type="continuationSeparator" w:id="0">
    <w:p w14:paraId="4D644E22" w14:textId="77777777" w:rsidR="00EA2DA3" w:rsidRDefault="00EA2DA3" w:rsidP="00742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F3"/>
    <w:rsid w:val="000A6037"/>
    <w:rsid w:val="001F6168"/>
    <w:rsid w:val="003F4C46"/>
    <w:rsid w:val="007423F3"/>
    <w:rsid w:val="0081558B"/>
    <w:rsid w:val="00BD0E91"/>
    <w:rsid w:val="00CE046A"/>
    <w:rsid w:val="00D52587"/>
    <w:rsid w:val="00E5520D"/>
    <w:rsid w:val="00EA2DA3"/>
    <w:rsid w:val="00F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C4EE"/>
  <w15:chartTrackingRefBased/>
  <w15:docId w15:val="{0AAF8B27-33EB-4785-B723-9584BC3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3F3"/>
  </w:style>
  <w:style w:type="paragraph" w:styleId="Piedepgina">
    <w:name w:val="footer"/>
    <w:basedOn w:val="Normal"/>
    <w:link w:val="Piedepgina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3F3"/>
  </w:style>
  <w:style w:type="character" w:customStyle="1" w:styleId="Ttulo2Car">
    <w:name w:val="Título 2 Car"/>
    <w:basedOn w:val="Fuentedeprrafopredeter"/>
    <w:link w:val="Ttulo2"/>
    <w:uiPriority w:val="9"/>
    <w:rsid w:val="00742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4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2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Tapia Flores</dc:creator>
  <cp:keywords/>
  <dc:description/>
  <cp:lastModifiedBy>christian vidal</cp:lastModifiedBy>
  <cp:revision>3</cp:revision>
  <dcterms:created xsi:type="dcterms:W3CDTF">2018-01-22T03:49:00Z</dcterms:created>
  <dcterms:modified xsi:type="dcterms:W3CDTF">2023-06-22T06:01:00Z</dcterms:modified>
</cp:coreProperties>
</file>