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lang w:val="es-US"/>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6894"/>
          </w:tblGrid>
          <w:tr w:rsidR="00E077D3" w:rsidRPr="008420C2" w14:paraId="622D11A5" w14:textId="77777777" w:rsidTr="00264A28">
            <w:tc>
              <w:tcPr>
                <w:tcW w:w="7096" w:type="dxa"/>
                <w:tcBorders>
                  <w:left w:val="single" w:sz="18" w:space="0" w:color="0072C6"/>
                  <w:bottom w:val="nil"/>
                </w:tcBorders>
                <w:tcMar>
                  <w:top w:w="216" w:type="dxa"/>
                  <w:left w:w="115" w:type="dxa"/>
                  <w:bottom w:w="216" w:type="dxa"/>
                  <w:right w:w="115" w:type="dxa"/>
                </w:tcMar>
              </w:tcPr>
              <w:p w14:paraId="622D11A4" w14:textId="2A9F27D0" w:rsidR="00E077D3" w:rsidRPr="008420C2" w:rsidRDefault="00E077D3" w:rsidP="003C2F0E">
                <w:pPr>
                  <w:pStyle w:val="Sinespaciado"/>
                  <w:rPr>
                    <w:rFonts w:ascii="Segoe" w:eastAsiaTheme="majorEastAsia" w:hAnsi="Segoe" w:cstheme="majorBidi"/>
                    <w:lang w:val="es-US"/>
                  </w:rPr>
                </w:pPr>
                <w:r w:rsidRPr="008420C2">
                  <w:rPr>
                    <w:rFonts w:ascii="Segoe" w:eastAsiaTheme="majorEastAsia" w:hAnsi="Segoe" w:cstheme="majorBidi"/>
                    <w:lang w:val="es-US"/>
                  </w:rPr>
                  <w:fldChar w:fldCharType="begin"/>
                </w:r>
                <w:r w:rsidRPr="008420C2">
                  <w:rPr>
                    <w:rFonts w:ascii="Segoe" w:eastAsiaTheme="majorEastAsia" w:hAnsi="Segoe" w:cstheme="majorBidi"/>
                    <w:lang w:val="es-US"/>
                  </w:rPr>
                  <w:instrText xml:space="preserve"> MACROBUTTON  AcceptAllChangesInDoc </w:instrText>
                </w:r>
                <w:r w:rsidRPr="008420C2">
                  <w:rPr>
                    <w:rFonts w:ascii="Segoe" w:eastAsiaTheme="majorEastAsia" w:hAnsi="Segoe" w:cstheme="majorBidi"/>
                    <w:lang w:val="es-US"/>
                  </w:rPr>
                  <w:fldChar w:fldCharType="end"/>
                </w:r>
                <w:r w:rsidR="00AA0C7B">
                  <w:rPr>
                    <w:rFonts w:ascii="Segoe" w:eastAsiaTheme="majorEastAsia" w:hAnsi="Segoe" w:cstheme="majorBidi"/>
                    <w:lang w:val="es-US"/>
                  </w:rPr>
                  <w:t xml:space="preserve">Workshop de </w:t>
                </w:r>
                <w:r w:rsidR="003C2F0E">
                  <w:rPr>
                    <w:rFonts w:ascii="Segoe" w:eastAsiaTheme="majorEastAsia" w:hAnsi="Segoe" w:cstheme="majorBidi"/>
                    <w:lang w:val="es-US"/>
                  </w:rPr>
                  <w:t>ALM</w:t>
                </w:r>
                <w:r w:rsidR="0043164D" w:rsidRPr="008420C2">
                  <w:rPr>
                    <w:rFonts w:ascii="Segoe" w:eastAsiaTheme="majorEastAsia" w:hAnsi="Segoe" w:cstheme="majorBidi"/>
                    <w:lang w:val="es-US"/>
                  </w:rPr>
                  <w:t xml:space="preserve"> - </w:t>
                </w:r>
                <w:r w:rsidR="008420C2">
                  <w:rPr>
                    <w:rFonts w:ascii="Segoe" w:eastAsiaTheme="majorEastAsia" w:hAnsi="Segoe" w:cstheme="majorBidi"/>
                    <w:lang w:val="es-US"/>
                  </w:rPr>
                  <w:t>Laboratorio</w:t>
                </w:r>
                <w:r w:rsidR="004C5572">
                  <w:rPr>
                    <w:rFonts w:ascii="Segoe" w:eastAsiaTheme="majorEastAsia" w:hAnsi="Segoe" w:cstheme="majorBidi"/>
                    <w:lang w:val="es-US"/>
                  </w:rPr>
                  <w:t xml:space="preserve"> 03</w:t>
                </w:r>
              </w:p>
            </w:tc>
          </w:tr>
          <w:tr w:rsidR="00E077D3" w:rsidRPr="004522B3" w14:paraId="622D11A7" w14:textId="77777777" w:rsidTr="00264A28">
            <w:tc>
              <w:tcPr>
                <w:tcW w:w="7096" w:type="dxa"/>
                <w:tcBorders>
                  <w:left w:val="single" w:sz="18" w:space="0" w:color="0072C6"/>
                  <w:bottom w:val="nil"/>
                </w:tcBorders>
              </w:tcPr>
              <w:p w14:paraId="622D11A6" w14:textId="45E9F97D" w:rsidR="00E077D3" w:rsidRPr="00140F2C" w:rsidRDefault="00023F4B" w:rsidP="00023F4B">
                <w:pPr>
                  <w:pStyle w:val="Puesto"/>
                  <w:rPr>
                    <w:rFonts w:ascii="Segoe" w:hAnsi="Segoe"/>
                    <w:lang w:val="en-US"/>
                  </w:rPr>
                </w:pPr>
                <w:proofErr w:type="spellStart"/>
                <w:r>
                  <w:rPr>
                    <w:rFonts w:ascii="Segoe" w:hAnsi="Segoe"/>
                    <w:sz w:val="52"/>
                    <w:lang w:val="en-US"/>
                  </w:rPr>
                  <w:t>Implementar</w:t>
                </w:r>
                <w:proofErr w:type="spellEnd"/>
                <w:r>
                  <w:rPr>
                    <w:rFonts w:ascii="Segoe" w:hAnsi="Segoe"/>
                    <w:sz w:val="52"/>
                    <w:lang w:val="en-US"/>
                  </w:rPr>
                  <w:t xml:space="preserve"> </w:t>
                </w:r>
                <w:proofErr w:type="spellStart"/>
                <w:r>
                  <w:rPr>
                    <w:rFonts w:ascii="Segoe" w:hAnsi="Segoe"/>
                    <w:sz w:val="52"/>
                    <w:lang w:val="en-US"/>
                  </w:rPr>
                  <w:t>Integración</w:t>
                </w:r>
                <w:proofErr w:type="spellEnd"/>
                <w:r>
                  <w:rPr>
                    <w:rFonts w:ascii="Segoe" w:hAnsi="Segoe"/>
                    <w:sz w:val="52"/>
                    <w:lang w:val="en-US"/>
                  </w:rPr>
                  <w:t xml:space="preserve"> Continua</w:t>
                </w:r>
                <w:r w:rsidR="00C80422">
                  <w:rPr>
                    <w:rFonts w:ascii="Segoe" w:hAnsi="Segoe"/>
                    <w:sz w:val="52"/>
                    <w:lang w:val="en-US"/>
                  </w:rPr>
                  <w:t xml:space="preserve"> </w:t>
                </w:r>
                <w:proofErr w:type="spellStart"/>
                <w:r w:rsidR="00C80422">
                  <w:rPr>
                    <w:rFonts w:ascii="Segoe" w:hAnsi="Segoe"/>
                    <w:sz w:val="52"/>
                    <w:lang w:val="en-US"/>
                  </w:rPr>
                  <w:t>en</w:t>
                </w:r>
                <w:proofErr w:type="spellEnd"/>
                <w:r w:rsidR="00C80422">
                  <w:rPr>
                    <w:rFonts w:ascii="Segoe" w:hAnsi="Segoe"/>
                    <w:sz w:val="52"/>
                    <w:lang w:val="en-US"/>
                  </w:rPr>
                  <w:t xml:space="preserve"> Visual Studio Online</w:t>
                </w:r>
              </w:p>
            </w:tc>
          </w:tr>
          <w:tr w:rsidR="00E077D3" w:rsidRPr="004522B3" w14:paraId="622D11A9" w14:textId="77777777" w:rsidTr="00264A28">
            <w:tc>
              <w:tcPr>
                <w:tcW w:w="7096" w:type="dxa"/>
                <w:tcBorders>
                  <w:left w:val="single" w:sz="18" w:space="0" w:color="0072C6"/>
                </w:tcBorders>
                <w:tcMar>
                  <w:top w:w="216" w:type="dxa"/>
                  <w:left w:w="115" w:type="dxa"/>
                  <w:bottom w:w="216" w:type="dxa"/>
                  <w:right w:w="115" w:type="dxa"/>
                </w:tcMar>
              </w:tcPr>
              <w:p w14:paraId="622D11A8" w14:textId="77777777" w:rsidR="00E077D3" w:rsidRPr="00140F2C" w:rsidRDefault="00E077D3" w:rsidP="00573400">
                <w:pPr>
                  <w:pStyle w:val="ExerciseLeadin"/>
                  <w:rPr>
                    <w:lang w:val="en-US"/>
                  </w:rPr>
                </w:pPr>
              </w:p>
            </w:tc>
          </w:tr>
        </w:tbl>
        <w:p w14:paraId="622D11AA" w14:textId="77777777" w:rsidR="00E077D3" w:rsidRPr="00140F2C" w:rsidRDefault="00E077D3" w:rsidP="004B0D0C">
          <w:pPr>
            <w:rPr>
              <w:lang w:val="en-US"/>
            </w:rPr>
          </w:pPr>
        </w:p>
        <w:p w14:paraId="622D11AB" w14:textId="77777777" w:rsidR="00E077D3" w:rsidRPr="00140F2C" w:rsidRDefault="00E077D3" w:rsidP="004B0D0C">
          <w:pPr>
            <w:rPr>
              <w:lang w:val="en-US"/>
            </w:rPr>
          </w:pPr>
        </w:p>
        <w:p w14:paraId="622D11AC" w14:textId="77777777" w:rsidR="00E077D3" w:rsidRPr="00140F2C" w:rsidRDefault="00E077D3" w:rsidP="004B0D0C">
          <w:pPr>
            <w:rPr>
              <w:lang w:val="en-US"/>
            </w:rPr>
          </w:pPr>
        </w:p>
        <w:p w14:paraId="622D11AD" w14:textId="77777777" w:rsidR="00E077D3" w:rsidRPr="00140F2C" w:rsidRDefault="00E077D3" w:rsidP="004B0D0C">
          <w:pPr>
            <w:rPr>
              <w:lang w:val="en-US"/>
            </w:rPr>
          </w:pPr>
        </w:p>
        <w:p w14:paraId="622D11AE" w14:textId="77777777" w:rsidR="00E077D3" w:rsidRPr="00140F2C" w:rsidRDefault="00E077D3" w:rsidP="004B0D0C">
          <w:pPr>
            <w:rPr>
              <w:lang w:val="en-US"/>
            </w:rPr>
          </w:pPr>
        </w:p>
        <w:p w14:paraId="622D11AF" w14:textId="77777777" w:rsidR="00E077D3" w:rsidRPr="00140F2C" w:rsidRDefault="00E077D3" w:rsidP="004B0D0C">
          <w:pPr>
            <w:rPr>
              <w:lang w:val="en-US"/>
            </w:rPr>
          </w:pPr>
        </w:p>
        <w:p w14:paraId="622D11B0" w14:textId="77777777" w:rsidR="00E077D3" w:rsidRPr="00140F2C" w:rsidRDefault="00E077D3" w:rsidP="004B0D0C">
          <w:pPr>
            <w:rPr>
              <w:lang w:val="en-US"/>
            </w:rPr>
          </w:pPr>
        </w:p>
        <w:p w14:paraId="622D11B1" w14:textId="77777777" w:rsidR="00E077D3" w:rsidRPr="00140F2C" w:rsidRDefault="00E077D3" w:rsidP="004B0D0C">
          <w:pPr>
            <w:rPr>
              <w:lang w:val="en-US"/>
            </w:rPr>
          </w:pPr>
        </w:p>
        <w:p w14:paraId="622D11B2" w14:textId="77777777" w:rsidR="00E077D3" w:rsidRPr="00140F2C" w:rsidRDefault="00E077D3" w:rsidP="004B0D0C">
          <w:pPr>
            <w:rPr>
              <w:lang w:val="en-US"/>
            </w:rPr>
          </w:pPr>
        </w:p>
        <w:p w14:paraId="622D11B3" w14:textId="77777777" w:rsidR="00E077D3" w:rsidRPr="00140F2C" w:rsidRDefault="00E077D3" w:rsidP="004B0D0C">
          <w:pPr>
            <w:rPr>
              <w:lang w:val="en-US"/>
            </w:rPr>
          </w:pPr>
        </w:p>
        <w:p w14:paraId="622D11B4" w14:textId="77777777" w:rsidR="00E077D3" w:rsidRPr="00140F2C" w:rsidRDefault="00E077D3" w:rsidP="004B0D0C">
          <w:pPr>
            <w:rPr>
              <w:lang w:val="en-US"/>
            </w:rPr>
          </w:pPr>
        </w:p>
        <w:p w14:paraId="622D11B5" w14:textId="77777777" w:rsidR="00E077D3" w:rsidRPr="00140F2C" w:rsidRDefault="00E077D3" w:rsidP="004B0D0C">
          <w:pPr>
            <w:rPr>
              <w:lang w:val="en-US"/>
            </w:rPr>
          </w:pPr>
        </w:p>
        <w:p w14:paraId="622D11B6" w14:textId="77777777" w:rsidR="00E077D3" w:rsidRPr="00140F2C" w:rsidRDefault="00E077D3" w:rsidP="004B0D0C">
          <w:pPr>
            <w:rPr>
              <w:lang w:val="en-US"/>
            </w:rPr>
          </w:pPr>
        </w:p>
        <w:p w14:paraId="622D11B7" w14:textId="77777777" w:rsidR="00E077D3" w:rsidRPr="00140F2C" w:rsidRDefault="00E077D3" w:rsidP="004B0D0C">
          <w:pPr>
            <w:rPr>
              <w:lang w:val="en-US"/>
            </w:rPr>
          </w:pPr>
        </w:p>
        <w:p w14:paraId="622D11B8" w14:textId="77777777" w:rsidR="00E077D3" w:rsidRPr="00140F2C" w:rsidRDefault="00E077D3" w:rsidP="004B0D0C">
          <w:pPr>
            <w:rPr>
              <w:lang w:val="en-US"/>
            </w:rPr>
          </w:pPr>
        </w:p>
        <w:p w14:paraId="622D11B9" w14:textId="77777777" w:rsidR="00E077D3" w:rsidRPr="00140F2C" w:rsidRDefault="00E077D3" w:rsidP="004B0D0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E077D3" w:rsidRPr="004522B3" w14:paraId="622D11BB" w14:textId="77777777" w:rsidTr="006321F2">
            <w:tc>
              <w:tcPr>
                <w:tcW w:w="7672" w:type="dxa"/>
                <w:tcMar>
                  <w:top w:w="216" w:type="dxa"/>
                  <w:left w:w="115" w:type="dxa"/>
                  <w:bottom w:w="216" w:type="dxa"/>
                  <w:right w:w="115" w:type="dxa"/>
                </w:tcMar>
              </w:tcPr>
              <w:p w14:paraId="622D11BA" w14:textId="77777777" w:rsidR="00E077D3" w:rsidRPr="00140F2C" w:rsidRDefault="00E077D3" w:rsidP="002A35F9">
                <w:pPr>
                  <w:pStyle w:val="Sinespaciado"/>
                  <w:rPr>
                    <w:rFonts w:ascii="Segoe" w:hAnsi="Segoe"/>
                    <w:color w:val="0072C6" w:themeColor="accent1"/>
                  </w:rPr>
                </w:pPr>
              </w:p>
            </w:tc>
          </w:tr>
        </w:tbl>
        <w:p w14:paraId="622D11BC" w14:textId="77777777" w:rsidR="00E077D3" w:rsidRPr="008420C2" w:rsidRDefault="007602D1" w:rsidP="004B0D0C"/>
      </w:sdtContent>
    </w:sdt>
    <w:bookmarkStart w:id="0" w:name="_Toc117919053" w:displacedByCustomXml="prev"/>
    <w:bookmarkEnd w:id="0"/>
    <w:p w14:paraId="622D11BD" w14:textId="77777777" w:rsidR="00E077D3" w:rsidRPr="008420C2" w:rsidRDefault="00E077D3" w:rsidP="004B0D0C">
      <w:pPr>
        <w:rPr>
          <w:sz w:val="16"/>
          <w:szCs w:val="16"/>
        </w:rPr>
      </w:pPr>
      <w:r w:rsidRPr="008420C2">
        <w:br w:type="page"/>
      </w:r>
    </w:p>
    <w:p w14:paraId="622D11BE" w14:textId="77777777" w:rsidR="00FC0649" w:rsidRDefault="001304DC" w:rsidP="00FC0649">
      <w:pPr>
        <w:pStyle w:val="Ttulo1"/>
      </w:pPr>
      <w:bookmarkStart w:id="1" w:name="_Introduction"/>
      <w:bookmarkStart w:id="2" w:name="_Toc235932706"/>
      <w:bookmarkStart w:id="3" w:name="_Toc236017333"/>
      <w:bookmarkEnd w:id="1"/>
      <w:r>
        <w:lastRenderedPageBreak/>
        <w:t xml:space="preserve">Pre requisitos </w:t>
      </w:r>
    </w:p>
    <w:p w14:paraId="622D11BF" w14:textId="7E1D1022" w:rsidR="00426C21" w:rsidRDefault="00426C21" w:rsidP="00AA0C7B">
      <w:pPr>
        <w:jc w:val="both"/>
      </w:pPr>
      <w:r>
        <w:t>Para este labor</w:t>
      </w:r>
      <w:r w:rsidR="001E1B93">
        <w:t>atorio se requiere que tenga un Visual Studio Online con permiso de Administrador</w:t>
      </w:r>
      <w:r w:rsidR="006A53BA">
        <w:t>. S</w:t>
      </w:r>
      <w:r>
        <w:t xml:space="preserve">i no la tiene </w:t>
      </w:r>
      <w:r w:rsidR="006A53BA">
        <w:t>puede</w:t>
      </w:r>
      <w:r>
        <w:t xml:space="preserve"> crear una</w:t>
      </w:r>
      <w:r w:rsidR="001E1B93">
        <w:t xml:space="preserve"> subscripción Gratuita hasta 5 desarrolladores </w:t>
      </w:r>
      <w:r w:rsidR="00140F2C">
        <w:t xml:space="preserve">desde </w:t>
      </w:r>
      <w:r>
        <w:t>la URL</w:t>
      </w:r>
      <w:r w:rsidR="001304DC">
        <w:t xml:space="preserve"> </w:t>
      </w:r>
      <w:hyperlink r:id="rId11" w:history="1">
        <w:r w:rsidR="001E1B93" w:rsidRPr="00D52988">
          <w:rPr>
            <w:rStyle w:val="Hipervnculo"/>
            <w:rFonts w:cstheme="minorBidi"/>
          </w:rPr>
          <w:t>https://www.visualstu</w:t>
        </w:r>
        <w:r w:rsidR="006A2B9A">
          <w:rPr>
            <w:rStyle w:val="Hipervnculo"/>
            <w:rFonts w:cstheme="minorBidi"/>
          </w:rPr>
          <w:t>dio.com/products/what-is-visual</w:t>
        </w:r>
        <w:r w:rsidR="001E1B93" w:rsidRPr="00D52988">
          <w:rPr>
            <w:rStyle w:val="Hipervnculo"/>
            <w:rFonts w:cstheme="minorBidi"/>
          </w:rPr>
          <w:t>studio-online-vs.aspx</w:t>
        </w:r>
      </w:hyperlink>
      <w:r w:rsidR="001E1B93">
        <w:t xml:space="preserve"> </w:t>
      </w:r>
    </w:p>
    <w:p w14:paraId="695E6C0D" w14:textId="64F103BC" w:rsidR="006A2B9A" w:rsidRDefault="006A2B9A" w:rsidP="00AA0C7B">
      <w:pPr>
        <w:jc w:val="both"/>
      </w:pPr>
      <w:r>
        <w:rPr>
          <w:lang w:val="es-ES"/>
        </w:rPr>
        <w:t>T</w:t>
      </w:r>
      <w:r w:rsidR="000C62CE">
        <w:rPr>
          <w:lang w:val="es-ES"/>
        </w:rPr>
        <w:t>amb</w:t>
      </w:r>
      <w:r>
        <w:rPr>
          <w:lang w:val="es-ES"/>
        </w:rPr>
        <w:t>ién</w:t>
      </w:r>
      <w:r>
        <w:t xml:space="preserve"> </w:t>
      </w:r>
      <w:r>
        <w:rPr>
          <w:lang w:val="es-ES"/>
        </w:rPr>
        <w:t>es</w:t>
      </w:r>
      <w:r>
        <w:t xml:space="preserve"> </w:t>
      </w:r>
      <w:r>
        <w:rPr>
          <w:lang w:val="es-ES"/>
        </w:rPr>
        <w:t>necesario</w:t>
      </w:r>
      <w:r>
        <w:t xml:space="preserve"> </w:t>
      </w:r>
      <w:r>
        <w:rPr>
          <w:lang w:val="es-ES"/>
        </w:rPr>
        <w:t>un</w:t>
      </w:r>
      <w:r>
        <w:t xml:space="preserve"> </w:t>
      </w:r>
      <w:r>
        <w:rPr>
          <w:lang w:val="es-ES"/>
        </w:rPr>
        <w:t>subscripción</w:t>
      </w:r>
      <w:r>
        <w:t xml:space="preserve"> </w:t>
      </w:r>
      <w:r>
        <w:rPr>
          <w:lang w:val="es-ES"/>
        </w:rPr>
        <w:t>de</w:t>
      </w:r>
      <w:r>
        <w:t xml:space="preserve"> </w:t>
      </w:r>
      <w:r>
        <w:rPr>
          <w:lang w:val="es-ES"/>
        </w:rPr>
        <w:t>Office</w:t>
      </w:r>
      <w:r>
        <w:t xml:space="preserve"> 365. </w:t>
      </w:r>
      <w:r>
        <w:rPr>
          <w:lang w:val="es-ES"/>
        </w:rPr>
        <w:t>Podemos</w:t>
      </w:r>
      <w:r>
        <w:t xml:space="preserve"> </w:t>
      </w:r>
      <w:r>
        <w:rPr>
          <w:lang w:val="es-ES"/>
        </w:rPr>
        <w:t>obtener</w:t>
      </w:r>
      <w:r>
        <w:t xml:space="preserve"> </w:t>
      </w:r>
      <w:r>
        <w:rPr>
          <w:lang w:val="es-ES"/>
        </w:rPr>
        <w:t>una</w:t>
      </w:r>
      <w:r>
        <w:t xml:space="preserve"> </w:t>
      </w:r>
      <w:r>
        <w:rPr>
          <w:lang w:val="es-ES"/>
        </w:rPr>
        <w:t>licencia</w:t>
      </w:r>
      <w:r>
        <w:t xml:space="preserve"> </w:t>
      </w:r>
      <w:r>
        <w:rPr>
          <w:lang w:val="es-ES"/>
        </w:rPr>
        <w:t>de</w:t>
      </w:r>
      <w:r>
        <w:t xml:space="preserve"> </w:t>
      </w:r>
      <w:r>
        <w:rPr>
          <w:lang w:val="es-ES"/>
        </w:rPr>
        <w:t>evaluación</w:t>
      </w:r>
      <w:r>
        <w:t xml:space="preserve"> </w:t>
      </w:r>
      <w:r>
        <w:rPr>
          <w:lang w:val="es-ES"/>
        </w:rPr>
        <w:t>de</w:t>
      </w:r>
      <w:r>
        <w:t xml:space="preserve"> 30 </w:t>
      </w:r>
      <w:r>
        <w:rPr>
          <w:lang w:val="es-ES"/>
        </w:rPr>
        <w:t>días</w:t>
      </w:r>
      <w:r>
        <w:t xml:space="preserve"> </w:t>
      </w:r>
      <w:r>
        <w:rPr>
          <w:lang w:val="es-ES"/>
        </w:rPr>
        <w:t>en</w:t>
      </w:r>
      <w:r>
        <w:t xml:space="preserve"> </w:t>
      </w:r>
      <w:r>
        <w:rPr>
          <w:lang w:val="es-ES"/>
        </w:rPr>
        <w:t>la</w:t>
      </w:r>
      <w:r>
        <w:t xml:space="preserve"> </w:t>
      </w:r>
      <w:r>
        <w:rPr>
          <w:lang w:val="es-ES"/>
        </w:rPr>
        <w:t>siguiente</w:t>
      </w:r>
      <w:r>
        <w:t xml:space="preserve"> URL</w:t>
      </w:r>
      <w:r w:rsidR="000C62CE">
        <w:t xml:space="preserve"> </w:t>
      </w:r>
      <w:hyperlink r:id="rId12" w:anchor="0" w:history="1">
        <w:r w:rsidR="000C62CE" w:rsidRPr="00E91EAB">
          <w:rPr>
            <w:rStyle w:val="Hipervnculo"/>
            <w:rFonts w:cstheme="minorBidi"/>
          </w:rPr>
          <w:t>https://portal.office.com/Signup/Signup.aspx?OfferId=B07A1127-DE83-4a6d-9F85-2C104BDAE8B4&amp;dl=ENTERPRISEPACK&amp;culture=es-ES&amp;country=ES&amp;ali=1#0</w:t>
        </w:r>
      </w:hyperlink>
      <w:r w:rsidR="000C62CE">
        <w:t xml:space="preserve"> </w:t>
      </w:r>
    </w:p>
    <w:p w14:paraId="3C00E781" w14:textId="6B98EAAC" w:rsidR="006A2B9A" w:rsidRDefault="006A2B9A" w:rsidP="00AA0C7B">
      <w:pPr>
        <w:jc w:val="both"/>
      </w:pPr>
      <w:r>
        <w:rPr>
          <w:lang w:val="es-ES"/>
        </w:rPr>
        <w:t>Y</w:t>
      </w:r>
      <w:r>
        <w:t xml:space="preserve"> </w:t>
      </w:r>
      <w:r>
        <w:rPr>
          <w:lang w:val="es-ES"/>
        </w:rPr>
        <w:t>una</w:t>
      </w:r>
      <w:r>
        <w:t xml:space="preserve"> </w:t>
      </w:r>
      <w:r>
        <w:rPr>
          <w:lang w:val="es-ES"/>
        </w:rPr>
        <w:t>subscripción</w:t>
      </w:r>
      <w:r>
        <w:t xml:space="preserve"> </w:t>
      </w:r>
      <w:r>
        <w:rPr>
          <w:lang w:val="es-ES"/>
        </w:rPr>
        <w:t>de</w:t>
      </w:r>
      <w:r>
        <w:t xml:space="preserve"> </w:t>
      </w:r>
      <w:r>
        <w:rPr>
          <w:lang w:val="es-ES"/>
        </w:rPr>
        <w:t>Azure</w:t>
      </w:r>
      <w:r>
        <w:t xml:space="preserve">. </w:t>
      </w:r>
      <w:r>
        <w:rPr>
          <w:lang w:val="es-ES"/>
        </w:rPr>
        <w:t>Es</w:t>
      </w:r>
      <w:r>
        <w:t xml:space="preserve"> </w:t>
      </w:r>
      <w:r>
        <w:rPr>
          <w:lang w:val="es-ES"/>
        </w:rPr>
        <w:t>posible</w:t>
      </w:r>
      <w:r>
        <w:t xml:space="preserve"> </w:t>
      </w:r>
      <w:r>
        <w:rPr>
          <w:lang w:val="es-ES"/>
        </w:rPr>
        <w:t>obtener</w:t>
      </w:r>
      <w:r>
        <w:t xml:space="preserve"> </w:t>
      </w:r>
      <w:r>
        <w:rPr>
          <w:lang w:val="es-ES"/>
        </w:rPr>
        <w:t>una</w:t>
      </w:r>
      <w:r>
        <w:t xml:space="preserve"> </w:t>
      </w:r>
      <w:r>
        <w:rPr>
          <w:lang w:val="es-ES"/>
        </w:rPr>
        <w:t>licencia</w:t>
      </w:r>
      <w:r>
        <w:t xml:space="preserve"> </w:t>
      </w:r>
      <w:r>
        <w:rPr>
          <w:lang w:val="es-ES"/>
        </w:rPr>
        <w:t>trial</w:t>
      </w:r>
      <w:r>
        <w:t xml:space="preserve"> </w:t>
      </w:r>
      <w:r>
        <w:rPr>
          <w:lang w:val="es-ES"/>
        </w:rPr>
        <w:t>durante</w:t>
      </w:r>
      <w:r>
        <w:t xml:space="preserve"> 30 </w:t>
      </w:r>
      <w:r>
        <w:rPr>
          <w:lang w:val="es-ES"/>
        </w:rPr>
        <w:t>días</w:t>
      </w:r>
      <w:r>
        <w:t xml:space="preserve"> </w:t>
      </w:r>
      <w:r>
        <w:rPr>
          <w:lang w:val="es-ES"/>
        </w:rPr>
        <w:t>o</w:t>
      </w:r>
      <w:r>
        <w:t xml:space="preserve"> </w:t>
      </w:r>
      <w:r>
        <w:rPr>
          <w:lang w:val="es-ES"/>
        </w:rPr>
        <w:t>un</w:t>
      </w:r>
      <w:r>
        <w:t xml:space="preserve"> </w:t>
      </w:r>
      <w:r>
        <w:rPr>
          <w:lang w:val="es-ES"/>
        </w:rPr>
        <w:t>gasto</w:t>
      </w:r>
      <w:r>
        <w:t xml:space="preserve"> </w:t>
      </w:r>
      <w:r>
        <w:rPr>
          <w:lang w:val="es-ES"/>
        </w:rPr>
        <w:t>de</w:t>
      </w:r>
      <w:r w:rsidR="000C62CE">
        <w:t xml:space="preserve"> 15</w:t>
      </w:r>
      <w:r>
        <w:t xml:space="preserve">0$ </w:t>
      </w:r>
      <w:r>
        <w:rPr>
          <w:lang w:val="es-ES"/>
        </w:rPr>
        <w:t>en</w:t>
      </w:r>
      <w:r>
        <w:t xml:space="preserve"> </w:t>
      </w:r>
      <w:r>
        <w:rPr>
          <w:lang w:val="es-ES"/>
        </w:rPr>
        <w:t>la</w:t>
      </w:r>
      <w:r>
        <w:t xml:space="preserve"> </w:t>
      </w:r>
      <w:r>
        <w:rPr>
          <w:lang w:val="es-ES"/>
        </w:rPr>
        <w:t>siguiente</w:t>
      </w:r>
      <w:r>
        <w:t xml:space="preserve"> URL</w:t>
      </w:r>
      <w:r w:rsidR="000C62CE">
        <w:t xml:space="preserve"> </w:t>
      </w:r>
      <w:hyperlink r:id="rId13" w:history="1">
        <w:r w:rsidR="000C62CE" w:rsidRPr="00E91EAB">
          <w:rPr>
            <w:rStyle w:val="Hipervnculo"/>
            <w:rFonts w:cstheme="minorBidi"/>
          </w:rPr>
          <w:t>http://azure.microsoft.com/es-es/pricing/free-trial/?WT.mc_id=AzureBg_Spain_SEM_GA_DENTSU</w:t>
        </w:r>
      </w:hyperlink>
      <w:r w:rsidR="000C62CE">
        <w:t xml:space="preserve"> </w:t>
      </w:r>
    </w:p>
    <w:p w14:paraId="693B4A1E" w14:textId="47791029" w:rsidR="00C17F55" w:rsidRDefault="003C5F9A" w:rsidP="003C5F9A">
      <w:pPr>
        <w:pStyle w:val="Ttulo1"/>
      </w:pPr>
      <w:r>
        <w:t xml:space="preserve">Laboratorio 1  </w:t>
      </w:r>
      <w:r w:rsidR="00C17F55">
        <w:t>Implementar la integración Continua para Apps de SharePoint</w:t>
      </w:r>
    </w:p>
    <w:p w14:paraId="78FDA9B4" w14:textId="77777777" w:rsidR="00C17F55" w:rsidRDefault="00C17F55" w:rsidP="00AA0C7B">
      <w:pPr>
        <w:jc w:val="both"/>
      </w:pPr>
    </w:p>
    <w:p w14:paraId="12FB7006" w14:textId="44481CFD" w:rsidR="00C80422" w:rsidRDefault="00C80422" w:rsidP="00AA0C7B">
      <w:pPr>
        <w:jc w:val="both"/>
      </w:pPr>
      <w:r>
        <w:t xml:space="preserve">Partimos del supuesto en el que tenemos una APP de SharePoint de Tipo </w:t>
      </w:r>
      <w:proofErr w:type="spellStart"/>
      <w:r>
        <w:t>Provider</w:t>
      </w:r>
      <w:proofErr w:type="spellEnd"/>
      <w:r>
        <w:t xml:space="preserve"> </w:t>
      </w:r>
      <w:proofErr w:type="spellStart"/>
      <w:r>
        <w:t>Hosted</w:t>
      </w:r>
      <w:proofErr w:type="spellEnd"/>
      <w:r>
        <w:t xml:space="preserve">. Esta Aplicación va a estar alojada en Azure. Para ello abrimos Visual Studio -&gt; </w:t>
      </w:r>
      <w:proofErr w:type="spellStart"/>
      <w:r>
        <w:t>Templates</w:t>
      </w:r>
      <w:proofErr w:type="spellEnd"/>
      <w:r>
        <w:t xml:space="preserve"> -&gt; Visual C# -&gt; Office /SharePoint -&gt; Apps-&gt; App </w:t>
      </w:r>
      <w:proofErr w:type="spellStart"/>
      <w:r>
        <w:t>for</w:t>
      </w:r>
      <w:proofErr w:type="spellEnd"/>
      <w:r>
        <w:t xml:space="preserve"> SharePoint </w:t>
      </w:r>
    </w:p>
    <w:p w14:paraId="1D8CFBE4" w14:textId="7005F0BC" w:rsidR="00C80422" w:rsidRDefault="00C80422" w:rsidP="00AA0C7B">
      <w:pPr>
        <w:jc w:val="both"/>
      </w:pPr>
      <w:r>
        <w:rPr>
          <w:noProof/>
          <w:lang w:val="es-ES" w:eastAsia="es-ES"/>
        </w:rPr>
        <w:drawing>
          <wp:inline distT="0" distB="0" distL="0" distR="0" wp14:anchorId="2EF14280" wp14:editId="639A25F9">
            <wp:extent cx="5486400" cy="26822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682240"/>
                    </a:xfrm>
                    <a:prstGeom prst="rect">
                      <a:avLst/>
                    </a:prstGeom>
                  </pic:spPr>
                </pic:pic>
              </a:graphicData>
            </a:graphic>
          </wp:inline>
        </w:drawing>
      </w:r>
    </w:p>
    <w:p w14:paraId="2BAF9AA0" w14:textId="1F1DF283" w:rsidR="00C80422" w:rsidRDefault="00C80422" w:rsidP="00AA0C7B">
      <w:pPr>
        <w:jc w:val="both"/>
      </w:pPr>
      <w:r>
        <w:t xml:space="preserve">A continuación seleccionamos </w:t>
      </w:r>
      <w:r w:rsidR="00CE0FD5">
        <w:t xml:space="preserve">el tipo de alojamiento </w:t>
      </w:r>
      <w:proofErr w:type="spellStart"/>
      <w:r w:rsidR="00CE0FD5">
        <w:t>Provider</w:t>
      </w:r>
      <w:proofErr w:type="spellEnd"/>
      <w:r w:rsidR="00CE0FD5">
        <w:t xml:space="preserve"> </w:t>
      </w:r>
      <w:proofErr w:type="spellStart"/>
      <w:r>
        <w:t>Hosted</w:t>
      </w:r>
      <w:proofErr w:type="spellEnd"/>
      <w:r>
        <w:t xml:space="preserve"> para nuestra aplicación.</w:t>
      </w:r>
    </w:p>
    <w:p w14:paraId="159C1882" w14:textId="714CA762" w:rsidR="00C80422" w:rsidRDefault="00C80422" w:rsidP="00CE0FD5">
      <w:pPr>
        <w:jc w:val="center"/>
      </w:pPr>
      <w:r>
        <w:rPr>
          <w:noProof/>
          <w:lang w:val="es-ES" w:eastAsia="es-ES"/>
        </w:rPr>
        <w:lastRenderedPageBreak/>
        <w:drawing>
          <wp:inline distT="0" distB="0" distL="0" distR="0" wp14:anchorId="24BE56FC" wp14:editId="39B3EAC7">
            <wp:extent cx="4210612" cy="313944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8665" cy="3145444"/>
                    </a:xfrm>
                    <a:prstGeom prst="rect">
                      <a:avLst/>
                    </a:prstGeom>
                  </pic:spPr>
                </pic:pic>
              </a:graphicData>
            </a:graphic>
          </wp:inline>
        </w:drawing>
      </w:r>
    </w:p>
    <w:p w14:paraId="7A220324" w14:textId="34AABDF7" w:rsidR="00C80422" w:rsidRDefault="00E5763D" w:rsidP="00AA0C7B">
      <w:pPr>
        <w:jc w:val="both"/>
      </w:pPr>
      <w:r>
        <w:t xml:space="preserve">Seleccionamos el tipo de certificado que vamos a utilizar. En caso de Office 365 utilizaremos Windows Azure Access Control </w:t>
      </w:r>
      <w:proofErr w:type="spellStart"/>
      <w:r>
        <w:t>Service</w:t>
      </w:r>
      <w:proofErr w:type="spellEnd"/>
      <w:r>
        <w:t xml:space="preserve">, si estamos en un entorno </w:t>
      </w:r>
      <w:proofErr w:type="spellStart"/>
      <w:r>
        <w:t>On</w:t>
      </w:r>
      <w:proofErr w:type="spellEnd"/>
      <w:r>
        <w:t xml:space="preserve"> </w:t>
      </w:r>
      <w:proofErr w:type="spellStart"/>
      <w:r>
        <w:t>Premise</w:t>
      </w:r>
      <w:proofErr w:type="spellEnd"/>
      <w:r>
        <w:t xml:space="preserve"> utilizaremos un Certificado de una entidad autorizada.</w:t>
      </w:r>
    </w:p>
    <w:p w14:paraId="6A4D5B0C" w14:textId="2EF48A34" w:rsidR="00E5763D" w:rsidRDefault="00E5763D" w:rsidP="00CE0FD5">
      <w:pPr>
        <w:jc w:val="center"/>
      </w:pPr>
      <w:r>
        <w:rPr>
          <w:noProof/>
          <w:lang w:val="es-ES" w:eastAsia="es-ES"/>
        </w:rPr>
        <w:drawing>
          <wp:inline distT="0" distB="0" distL="0" distR="0" wp14:anchorId="7666B378" wp14:editId="675A619A">
            <wp:extent cx="4055998" cy="2956560"/>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4480" cy="2962742"/>
                    </a:xfrm>
                    <a:prstGeom prst="rect">
                      <a:avLst/>
                    </a:prstGeom>
                  </pic:spPr>
                </pic:pic>
              </a:graphicData>
            </a:graphic>
          </wp:inline>
        </w:drawing>
      </w:r>
    </w:p>
    <w:p w14:paraId="3F8E7CBD" w14:textId="59BCB2BB" w:rsidR="00C80422" w:rsidRDefault="00057F82" w:rsidP="00CE0FD5">
      <w:pPr>
        <w:jc w:val="center"/>
      </w:pPr>
      <w:r>
        <w:t xml:space="preserve">Una vez ya tenemos la estructura del proyecto creada publicaremos la Aplicación MVC en un </w:t>
      </w:r>
      <w:proofErr w:type="spellStart"/>
      <w:r>
        <w:t>site</w:t>
      </w:r>
      <w:proofErr w:type="spellEnd"/>
      <w:r>
        <w:t xml:space="preserve"> de Azure. Para ello en primer lugar iremos al explorador de soluciones, </w:t>
      </w:r>
      <w:r>
        <w:lastRenderedPageBreak/>
        <w:t xml:space="preserve">seleccionaremos la aplicación MVC, botón derecho y pulsaremos sobre Publicar </w:t>
      </w:r>
      <w:r>
        <w:rPr>
          <w:noProof/>
          <w:lang w:val="es-ES" w:eastAsia="es-ES"/>
        </w:rPr>
        <w:drawing>
          <wp:inline distT="0" distB="0" distL="0" distR="0" wp14:anchorId="157BC738" wp14:editId="0B731A18">
            <wp:extent cx="4693920" cy="2438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3920" cy="2438400"/>
                    </a:xfrm>
                    <a:prstGeom prst="rect">
                      <a:avLst/>
                    </a:prstGeom>
                    <a:noFill/>
                    <a:ln>
                      <a:noFill/>
                    </a:ln>
                  </pic:spPr>
                </pic:pic>
              </a:graphicData>
            </a:graphic>
          </wp:inline>
        </w:drawing>
      </w:r>
    </w:p>
    <w:p w14:paraId="4693F056" w14:textId="424FFFC3" w:rsidR="005A61FF" w:rsidRDefault="005A61FF" w:rsidP="00AA0C7B">
      <w:pPr>
        <w:jc w:val="both"/>
      </w:pPr>
      <w:r>
        <w:t xml:space="preserve">Dentro de las opciones disponibles Seleccionaremos Microsoft Azure Web Apps </w:t>
      </w:r>
    </w:p>
    <w:p w14:paraId="7CEA446D" w14:textId="38E4619D" w:rsidR="005A61FF" w:rsidRDefault="005A61FF" w:rsidP="00CE0FD5">
      <w:pPr>
        <w:jc w:val="center"/>
      </w:pPr>
      <w:r>
        <w:rPr>
          <w:noProof/>
          <w:lang w:val="es-ES" w:eastAsia="es-ES"/>
        </w:rPr>
        <w:drawing>
          <wp:inline distT="0" distB="0" distL="0" distR="0" wp14:anchorId="2C8190C3" wp14:editId="70083374">
            <wp:extent cx="5340423" cy="429768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4182" cy="4300705"/>
                    </a:xfrm>
                    <a:prstGeom prst="rect">
                      <a:avLst/>
                    </a:prstGeom>
                  </pic:spPr>
                </pic:pic>
              </a:graphicData>
            </a:graphic>
          </wp:inline>
        </w:drawing>
      </w:r>
    </w:p>
    <w:p w14:paraId="735BACF6" w14:textId="77777777" w:rsidR="005A61FF" w:rsidRDefault="005A61FF" w:rsidP="00AA0C7B">
      <w:pPr>
        <w:jc w:val="both"/>
      </w:pPr>
    </w:p>
    <w:p w14:paraId="1F07615D" w14:textId="1FE90A95" w:rsidR="005A61FF" w:rsidRDefault="005A61FF" w:rsidP="00AA0C7B">
      <w:pPr>
        <w:jc w:val="both"/>
      </w:pPr>
      <w:r>
        <w:lastRenderedPageBreak/>
        <w:t>A continuación creamos una nueva Web App o utilizamos una Web Apps ya existente</w:t>
      </w:r>
    </w:p>
    <w:p w14:paraId="792EFA55" w14:textId="60EE7B6A" w:rsidR="005A61FF" w:rsidRDefault="005A61FF" w:rsidP="00AA0C7B">
      <w:pPr>
        <w:jc w:val="both"/>
      </w:pPr>
      <w:r>
        <w:rPr>
          <w:noProof/>
          <w:lang w:val="es-ES" w:eastAsia="es-ES"/>
        </w:rPr>
        <w:drawing>
          <wp:inline distT="0" distB="0" distL="0" distR="0" wp14:anchorId="38017264" wp14:editId="63CC2EB7">
            <wp:extent cx="4495800" cy="352639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6660" cy="3534912"/>
                    </a:xfrm>
                    <a:prstGeom prst="rect">
                      <a:avLst/>
                    </a:prstGeom>
                  </pic:spPr>
                </pic:pic>
              </a:graphicData>
            </a:graphic>
          </wp:inline>
        </w:drawing>
      </w:r>
    </w:p>
    <w:p w14:paraId="605BB0D4" w14:textId="7C1FFAE4" w:rsidR="005A61FF" w:rsidRDefault="005A61FF" w:rsidP="00AA0C7B">
      <w:pPr>
        <w:jc w:val="both"/>
      </w:pPr>
      <w:r w:rsidRPr="005A61FF">
        <w:t xml:space="preserve">Haga clic en Siguiente y seleccione </w:t>
      </w:r>
      <w:r w:rsidR="00A810F6">
        <w:t>la forma en la que se va a desplegar bien en modo depuración bien (</w:t>
      </w:r>
      <w:proofErr w:type="spellStart"/>
      <w:r w:rsidR="00A810F6">
        <w:t>debug</w:t>
      </w:r>
      <w:proofErr w:type="spellEnd"/>
      <w:r w:rsidR="00A810F6">
        <w:t xml:space="preserve">) o en producción (reléase). A continuación se pulsa sobre </w:t>
      </w:r>
      <w:proofErr w:type="spellStart"/>
      <w:r w:rsidR="00A810F6">
        <w:t>Publish</w:t>
      </w:r>
      <w:proofErr w:type="spellEnd"/>
      <w:r w:rsidR="00A810F6">
        <w:t>.</w:t>
      </w:r>
    </w:p>
    <w:p w14:paraId="33E6B53E" w14:textId="77777777" w:rsidR="00A810F6" w:rsidRDefault="00A810F6" w:rsidP="00AA0C7B">
      <w:pPr>
        <w:jc w:val="both"/>
      </w:pPr>
      <w:r>
        <w:t xml:space="preserve">Una vez ya tenemos el entorno de nuestra aplicación listo. El siguiente paso es configurar nuestra </w:t>
      </w:r>
      <w:proofErr w:type="spellStart"/>
      <w:r>
        <w:t>Build</w:t>
      </w:r>
      <w:proofErr w:type="spellEnd"/>
      <w:r>
        <w:t xml:space="preserve"> para poder empezar con la integración continua. El punto de partida para empezar con la integración continua de las Aplicaciones es un paquete de </w:t>
      </w:r>
      <w:proofErr w:type="spellStart"/>
      <w:r>
        <w:t>Codeplex</w:t>
      </w:r>
      <w:proofErr w:type="spellEnd"/>
      <w:r>
        <w:t xml:space="preserve">. </w:t>
      </w:r>
      <w:hyperlink r:id="rId20" w:history="1">
        <w:r w:rsidRPr="00131D13">
          <w:rPr>
            <w:rStyle w:val="Hipervnculo"/>
            <w:rFonts w:cstheme="minorBidi"/>
          </w:rPr>
          <w:t>https://officesharepointci.codeplex.com/</w:t>
        </w:r>
      </w:hyperlink>
      <w:r>
        <w:t xml:space="preserve">  </w:t>
      </w:r>
    </w:p>
    <w:p w14:paraId="1F345B19" w14:textId="7F15FEBF" w:rsidR="000D562A" w:rsidRDefault="000D562A" w:rsidP="00AA0C7B">
      <w:pPr>
        <w:jc w:val="both"/>
      </w:pPr>
      <w:r>
        <w:t>Este paquete tiene dos carpetas:</w:t>
      </w:r>
    </w:p>
    <w:p w14:paraId="75FCD220" w14:textId="2CC0ADF3" w:rsidR="000D562A" w:rsidRDefault="000D562A" w:rsidP="00F320B4">
      <w:pPr>
        <w:pStyle w:val="Prrafodelista"/>
        <w:numPr>
          <w:ilvl w:val="0"/>
          <w:numId w:val="11"/>
        </w:numPr>
        <w:jc w:val="both"/>
      </w:pPr>
      <w:proofErr w:type="spellStart"/>
      <w:r w:rsidRPr="000D562A">
        <w:rPr>
          <w:i/>
        </w:rPr>
        <w:t>BuildProcessTemplates</w:t>
      </w:r>
      <w:proofErr w:type="spellEnd"/>
      <w:r>
        <w:t xml:space="preserve">: Ficheros </w:t>
      </w:r>
      <w:proofErr w:type="spellStart"/>
      <w:r>
        <w:t>xml</w:t>
      </w:r>
      <w:proofErr w:type="spellEnd"/>
      <w:r>
        <w:t xml:space="preserve"> que tienen la serie de requisitos que va a realizar la </w:t>
      </w:r>
      <w:proofErr w:type="spellStart"/>
      <w:r>
        <w:t>build</w:t>
      </w:r>
      <w:proofErr w:type="spellEnd"/>
      <w:r>
        <w:t>.</w:t>
      </w:r>
    </w:p>
    <w:p w14:paraId="09DADF99" w14:textId="5090FA9D" w:rsidR="000D562A" w:rsidRDefault="000D562A" w:rsidP="00F320B4">
      <w:pPr>
        <w:pStyle w:val="Prrafodelista"/>
        <w:numPr>
          <w:ilvl w:val="0"/>
          <w:numId w:val="11"/>
        </w:numPr>
        <w:jc w:val="both"/>
      </w:pPr>
      <w:proofErr w:type="spellStart"/>
      <w:r w:rsidRPr="000D562A">
        <w:rPr>
          <w:i/>
        </w:rPr>
        <w:t>DeployScript</w:t>
      </w:r>
      <w:proofErr w:type="spellEnd"/>
      <w:r>
        <w:t xml:space="preserve">: Una serie de Script </w:t>
      </w:r>
      <w:proofErr w:type="spellStart"/>
      <w:r>
        <w:t>PowerShell</w:t>
      </w:r>
      <w:proofErr w:type="spellEnd"/>
      <w:r>
        <w:t xml:space="preserve"> para poder instalar la </w:t>
      </w:r>
      <w:proofErr w:type="spellStart"/>
      <w:r>
        <w:t>apliación</w:t>
      </w:r>
      <w:proofErr w:type="spellEnd"/>
      <w:r>
        <w:t xml:space="preserve"> en los entornos necesarios.</w:t>
      </w:r>
      <w:r w:rsidR="00360955">
        <w:t xml:space="preserve"> Estos Scripts no asumen que la aplicación ya existe </w:t>
      </w:r>
    </w:p>
    <w:p w14:paraId="2F296FCD" w14:textId="58292CE2" w:rsidR="00360955" w:rsidRPr="00360955" w:rsidRDefault="00360955" w:rsidP="00AA0C7B">
      <w:pPr>
        <w:jc w:val="both"/>
      </w:pPr>
      <w:r w:rsidRPr="00360955">
        <w:t xml:space="preserve">El </w:t>
      </w:r>
      <w:r w:rsidRPr="00360955">
        <w:rPr>
          <w:lang w:val="es-ES"/>
        </w:rPr>
        <w:t>proyecto</w:t>
      </w:r>
      <w:r w:rsidR="00991064">
        <w:t xml:space="preserve"> de</w:t>
      </w:r>
      <w:r w:rsidRPr="00360955">
        <w:t xml:space="preserve"> </w:t>
      </w:r>
      <w:proofErr w:type="spellStart"/>
      <w:r w:rsidRPr="00360955">
        <w:t>CodePlex</w:t>
      </w:r>
      <w:proofErr w:type="spellEnd"/>
      <w:r w:rsidRPr="00360955">
        <w:t xml:space="preserve"> que </w:t>
      </w:r>
      <w:r>
        <w:t>estamos utilizando asume que la aplicación ya está registrada en tu entorno</w:t>
      </w:r>
      <w:r w:rsidRPr="00360955">
        <w:t>. Para las pruebas</w:t>
      </w:r>
      <w:r w:rsidR="009D3BE9">
        <w:t xml:space="preserve"> en primer lugar vamos a registrar la aplicación para ello iremos a https://sitiodeveloper/</w:t>
      </w:r>
      <w:r w:rsidRPr="00360955">
        <w:t xml:space="preserve">_layouts /appregnew.aspx y registrar </w:t>
      </w:r>
      <w:r w:rsidR="009D3BE9">
        <w:t>la aplicación.</w:t>
      </w:r>
    </w:p>
    <w:p w14:paraId="5AED4655" w14:textId="77777777" w:rsidR="00CE0FD5" w:rsidRDefault="00CE0FD5" w:rsidP="00AA0C7B">
      <w:pPr>
        <w:jc w:val="both"/>
        <w:rPr>
          <w:b/>
        </w:rPr>
      </w:pPr>
    </w:p>
    <w:p w14:paraId="5BB0144D" w14:textId="4E5C0568" w:rsidR="00CE0FD5" w:rsidRDefault="00CE0FD5" w:rsidP="00CE0FD5">
      <w:pPr>
        <w:jc w:val="center"/>
        <w:rPr>
          <w:b/>
        </w:rPr>
      </w:pPr>
      <w:r>
        <w:rPr>
          <w:noProof/>
          <w:lang w:val="es-ES" w:eastAsia="es-ES"/>
        </w:rPr>
        <w:lastRenderedPageBreak/>
        <w:drawing>
          <wp:inline distT="0" distB="0" distL="0" distR="0" wp14:anchorId="3B483F0C" wp14:editId="587F5ED5">
            <wp:extent cx="5486400" cy="2352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352675"/>
                    </a:xfrm>
                    <a:prstGeom prst="rect">
                      <a:avLst/>
                    </a:prstGeom>
                  </pic:spPr>
                </pic:pic>
              </a:graphicData>
            </a:graphic>
          </wp:inline>
        </w:drawing>
      </w:r>
    </w:p>
    <w:p w14:paraId="2965EF0A" w14:textId="215289C7" w:rsidR="00CE0FD5" w:rsidRDefault="00CE0FD5" w:rsidP="00CE0FD5">
      <w:pPr>
        <w:jc w:val="both"/>
      </w:pPr>
      <w:r>
        <w:t xml:space="preserve">Con el ID Cliente y la clave Secreta la introducimos en la aplicación. Por un lado dentro de los parámetros del </w:t>
      </w:r>
      <w:proofErr w:type="spellStart"/>
      <w:r>
        <w:t>WebConfig</w:t>
      </w:r>
      <w:proofErr w:type="spellEnd"/>
      <w:r>
        <w:t xml:space="preserve"> y por otro lado dentro de la APP de SharePoint tal y como visualizamos en la siguiente imagen:</w:t>
      </w:r>
    </w:p>
    <w:p w14:paraId="767C5541" w14:textId="04F76808" w:rsidR="00CE0FD5" w:rsidRDefault="00CE0FD5" w:rsidP="00CE0FD5">
      <w:pPr>
        <w:jc w:val="center"/>
      </w:pPr>
      <w:r>
        <w:rPr>
          <w:noProof/>
          <w:lang w:val="es-ES" w:eastAsia="es-ES"/>
        </w:rPr>
        <w:drawing>
          <wp:inline distT="0" distB="0" distL="0" distR="0" wp14:anchorId="770C7E99" wp14:editId="680BED0B">
            <wp:extent cx="5486400" cy="3024378"/>
            <wp:effectExtent l="0" t="0" r="0" b="5080"/>
            <wp:docPr id="2" name="Imagen 2" descr="http://blogs.msdn.com/cfs-filesystemfile.ashx/__key/communityserver-blogs-components-weblogfiles/00-00-00-25-31-metablogapi/5008.image_5F00_4CAE20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cfs-filesystemfile.ashx/__key/communityserver-blogs-components-weblogfiles/00-00-00-25-31-metablogapi/5008.image_5F00_4CAE207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024378"/>
                    </a:xfrm>
                    <a:prstGeom prst="rect">
                      <a:avLst/>
                    </a:prstGeom>
                    <a:noFill/>
                    <a:ln>
                      <a:noFill/>
                    </a:ln>
                  </pic:spPr>
                </pic:pic>
              </a:graphicData>
            </a:graphic>
          </wp:inline>
        </w:drawing>
      </w:r>
    </w:p>
    <w:p w14:paraId="2C91A520" w14:textId="77777777" w:rsidR="00CE0FD5" w:rsidRDefault="00CE0FD5" w:rsidP="00CE0FD5">
      <w:pPr>
        <w:jc w:val="both"/>
      </w:pPr>
    </w:p>
    <w:p w14:paraId="6C7A27EC" w14:textId="255A77C8" w:rsidR="00CE0FD5" w:rsidRDefault="00CE0FD5" w:rsidP="00CE0FD5">
      <w:pPr>
        <w:jc w:val="both"/>
        <w:rPr>
          <w:b/>
        </w:rPr>
      </w:pPr>
      <w:r>
        <w:rPr>
          <w:b/>
        </w:rPr>
        <w:t xml:space="preserve">Agregar el paquete de </w:t>
      </w:r>
      <w:proofErr w:type="spellStart"/>
      <w:r>
        <w:rPr>
          <w:b/>
        </w:rPr>
        <w:t>Codeplex</w:t>
      </w:r>
      <w:proofErr w:type="spellEnd"/>
      <w:r>
        <w:rPr>
          <w:b/>
        </w:rPr>
        <w:t xml:space="preserve"> dentro de nuestro TFS</w:t>
      </w:r>
    </w:p>
    <w:p w14:paraId="1AB1EEA1" w14:textId="1C0BF675" w:rsidR="00CE0FD5" w:rsidRDefault="00CE0FD5" w:rsidP="00CE0FD5">
      <w:pPr>
        <w:jc w:val="both"/>
      </w:pPr>
      <w:r>
        <w:t>Copiar las carpetas “</w:t>
      </w:r>
      <w:proofErr w:type="spellStart"/>
      <w:r>
        <w:t>D</w:t>
      </w:r>
      <w:r w:rsidRPr="00CE0FD5">
        <w:t>eployScripts</w:t>
      </w:r>
      <w:proofErr w:type="spellEnd"/>
      <w:r>
        <w:t>”</w:t>
      </w:r>
      <w:r w:rsidRPr="00CE0FD5">
        <w:t xml:space="preserve"> </w:t>
      </w:r>
      <w:r>
        <w:t xml:space="preserve"> y “</w:t>
      </w:r>
      <w:proofErr w:type="spellStart"/>
      <w:r>
        <w:t>B</w:t>
      </w:r>
      <w:r w:rsidRPr="00CE0FD5">
        <w:t>uildProcessTemplates</w:t>
      </w:r>
      <w:proofErr w:type="spellEnd"/>
      <w:r>
        <w:t>”</w:t>
      </w:r>
      <w:r w:rsidRPr="00CE0FD5">
        <w:t xml:space="preserve"> </w:t>
      </w:r>
      <w:r w:rsidR="002109A1">
        <w:t xml:space="preserve"> descargadas del Proyecto de </w:t>
      </w:r>
      <w:proofErr w:type="spellStart"/>
      <w:r w:rsidR="002109A1">
        <w:t>Codeplex</w:t>
      </w:r>
      <w:proofErr w:type="spellEnd"/>
      <w:r w:rsidR="002109A1">
        <w:t xml:space="preserve"> dentro de la carpeta del Proyecto</w:t>
      </w:r>
      <w:r w:rsidRPr="00CE0FD5">
        <w:t>.</w:t>
      </w:r>
    </w:p>
    <w:p w14:paraId="11FA951D" w14:textId="3A254369" w:rsidR="002109A1" w:rsidRDefault="002109A1" w:rsidP="002109A1">
      <w:pPr>
        <w:jc w:val="center"/>
      </w:pPr>
      <w:r>
        <w:rPr>
          <w:noProof/>
          <w:lang w:val="es-ES" w:eastAsia="es-ES"/>
        </w:rPr>
        <w:lastRenderedPageBreak/>
        <w:drawing>
          <wp:inline distT="0" distB="0" distL="0" distR="0" wp14:anchorId="6C3E0A6B" wp14:editId="1BF5A770">
            <wp:extent cx="2324100" cy="1219200"/>
            <wp:effectExtent l="0" t="0" r="0" b="0"/>
            <wp:docPr id="4" name="Imagen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4100" cy="1219200"/>
                    </a:xfrm>
                    <a:prstGeom prst="rect">
                      <a:avLst/>
                    </a:prstGeom>
                    <a:noFill/>
                    <a:ln>
                      <a:noFill/>
                    </a:ln>
                  </pic:spPr>
                </pic:pic>
              </a:graphicData>
            </a:graphic>
          </wp:inline>
        </w:drawing>
      </w:r>
    </w:p>
    <w:p w14:paraId="4297F72D" w14:textId="2EC53275" w:rsidR="002109A1" w:rsidRDefault="002109A1" w:rsidP="002109A1">
      <w:r w:rsidRPr="002109A1">
        <w:t xml:space="preserve">Ahora que la estructura del archivo coincide con lo que quiero en control de código fuente, que lo hace más fácil para mapear todo en TFS. Haga clic derecho en el nodo del proyecto en el Explorador de control de código fuente y elegir </w:t>
      </w:r>
      <w:r>
        <w:t>“</w:t>
      </w:r>
      <w:proofErr w:type="spellStart"/>
      <w:r>
        <w:t>Add</w:t>
      </w:r>
      <w:proofErr w:type="spellEnd"/>
      <w:r>
        <w:t xml:space="preserve"> </w:t>
      </w:r>
      <w:proofErr w:type="spellStart"/>
      <w:r>
        <w:t>Item</w:t>
      </w:r>
      <w:proofErr w:type="spellEnd"/>
      <w:r>
        <w:t xml:space="preserve"> to Folder”</w:t>
      </w:r>
    </w:p>
    <w:p w14:paraId="5E2D7D0E" w14:textId="11CA351C" w:rsidR="002109A1" w:rsidRDefault="002109A1" w:rsidP="002109A1">
      <w:pPr>
        <w:jc w:val="center"/>
      </w:pPr>
      <w:r>
        <w:rPr>
          <w:noProof/>
          <w:lang w:val="es-ES" w:eastAsia="es-ES"/>
        </w:rPr>
        <w:drawing>
          <wp:inline distT="0" distB="0" distL="0" distR="0" wp14:anchorId="0AF20209" wp14:editId="6BE02A78">
            <wp:extent cx="2438400" cy="37642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0" cy="3764280"/>
                    </a:xfrm>
                    <a:prstGeom prst="rect">
                      <a:avLst/>
                    </a:prstGeom>
                    <a:noFill/>
                    <a:ln>
                      <a:noFill/>
                    </a:ln>
                  </pic:spPr>
                </pic:pic>
              </a:graphicData>
            </a:graphic>
          </wp:inline>
        </w:drawing>
      </w:r>
    </w:p>
    <w:p w14:paraId="15641BDC" w14:textId="04F8DB6A" w:rsidR="002109A1" w:rsidRDefault="00947060" w:rsidP="002109A1">
      <w:r w:rsidRPr="00947060">
        <w:t>TFS</w:t>
      </w:r>
      <w:r>
        <w:t xml:space="preserve"> nos advierte que hay dos elementos que han cambiado en el proyecto existente. Aceptamos y elegimos todos los elementos a añadir</w:t>
      </w:r>
      <w:r w:rsidRPr="00947060">
        <w:t>.</w:t>
      </w:r>
    </w:p>
    <w:p w14:paraId="5A061A0B" w14:textId="1E51EFE9" w:rsidR="00947060" w:rsidRDefault="00866390" w:rsidP="002109A1">
      <w:r>
        <w:t xml:space="preserve">A continuación llega la hora de indicar los valores en los que nosotros queremos realizar la modificación. Para ello vamos a la carpeta </w:t>
      </w:r>
      <w:proofErr w:type="spellStart"/>
      <w:r>
        <w:t>DeployScripts</w:t>
      </w:r>
      <w:proofErr w:type="spellEnd"/>
      <w:r>
        <w:t>/</w:t>
      </w:r>
      <w:proofErr w:type="spellStart"/>
      <w:r w:rsidRPr="00866390">
        <w:t>SharePointApp</w:t>
      </w:r>
      <w:proofErr w:type="spellEnd"/>
      <w:r>
        <w:t>/</w:t>
      </w:r>
      <w:proofErr w:type="spellStart"/>
      <w:r>
        <w:t>Parameters</w:t>
      </w:r>
      <w:proofErr w:type="spellEnd"/>
      <w:r>
        <w:t xml:space="preserve"> Aquí es donde añadimos los valores de nuestro Office 365, SharePoint </w:t>
      </w:r>
      <w:proofErr w:type="spellStart"/>
      <w:r>
        <w:t>Onpremise</w:t>
      </w:r>
      <w:proofErr w:type="spellEnd"/>
      <w:r>
        <w:t xml:space="preserve"> o Web </w:t>
      </w:r>
      <w:proofErr w:type="spellStart"/>
      <w:r>
        <w:t>Deployment</w:t>
      </w:r>
      <w:proofErr w:type="spellEnd"/>
      <w:r>
        <w:t xml:space="preserve"> (en caso de que no sea una Web APP de Azure).</w:t>
      </w:r>
    </w:p>
    <w:p w14:paraId="0B5CBD8E" w14:textId="15578FE9" w:rsidR="00324872" w:rsidRDefault="00324872" w:rsidP="002109A1">
      <w:r>
        <w:rPr>
          <w:noProof/>
          <w:lang w:val="es-ES" w:eastAsia="es-ES"/>
        </w:rPr>
        <w:lastRenderedPageBreak/>
        <w:drawing>
          <wp:inline distT="0" distB="0" distL="0" distR="0" wp14:anchorId="5B389923" wp14:editId="3C80467D">
            <wp:extent cx="5486400" cy="162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1625600"/>
                    </a:xfrm>
                    <a:prstGeom prst="rect">
                      <a:avLst/>
                    </a:prstGeom>
                  </pic:spPr>
                </pic:pic>
              </a:graphicData>
            </a:graphic>
          </wp:inline>
        </w:drawing>
      </w:r>
    </w:p>
    <w:p w14:paraId="486D87E6" w14:textId="77777777" w:rsidR="00866390" w:rsidRDefault="00866390" w:rsidP="002109A1"/>
    <w:p w14:paraId="2D035C9F" w14:textId="201D09B2" w:rsidR="00866390" w:rsidRDefault="00866390" w:rsidP="002109A1">
      <w:pPr>
        <w:rPr>
          <w:b/>
        </w:rPr>
      </w:pPr>
      <w:r>
        <w:t xml:space="preserve">A continuación guardamos los cambios </w:t>
      </w:r>
      <w:r w:rsidR="00324872">
        <w:t>en el TFS</w:t>
      </w:r>
    </w:p>
    <w:p w14:paraId="7222445C" w14:textId="27A57370" w:rsidR="00F830CD" w:rsidRDefault="00B65E4C" w:rsidP="002109A1">
      <w:pPr>
        <w:rPr>
          <w:b/>
        </w:rPr>
      </w:pPr>
      <w:r>
        <w:rPr>
          <w:b/>
        </w:rPr>
        <w:t xml:space="preserve">Crear la definición de la </w:t>
      </w:r>
      <w:proofErr w:type="spellStart"/>
      <w:r>
        <w:rPr>
          <w:b/>
        </w:rPr>
        <w:t>Build</w:t>
      </w:r>
      <w:proofErr w:type="spellEnd"/>
    </w:p>
    <w:p w14:paraId="114A4677" w14:textId="697DEE3D" w:rsidR="00F830CD" w:rsidRPr="00F830CD" w:rsidRDefault="00F830CD" w:rsidP="002109A1">
      <w:r>
        <w:t xml:space="preserve">En el explorador de soluciones pulsar sobre la pestaña Team Explorer y seleccionar sobre el icono de </w:t>
      </w:r>
      <w:proofErr w:type="spellStart"/>
      <w:r>
        <w:t>Builds</w:t>
      </w:r>
      <w:proofErr w:type="spellEnd"/>
      <w:r>
        <w:t>.</w:t>
      </w:r>
    </w:p>
    <w:p w14:paraId="3FE1D68F" w14:textId="387257A4" w:rsidR="00B65E4C" w:rsidRDefault="00B65E4C" w:rsidP="00F830CD">
      <w:pPr>
        <w:jc w:val="center"/>
        <w:rPr>
          <w:b/>
        </w:rPr>
      </w:pPr>
      <w:r>
        <w:rPr>
          <w:noProof/>
          <w:lang w:val="es-ES" w:eastAsia="es-ES"/>
        </w:rPr>
        <w:drawing>
          <wp:inline distT="0" distB="0" distL="0" distR="0" wp14:anchorId="1598F430" wp14:editId="1A4A6F3C">
            <wp:extent cx="2255520" cy="2857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5520" cy="2857500"/>
                    </a:xfrm>
                    <a:prstGeom prst="rect">
                      <a:avLst/>
                    </a:prstGeom>
                  </pic:spPr>
                </pic:pic>
              </a:graphicData>
            </a:graphic>
          </wp:inline>
        </w:drawing>
      </w:r>
    </w:p>
    <w:p w14:paraId="1F297E0B" w14:textId="2A8E7AC6" w:rsidR="00F830CD" w:rsidRDefault="00F830CD" w:rsidP="00F830CD">
      <w:r>
        <w:t xml:space="preserve">Pulsamos sorbe la Opción de New </w:t>
      </w:r>
      <w:proofErr w:type="spellStart"/>
      <w:r>
        <w:t>Build</w:t>
      </w:r>
      <w:proofErr w:type="spellEnd"/>
      <w:r>
        <w:t xml:space="preserve"> </w:t>
      </w:r>
      <w:proofErr w:type="spellStart"/>
      <w:r>
        <w:t>Definition</w:t>
      </w:r>
      <w:proofErr w:type="spellEnd"/>
      <w:r>
        <w:t>:</w:t>
      </w:r>
    </w:p>
    <w:p w14:paraId="3708BE25" w14:textId="565700AA" w:rsidR="00F830CD" w:rsidRDefault="00F830CD" w:rsidP="00F830CD">
      <w:pPr>
        <w:jc w:val="center"/>
      </w:pPr>
      <w:r>
        <w:rPr>
          <w:noProof/>
          <w:lang w:val="es-ES" w:eastAsia="es-ES"/>
        </w:rPr>
        <w:drawing>
          <wp:inline distT="0" distB="0" distL="0" distR="0" wp14:anchorId="62C154A5" wp14:editId="2DD92472">
            <wp:extent cx="2905125" cy="752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5125" cy="752475"/>
                    </a:xfrm>
                    <a:prstGeom prst="rect">
                      <a:avLst/>
                    </a:prstGeom>
                  </pic:spPr>
                </pic:pic>
              </a:graphicData>
            </a:graphic>
          </wp:inline>
        </w:drawing>
      </w:r>
    </w:p>
    <w:p w14:paraId="2CE00E39" w14:textId="77777777" w:rsidR="00F830CD" w:rsidRPr="00F830CD" w:rsidRDefault="00F830CD" w:rsidP="00F830CD"/>
    <w:p w14:paraId="76EA3D98" w14:textId="50D2B026" w:rsidR="00740871" w:rsidRDefault="00740871" w:rsidP="00AA0C7B">
      <w:pPr>
        <w:jc w:val="both"/>
      </w:pPr>
      <w:r>
        <w:lastRenderedPageBreak/>
        <w:t>A la hora de la creaci</w:t>
      </w:r>
      <w:r w:rsidR="00744AB1">
        <w:t xml:space="preserve">ón tendremos una serie de pestañas laterales en la que agregaremos la configuración de la </w:t>
      </w:r>
      <w:proofErr w:type="spellStart"/>
      <w:r w:rsidR="00744AB1">
        <w:t>Build</w:t>
      </w:r>
      <w:proofErr w:type="spellEnd"/>
      <w:r w:rsidR="00744AB1">
        <w:t xml:space="preserve">. </w:t>
      </w:r>
    </w:p>
    <w:p w14:paraId="5E49055C" w14:textId="12A1366E" w:rsidR="00744AB1" w:rsidRDefault="00744AB1" w:rsidP="00AA0C7B">
      <w:pPr>
        <w:jc w:val="both"/>
      </w:pPr>
      <w:proofErr w:type="spellStart"/>
      <w:r w:rsidRPr="00F66A46">
        <w:rPr>
          <w:b/>
        </w:rPr>
        <w:t>Trigger</w:t>
      </w:r>
      <w:proofErr w:type="spellEnd"/>
      <w:r>
        <w:t xml:space="preserve">; Esto </w:t>
      </w:r>
      <w:r w:rsidR="00F66A46">
        <w:t xml:space="preserve">parámetro establece cada cuento tiempo queremos ejecutar la BUILD. </w:t>
      </w:r>
      <w:proofErr w:type="spellStart"/>
      <w:r w:rsidR="00F66A46">
        <w:t>Depedendiendo</w:t>
      </w:r>
      <w:proofErr w:type="spellEnd"/>
      <w:r w:rsidR="00F66A46">
        <w:t xml:space="preserve"> de lo que realice la definición optaremos una solución u otra. Quizás subir a un entorno de Integración solo lo queremos realizar una vez al día, pero por el contrario </w:t>
      </w:r>
      <w:proofErr w:type="spellStart"/>
      <w:r w:rsidR="00F66A46">
        <w:t>si</w:t>
      </w:r>
      <w:proofErr w:type="spellEnd"/>
      <w:r w:rsidR="00F66A46">
        <w:t xml:space="preserve"> que queremos que cada </w:t>
      </w:r>
      <w:proofErr w:type="spellStart"/>
      <w:r w:rsidR="00F66A46">
        <w:t>Check</w:t>
      </w:r>
      <w:proofErr w:type="spellEnd"/>
      <w:r w:rsidR="00F66A46">
        <w:t xml:space="preserve"> In que se realice se analice el código subido al gestos del código fuentes. Todas estas opciones las configuramos en la siguiente pantalla: </w:t>
      </w:r>
    </w:p>
    <w:p w14:paraId="12D98191" w14:textId="3785673F" w:rsidR="00744AB1" w:rsidRDefault="00744AB1" w:rsidP="00AA0C7B">
      <w:pPr>
        <w:jc w:val="both"/>
      </w:pPr>
      <w:r>
        <w:rPr>
          <w:noProof/>
          <w:lang w:val="es-ES" w:eastAsia="es-ES"/>
        </w:rPr>
        <w:drawing>
          <wp:inline distT="0" distB="0" distL="0" distR="0" wp14:anchorId="13D69A3B" wp14:editId="3967C121">
            <wp:extent cx="5486400" cy="25139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513965"/>
                    </a:xfrm>
                    <a:prstGeom prst="rect">
                      <a:avLst/>
                    </a:prstGeom>
                  </pic:spPr>
                </pic:pic>
              </a:graphicData>
            </a:graphic>
          </wp:inline>
        </w:drawing>
      </w:r>
    </w:p>
    <w:p w14:paraId="4DB1D827" w14:textId="6114C550" w:rsidR="00F66A46" w:rsidRDefault="00F66A46" w:rsidP="00AA0C7B">
      <w:pPr>
        <w:jc w:val="both"/>
      </w:pPr>
      <w:r>
        <w:rPr>
          <w:b/>
        </w:rPr>
        <w:t xml:space="preserve">Source </w:t>
      </w:r>
      <w:proofErr w:type="spellStart"/>
      <w:r>
        <w:rPr>
          <w:b/>
        </w:rPr>
        <w:t>Settings</w:t>
      </w:r>
      <w:proofErr w:type="spellEnd"/>
      <w:r>
        <w:rPr>
          <w:b/>
        </w:rPr>
        <w:t xml:space="preserve">: </w:t>
      </w:r>
      <w:r>
        <w:t xml:space="preserve">Agregaremos los proyectos que se van a compilar en cada </w:t>
      </w:r>
      <w:proofErr w:type="spellStart"/>
      <w:r>
        <w:t>Build</w:t>
      </w:r>
      <w:proofErr w:type="spellEnd"/>
      <w:r>
        <w:t>.</w:t>
      </w:r>
    </w:p>
    <w:p w14:paraId="6EBBE6A6" w14:textId="4FC2E6E4" w:rsidR="00535C5F" w:rsidRDefault="00535C5F" w:rsidP="00AA0C7B">
      <w:pPr>
        <w:jc w:val="both"/>
      </w:pPr>
      <w:proofErr w:type="spellStart"/>
      <w:r>
        <w:rPr>
          <w:b/>
        </w:rPr>
        <w:t>Build</w:t>
      </w:r>
      <w:proofErr w:type="spellEnd"/>
      <w:r>
        <w:rPr>
          <w:b/>
        </w:rPr>
        <w:t xml:space="preserve"> Defaults</w:t>
      </w:r>
      <w:r>
        <w:t xml:space="preserve">: Seleccionamos el </w:t>
      </w:r>
      <w:proofErr w:type="spellStart"/>
      <w:r>
        <w:t>Build</w:t>
      </w:r>
      <w:proofErr w:type="spellEnd"/>
      <w:r>
        <w:t xml:space="preserve"> </w:t>
      </w:r>
      <w:proofErr w:type="spellStart"/>
      <w:r>
        <w:t>Controller</w:t>
      </w:r>
      <w:proofErr w:type="spellEnd"/>
      <w:r>
        <w:t xml:space="preserve"> y la ubicación donde va a estar el resultado de la </w:t>
      </w:r>
      <w:proofErr w:type="spellStart"/>
      <w:r>
        <w:t>build</w:t>
      </w:r>
      <w:proofErr w:type="spellEnd"/>
      <w:r>
        <w:t>.</w:t>
      </w:r>
    </w:p>
    <w:p w14:paraId="643B3DE8" w14:textId="25587160" w:rsidR="00535C5F" w:rsidRDefault="00535C5F" w:rsidP="00AA0C7B">
      <w:pPr>
        <w:jc w:val="both"/>
      </w:pPr>
      <w:r>
        <w:rPr>
          <w:noProof/>
          <w:lang w:val="es-ES" w:eastAsia="es-ES"/>
        </w:rPr>
        <w:drawing>
          <wp:inline distT="0" distB="0" distL="0" distR="0" wp14:anchorId="4D022CDE" wp14:editId="2D57390A">
            <wp:extent cx="5486400" cy="183261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832610"/>
                    </a:xfrm>
                    <a:prstGeom prst="rect">
                      <a:avLst/>
                    </a:prstGeom>
                  </pic:spPr>
                </pic:pic>
              </a:graphicData>
            </a:graphic>
          </wp:inline>
        </w:drawing>
      </w:r>
    </w:p>
    <w:p w14:paraId="0633F873" w14:textId="77777777" w:rsidR="00535C5F" w:rsidRDefault="00535C5F" w:rsidP="00AA0C7B">
      <w:pPr>
        <w:jc w:val="both"/>
      </w:pPr>
    </w:p>
    <w:p w14:paraId="23D18F20" w14:textId="77777777" w:rsidR="00535C5F" w:rsidRPr="00535C5F" w:rsidRDefault="00535C5F" w:rsidP="00AA0C7B">
      <w:pPr>
        <w:jc w:val="both"/>
      </w:pPr>
    </w:p>
    <w:p w14:paraId="31FD64E7" w14:textId="3C38EDC6" w:rsidR="00F66A46" w:rsidRDefault="004465F4" w:rsidP="00AA0C7B">
      <w:pPr>
        <w:jc w:val="both"/>
      </w:pPr>
      <w:proofErr w:type="spellStart"/>
      <w:r>
        <w:rPr>
          <w:b/>
        </w:rPr>
        <w:lastRenderedPageBreak/>
        <w:t>Process</w:t>
      </w:r>
      <w:proofErr w:type="spellEnd"/>
      <w:r w:rsidR="00F66A46">
        <w:rPr>
          <w:b/>
        </w:rPr>
        <w:t xml:space="preserve">: </w:t>
      </w:r>
      <w:r w:rsidR="00F66A46">
        <w:t xml:space="preserve">En esta opción seleccionamos el </w:t>
      </w:r>
      <w:proofErr w:type="spellStart"/>
      <w:r w:rsidR="00F66A46">
        <w:t>Template</w:t>
      </w:r>
      <w:proofErr w:type="spellEnd"/>
      <w:r w:rsidR="00F66A46">
        <w:t xml:space="preserve"> que vamos a utilizar para esta </w:t>
      </w:r>
      <w:proofErr w:type="spellStart"/>
      <w:r w:rsidR="00F66A46">
        <w:t>Build</w:t>
      </w:r>
      <w:proofErr w:type="spellEnd"/>
      <w:r w:rsidR="00F66A46">
        <w:t xml:space="preserve">, para realizar la integración continua con las APP seleccionaremos </w:t>
      </w:r>
      <w:r>
        <w:t xml:space="preserve">el </w:t>
      </w:r>
      <w:proofErr w:type="spellStart"/>
      <w:r>
        <w:t>template</w:t>
      </w:r>
      <w:proofErr w:type="spellEnd"/>
      <w:r>
        <w:t xml:space="preserve"> que nos hemos descargado de </w:t>
      </w:r>
      <w:proofErr w:type="spellStart"/>
      <w:r>
        <w:t>CodePlex</w:t>
      </w:r>
      <w:proofErr w:type="spellEnd"/>
      <w:r>
        <w:t xml:space="preserve"> (más adelante veremos cómo personalizar este </w:t>
      </w:r>
      <w:proofErr w:type="spellStart"/>
      <w:r>
        <w:t>template</w:t>
      </w:r>
      <w:proofErr w:type="spellEnd"/>
      <w:r>
        <w:t xml:space="preserve">) </w:t>
      </w:r>
    </w:p>
    <w:p w14:paraId="33A56752" w14:textId="1A25943E" w:rsidR="004465F4" w:rsidRDefault="004465F4" w:rsidP="00AA0C7B">
      <w:pPr>
        <w:jc w:val="both"/>
      </w:pPr>
      <w:r>
        <w:rPr>
          <w:noProof/>
          <w:lang w:val="es-ES" w:eastAsia="es-ES"/>
        </w:rPr>
        <w:drawing>
          <wp:inline distT="0" distB="0" distL="0" distR="0" wp14:anchorId="2EB4DDB9" wp14:editId="506ED719">
            <wp:extent cx="5486400" cy="10515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1051560"/>
                    </a:xfrm>
                    <a:prstGeom prst="rect">
                      <a:avLst/>
                    </a:prstGeom>
                  </pic:spPr>
                </pic:pic>
              </a:graphicData>
            </a:graphic>
          </wp:inline>
        </w:drawing>
      </w:r>
    </w:p>
    <w:p w14:paraId="6F069E77" w14:textId="4864D9B6" w:rsidR="004465F4" w:rsidRDefault="004465F4" w:rsidP="00AA0C7B">
      <w:pPr>
        <w:jc w:val="both"/>
      </w:pPr>
      <w:r>
        <w:t xml:space="preserve">Dentro de los parámetros de este proceso de </w:t>
      </w:r>
      <w:proofErr w:type="spellStart"/>
      <w:r>
        <w:t>Build</w:t>
      </w:r>
      <w:proofErr w:type="spellEnd"/>
      <w:r>
        <w:t xml:space="preserve"> tendremos que añadir lo siguiente:</w:t>
      </w:r>
    </w:p>
    <w:p w14:paraId="5E74F842" w14:textId="23BA9937" w:rsidR="004465F4" w:rsidRDefault="004465F4" w:rsidP="00B74EB4">
      <w:pPr>
        <w:pStyle w:val="Prrafodelista"/>
        <w:numPr>
          <w:ilvl w:val="0"/>
          <w:numId w:val="11"/>
        </w:numPr>
        <w:jc w:val="both"/>
      </w:pPr>
      <w:proofErr w:type="spellStart"/>
      <w:r>
        <w:t>Advanced</w:t>
      </w:r>
      <w:proofErr w:type="spellEnd"/>
      <w:r>
        <w:t xml:space="preserve">-&gt; </w:t>
      </w:r>
      <w:proofErr w:type="spellStart"/>
      <w:r>
        <w:t>MSBuild</w:t>
      </w:r>
      <w:proofErr w:type="spellEnd"/>
      <w:r>
        <w:t xml:space="preserve"> </w:t>
      </w:r>
      <w:proofErr w:type="spellStart"/>
      <w:r>
        <w:t>Arguments</w:t>
      </w:r>
      <w:proofErr w:type="spellEnd"/>
      <w:r>
        <w:t xml:space="preserve">: </w:t>
      </w:r>
      <w:r w:rsidRPr="004465F4">
        <w:t>/</w:t>
      </w:r>
      <w:proofErr w:type="spellStart"/>
      <w:r w:rsidRPr="004465F4">
        <w:t>p:ActivePublishProfile</w:t>
      </w:r>
      <w:proofErr w:type="spellEnd"/>
      <w:r w:rsidRPr="004465F4">
        <w:t>="</w:t>
      </w:r>
      <w:r w:rsidR="00B74EB4">
        <w:t>perfil de Azure</w:t>
      </w:r>
      <w:r w:rsidRPr="004465F4">
        <w:t>"</w:t>
      </w:r>
    </w:p>
    <w:p w14:paraId="1038D0EB" w14:textId="49DE5AC9" w:rsidR="00B74EB4" w:rsidRDefault="00B74EB4" w:rsidP="00EC3AF9">
      <w:pPr>
        <w:pStyle w:val="Prrafodelista"/>
        <w:numPr>
          <w:ilvl w:val="0"/>
          <w:numId w:val="11"/>
        </w:numPr>
        <w:jc w:val="both"/>
      </w:pPr>
      <w:proofErr w:type="spellStart"/>
      <w:r>
        <w:t>Misc</w:t>
      </w:r>
      <w:proofErr w:type="spellEnd"/>
      <w:r>
        <w:t xml:space="preserve">-&gt; </w:t>
      </w:r>
      <w:proofErr w:type="spellStart"/>
      <w:r>
        <w:t>Deployment</w:t>
      </w:r>
      <w:proofErr w:type="spellEnd"/>
      <w:r>
        <w:t xml:space="preserve"> Script Ruta donde hemos dejado el fichero SharePointAppDeloy.ps1 (descargado previamente de </w:t>
      </w:r>
      <w:proofErr w:type="spellStart"/>
      <w:r>
        <w:t>Codeplex</w:t>
      </w:r>
      <w:proofErr w:type="spellEnd"/>
      <w:r>
        <w:t>)</w:t>
      </w:r>
    </w:p>
    <w:p w14:paraId="3C2D7B16" w14:textId="6C0A1CBC" w:rsidR="00B74EB4" w:rsidRDefault="00B74EB4" w:rsidP="00AA0C7B">
      <w:pPr>
        <w:jc w:val="both"/>
      </w:pPr>
      <w:r>
        <w:rPr>
          <w:noProof/>
          <w:lang w:val="es-ES" w:eastAsia="es-ES"/>
        </w:rPr>
        <w:drawing>
          <wp:inline distT="0" distB="0" distL="0" distR="0" wp14:anchorId="5AFD40E5" wp14:editId="7FDC0DF6">
            <wp:extent cx="5486400" cy="303339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3033395"/>
                    </a:xfrm>
                    <a:prstGeom prst="rect">
                      <a:avLst/>
                    </a:prstGeom>
                  </pic:spPr>
                </pic:pic>
              </a:graphicData>
            </a:graphic>
          </wp:inline>
        </w:drawing>
      </w:r>
    </w:p>
    <w:p w14:paraId="7832B067" w14:textId="77777777" w:rsidR="004465F4" w:rsidRDefault="004465F4" w:rsidP="00AA0C7B">
      <w:pPr>
        <w:jc w:val="both"/>
      </w:pPr>
    </w:p>
    <w:p w14:paraId="36BCDCEC" w14:textId="117D0C89" w:rsidR="00EC3AF9" w:rsidRPr="00F66A46" w:rsidRDefault="00EC3AF9" w:rsidP="00EC3AF9">
      <w:r>
        <w:lastRenderedPageBreak/>
        <w:t xml:space="preserve">A continuación ejecutamos la </w:t>
      </w:r>
      <w:proofErr w:type="spellStart"/>
      <w:r>
        <w:t>build</w:t>
      </w:r>
      <w:proofErr w:type="spellEnd"/>
      <w:r>
        <w:t xml:space="preserve"> de forma manual y si todo ha ido bien se muestra una pantalla como la siguiente: </w:t>
      </w:r>
      <w:r>
        <w:rPr>
          <w:noProof/>
          <w:lang w:val="es-ES" w:eastAsia="es-ES"/>
        </w:rPr>
        <w:drawing>
          <wp:inline distT="0" distB="0" distL="0" distR="0" wp14:anchorId="0556A8EF" wp14:editId="5E86AD36">
            <wp:extent cx="5486400" cy="2966085"/>
            <wp:effectExtent l="0" t="0" r="0" b="571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2966085"/>
                    </a:xfrm>
                    <a:prstGeom prst="rect">
                      <a:avLst/>
                    </a:prstGeom>
                  </pic:spPr>
                </pic:pic>
              </a:graphicData>
            </a:graphic>
          </wp:inline>
        </w:drawing>
      </w:r>
    </w:p>
    <w:p w14:paraId="07A9420D" w14:textId="31035D5B" w:rsidR="00A810F6" w:rsidRDefault="00A810F6" w:rsidP="00AA0C7B">
      <w:pPr>
        <w:jc w:val="both"/>
      </w:pPr>
      <w:r w:rsidRPr="00A810F6">
        <w:rPr>
          <w:b/>
        </w:rPr>
        <w:t>NOTA</w:t>
      </w:r>
      <w:r>
        <w:rPr>
          <w:b/>
        </w:rPr>
        <w:t xml:space="preserve">: </w:t>
      </w:r>
      <w:r>
        <w:t xml:space="preserve">En caso de utilizar TFS </w:t>
      </w:r>
      <w:proofErr w:type="spellStart"/>
      <w:r>
        <w:t>OnPremises</w:t>
      </w:r>
      <w:proofErr w:type="spellEnd"/>
      <w:r>
        <w:t xml:space="preserve"> es necesario </w:t>
      </w:r>
      <w:r w:rsidR="000D562A">
        <w:t xml:space="preserve">instalar una serie de </w:t>
      </w:r>
      <w:proofErr w:type="spellStart"/>
      <w:r w:rsidR="000D562A">
        <w:t>PreRequisitos</w:t>
      </w:r>
      <w:proofErr w:type="spellEnd"/>
      <w:r w:rsidR="000D562A">
        <w:t xml:space="preserve"> en el servidor de la </w:t>
      </w:r>
      <w:proofErr w:type="spellStart"/>
      <w:r w:rsidR="000D562A">
        <w:t>Build</w:t>
      </w:r>
      <w:proofErr w:type="spellEnd"/>
      <w:r w:rsidR="000D562A">
        <w:t xml:space="preserve"> para poder empezar con ella. </w:t>
      </w:r>
    </w:p>
    <w:p w14:paraId="024502EB" w14:textId="77777777" w:rsidR="006E5A3A" w:rsidRDefault="006E5A3A" w:rsidP="006E5A3A">
      <w:pPr>
        <w:pStyle w:val="Ttulo1"/>
      </w:pPr>
      <w:r>
        <w:t>Resumen del laboratorio</w:t>
      </w:r>
    </w:p>
    <w:p w14:paraId="2C8D938A" w14:textId="77777777" w:rsidR="006E5A3A" w:rsidRDefault="006E5A3A" w:rsidP="006E5A3A">
      <w:r>
        <w:t>En el anterior laboratorio fue posible ejercitarse en:</w:t>
      </w:r>
    </w:p>
    <w:p w14:paraId="4E61E861" w14:textId="0F8133EA" w:rsidR="006E5A3A" w:rsidRDefault="006E5A3A" w:rsidP="006E5A3A">
      <w:pPr>
        <w:pStyle w:val="Prrafodelista"/>
        <w:numPr>
          <w:ilvl w:val="0"/>
          <w:numId w:val="12"/>
        </w:numPr>
      </w:pPr>
      <w:r>
        <w:t xml:space="preserve">Configurar la </w:t>
      </w:r>
      <w:proofErr w:type="spellStart"/>
      <w:r>
        <w:t>Build</w:t>
      </w:r>
      <w:proofErr w:type="spellEnd"/>
      <w:r>
        <w:t xml:space="preserve">. </w:t>
      </w:r>
    </w:p>
    <w:p w14:paraId="1D1CBA84" w14:textId="590243DF" w:rsidR="006E5A3A" w:rsidRDefault="006E5A3A" w:rsidP="006E5A3A">
      <w:pPr>
        <w:pStyle w:val="Prrafodelista"/>
        <w:numPr>
          <w:ilvl w:val="0"/>
          <w:numId w:val="12"/>
        </w:numPr>
      </w:pPr>
      <w:r>
        <w:t>Implementar Integración Continua en Visual Studio Online</w:t>
      </w:r>
    </w:p>
    <w:p w14:paraId="1FA0A927" w14:textId="77777777" w:rsidR="005C3316" w:rsidRDefault="005C3316" w:rsidP="005C3316"/>
    <w:p w14:paraId="5F3F4022" w14:textId="77777777" w:rsidR="005C3316" w:rsidRDefault="005C3316" w:rsidP="005C3316"/>
    <w:p w14:paraId="188C4C91" w14:textId="77777777" w:rsidR="005C3316" w:rsidRDefault="005C3316" w:rsidP="005C3316"/>
    <w:p w14:paraId="596225F3" w14:textId="77777777" w:rsidR="005C3316" w:rsidRDefault="005C3316" w:rsidP="005C3316"/>
    <w:p w14:paraId="2556BBDD" w14:textId="77777777" w:rsidR="005C3316" w:rsidRDefault="005C3316" w:rsidP="005C3316"/>
    <w:p w14:paraId="0B71C5EF" w14:textId="77777777" w:rsidR="005C3316" w:rsidRDefault="005C3316" w:rsidP="005C3316"/>
    <w:p w14:paraId="26C32197" w14:textId="77777777" w:rsidR="005C3316" w:rsidRDefault="005C3316" w:rsidP="005C3316"/>
    <w:p w14:paraId="6E868CD2" w14:textId="77777777" w:rsidR="00E012DA" w:rsidRDefault="005C3316" w:rsidP="005C3316">
      <w:pPr>
        <w:pStyle w:val="Ttulo1"/>
      </w:pPr>
      <w:r>
        <w:lastRenderedPageBreak/>
        <w:t xml:space="preserve">Laboratorio 2 Personalizar el Proceso de la BUILD </w:t>
      </w:r>
    </w:p>
    <w:p w14:paraId="28DEC37F" w14:textId="77777777" w:rsidR="00E012DA" w:rsidRDefault="00E012DA" w:rsidP="00E012DA"/>
    <w:p w14:paraId="7F96C978" w14:textId="56BC03DE" w:rsidR="00C70F6D" w:rsidRDefault="00C70F6D" w:rsidP="00E012DA">
      <w:pPr>
        <w:rPr>
          <w:b/>
        </w:rPr>
      </w:pPr>
      <w:r w:rsidRPr="00C70F6D">
        <w:rPr>
          <w:b/>
        </w:rPr>
        <w:t xml:space="preserve">Requisitos </w:t>
      </w:r>
    </w:p>
    <w:p w14:paraId="05ED3E7C" w14:textId="1011186F" w:rsidR="00C70F6D" w:rsidRPr="00C70F6D" w:rsidRDefault="00C70F6D" w:rsidP="00E012DA">
      <w:pPr>
        <w:rPr>
          <w:b/>
        </w:rPr>
      </w:pPr>
      <w:r>
        <w:rPr>
          <w:b/>
        </w:rPr>
        <w:t>Descargar SPCAF pre compilado</w:t>
      </w:r>
      <w:bookmarkStart w:id="4" w:name="_GoBack"/>
      <w:bookmarkEnd w:id="4"/>
      <w:r>
        <w:rPr>
          <w:b/>
        </w:rPr>
        <w:t xml:space="preserve"> desde la siguiente dirección </w:t>
      </w:r>
      <w:hyperlink r:id="rId33" w:history="1">
        <w:r w:rsidRPr="00253D1E">
          <w:rPr>
            <w:rStyle w:val="Hipervnculo"/>
            <w:rFonts w:cstheme="minorBidi"/>
            <w:b/>
          </w:rPr>
          <w:t>https://visualstudiogallery.msdn.microsoft.com/6273311f-d947-4179-be03-fa6a6f9ffa63</w:t>
        </w:r>
      </w:hyperlink>
      <w:r>
        <w:rPr>
          <w:b/>
        </w:rPr>
        <w:t xml:space="preserve"> </w:t>
      </w:r>
    </w:p>
    <w:p w14:paraId="3537E010" w14:textId="77777777" w:rsidR="00193577" w:rsidRDefault="00E012DA" w:rsidP="00193577">
      <w:pPr>
        <w:jc w:val="both"/>
      </w:pPr>
      <w:r>
        <w:t xml:space="preserve">El personalizar el proceso de la </w:t>
      </w:r>
      <w:proofErr w:type="spellStart"/>
      <w:r>
        <w:t>Build</w:t>
      </w:r>
      <w:proofErr w:type="spellEnd"/>
      <w:r>
        <w:t xml:space="preserve"> es algo de lo más corriente y más necesarios una vez establecemos Integración Continua. </w:t>
      </w:r>
      <w:r w:rsidR="00193577">
        <w:t>Ejemplos hay muchos:</w:t>
      </w:r>
    </w:p>
    <w:p w14:paraId="04FE9876" w14:textId="4F1D79A2" w:rsidR="00E012DA" w:rsidRDefault="00193577" w:rsidP="00193577">
      <w:pPr>
        <w:pStyle w:val="Prrafodelista"/>
        <w:numPr>
          <w:ilvl w:val="0"/>
          <w:numId w:val="13"/>
        </w:numPr>
        <w:jc w:val="both"/>
      </w:pPr>
      <w:r>
        <w:t>C</w:t>
      </w:r>
      <w:r w:rsidR="00E012DA">
        <w:t xml:space="preserve">uando compilo quiero </w:t>
      </w:r>
      <w:r>
        <w:t>pasarle una verificación del código de acuerdo a unos patrones establecidos.</w:t>
      </w:r>
    </w:p>
    <w:p w14:paraId="38D01EAF" w14:textId="6649E4B9" w:rsidR="00193577" w:rsidRDefault="00193577" w:rsidP="00193577">
      <w:pPr>
        <w:pStyle w:val="Prrafodelista"/>
        <w:numPr>
          <w:ilvl w:val="0"/>
          <w:numId w:val="13"/>
        </w:numPr>
        <w:jc w:val="both"/>
      </w:pPr>
      <w:r>
        <w:t>Unificar los ficheros JavaScript</w:t>
      </w:r>
    </w:p>
    <w:p w14:paraId="2335E975" w14:textId="7CF52F7A" w:rsidR="00193577" w:rsidRDefault="00193577" w:rsidP="00193577">
      <w:pPr>
        <w:pStyle w:val="Prrafodelista"/>
        <w:numPr>
          <w:ilvl w:val="0"/>
          <w:numId w:val="13"/>
        </w:numPr>
        <w:jc w:val="both"/>
      </w:pPr>
      <w:r>
        <w:t>Compilar ficheros de diseño</w:t>
      </w:r>
    </w:p>
    <w:p w14:paraId="3BD88864" w14:textId="1A926271" w:rsidR="00193577" w:rsidRDefault="00193577" w:rsidP="00193577">
      <w:pPr>
        <w:pStyle w:val="Prrafodelista"/>
        <w:numPr>
          <w:ilvl w:val="0"/>
          <w:numId w:val="13"/>
        </w:numPr>
        <w:jc w:val="both"/>
      </w:pPr>
      <w:r>
        <w:t>…</w:t>
      </w:r>
    </w:p>
    <w:p w14:paraId="57F3656A" w14:textId="4D90BA26" w:rsidR="009B1463" w:rsidRDefault="00193577" w:rsidP="009B1463">
      <w:pPr>
        <w:pStyle w:val="NormalWeb"/>
        <w:shd w:val="clear" w:color="auto" w:fill="FFFFFF"/>
        <w:spacing w:before="0" w:beforeAutospacing="0" w:after="150" w:afterAutospacing="0" w:line="378" w:lineRule="atLeast"/>
        <w:rPr>
          <w:rFonts w:ascii="Arial" w:hAnsi="Arial" w:cs="Arial"/>
          <w:color w:val="333333"/>
          <w:sz w:val="21"/>
          <w:szCs w:val="21"/>
        </w:rPr>
      </w:pPr>
      <w:r>
        <w:t xml:space="preserve">En este laboratorio vamos a modificar el </w:t>
      </w:r>
      <w:proofErr w:type="spellStart"/>
      <w:r>
        <w:t>template</w:t>
      </w:r>
      <w:proofErr w:type="spellEnd"/>
      <w:r>
        <w:t xml:space="preserve"> que utilizamos</w:t>
      </w:r>
      <w:r w:rsidR="009B1463">
        <w:t xml:space="preserve"> en el anterior laboratorio para poder incorporar SPCAF dentro del proceso de la BUILD. </w:t>
      </w:r>
    </w:p>
    <w:p w14:paraId="2F868AF2" w14:textId="5657B889" w:rsidR="009B1463" w:rsidRDefault="009B1463" w:rsidP="009B1463">
      <w:pPr>
        <w:pStyle w:val="Ttulo4"/>
        <w:shd w:val="clear" w:color="auto" w:fill="FFFFFF"/>
        <w:spacing w:before="300" w:after="120" w:line="288" w:lineRule="atLeast"/>
        <w:rPr>
          <w:rFonts w:ascii="Arial" w:hAnsi="Arial" w:cs="Arial"/>
          <w:color w:val="222222"/>
          <w:sz w:val="24"/>
          <w:szCs w:val="24"/>
        </w:rPr>
      </w:pPr>
      <w:r>
        <w:rPr>
          <w:rFonts w:ascii="Arial" w:hAnsi="Arial" w:cs="Arial"/>
          <w:color w:val="222222"/>
        </w:rPr>
        <w:t xml:space="preserve">Añadir una actividad de la </w:t>
      </w:r>
      <w:proofErr w:type="spellStart"/>
      <w:r>
        <w:rPr>
          <w:rFonts w:ascii="Arial" w:hAnsi="Arial" w:cs="Arial"/>
          <w:color w:val="222222"/>
        </w:rPr>
        <w:t>Build</w:t>
      </w:r>
      <w:proofErr w:type="spellEnd"/>
      <w:r>
        <w:rPr>
          <w:rFonts w:ascii="Arial" w:hAnsi="Arial" w:cs="Arial"/>
          <w:color w:val="222222"/>
        </w:rPr>
        <w:t xml:space="preserve"> con </w:t>
      </w:r>
      <w:proofErr w:type="spellStart"/>
      <w:r>
        <w:rPr>
          <w:rFonts w:ascii="Arial" w:hAnsi="Arial" w:cs="Arial"/>
          <w:color w:val="222222"/>
        </w:rPr>
        <w:t>Designer</w:t>
      </w:r>
      <w:proofErr w:type="spellEnd"/>
      <w:r>
        <w:rPr>
          <w:rFonts w:ascii="Arial" w:hAnsi="Arial" w:cs="Arial"/>
          <w:color w:val="222222"/>
        </w:rPr>
        <w:t xml:space="preserve"> </w:t>
      </w:r>
      <w:r>
        <w:rPr>
          <w:rFonts w:ascii="Arial" w:hAnsi="Arial" w:cs="Arial"/>
          <w:color w:val="222222"/>
        </w:rPr>
        <w:t>es</w:t>
      </w:r>
      <w:r>
        <w:rPr>
          <w:rFonts w:ascii="Arial" w:hAnsi="Arial" w:cs="Arial"/>
          <w:color w:val="222222"/>
        </w:rPr>
        <w:t xml:space="preserve"> Visual Studio</w:t>
      </w:r>
    </w:p>
    <w:p w14:paraId="578D2DEB" w14:textId="751415CB" w:rsidR="009B1463" w:rsidRPr="009B1463" w:rsidRDefault="009B1463" w:rsidP="009B1463">
      <w:pPr>
        <w:pStyle w:val="NormalWeb"/>
        <w:shd w:val="clear" w:color="auto" w:fill="FFFFFF"/>
        <w:spacing w:before="0" w:beforeAutospacing="0" w:after="150" w:afterAutospacing="0" w:line="378" w:lineRule="atLeast"/>
        <w:rPr>
          <w:rFonts w:ascii="Arial" w:hAnsi="Arial" w:cs="Arial"/>
          <w:color w:val="333333"/>
          <w:sz w:val="20"/>
          <w:szCs w:val="21"/>
        </w:rPr>
      </w:pPr>
      <w:r w:rsidRPr="009B1463">
        <w:rPr>
          <w:rFonts w:ascii="Arial" w:hAnsi="Arial" w:cs="Arial"/>
          <w:color w:val="333333"/>
          <w:sz w:val="20"/>
          <w:szCs w:val="21"/>
        </w:rPr>
        <w:t>Si no desea añadir la actividad de construcción para la plantilla de proceso de XML se puede utilizar un diseñador visual en Visual Studio.</w:t>
      </w:r>
    </w:p>
    <w:p w14:paraId="5E277F90" w14:textId="46CCE518" w:rsidR="009B1463" w:rsidRDefault="009B1463" w:rsidP="009B1463">
      <w:pPr>
        <w:numPr>
          <w:ilvl w:val="0"/>
          <w:numId w:val="15"/>
        </w:numPr>
        <w:shd w:val="clear" w:color="auto" w:fill="FFFFFF"/>
        <w:spacing w:after="180" w:line="300" w:lineRule="atLeast"/>
        <w:ind w:left="375"/>
        <w:rPr>
          <w:rFonts w:ascii="Arial" w:hAnsi="Arial" w:cs="Arial"/>
          <w:color w:val="333333"/>
          <w:sz w:val="21"/>
          <w:szCs w:val="21"/>
        </w:rPr>
      </w:pPr>
      <w:r>
        <w:rPr>
          <w:rFonts w:ascii="Arial" w:hAnsi="Arial" w:cs="Arial"/>
          <w:color w:val="333333"/>
          <w:sz w:val="21"/>
          <w:szCs w:val="21"/>
        </w:rPr>
        <w:t xml:space="preserve">Haz una copia del </w:t>
      </w:r>
      <w:proofErr w:type="spellStart"/>
      <w:r>
        <w:rPr>
          <w:rFonts w:ascii="Arial" w:hAnsi="Arial" w:cs="Arial"/>
          <w:color w:val="333333"/>
          <w:sz w:val="21"/>
          <w:szCs w:val="21"/>
        </w:rPr>
        <w:t>Prorcces</w:t>
      </w:r>
      <w:proofErr w:type="spellEnd"/>
      <w:r>
        <w:rPr>
          <w:rFonts w:ascii="Arial" w:hAnsi="Arial" w:cs="Arial"/>
          <w:color w:val="333333"/>
          <w:sz w:val="21"/>
          <w:szCs w:val="21"/>
        </w:rPr>
        <w:t xml:space="preserve"> </w:t>
      </w:r>
      <w:proofErr w:type="spellStart"/>
      <w:r>
        <w:rPr>
          <w:rFonts w:ascii="Arial" w:hAnsi="Arial" w:cs="Arial"/>
          <w:color w:val="333333"/>
          <w:sz w:val="21"/>
          <w:szCs w:val="21"/>
        </w:rPr>
        <w:t>Template</w:t>
      </w:r>
      <w:proofErr w:type="spellEnd"/>
      <w:r>
        <w:rPr>
          <w:rFonts w:ascii="Arial" w:hAnsi="Arial" w:cs="Arial"/>
          <w:color w:val="333333"/>
          <w:sz w:val="21"/>
          <w:szCs w:val="21"/>
        </w:rPr>
        <w:t xml:space="preserve"> </w:t>
      </w:r>
      <w:proofErr w:type="spellStart"/>
      <w:r>
        <w:rPr>
          <w:rFonts w:ascii="Arial" w:hAnsi="Arial" w:cs="Arial"/>
          <w:color w:val="333333"/>
          <w:sz w:val="21"/>
          <w:szCs w:val="21"/>
        </w:rPr>
        <w:t>e.g</w:t>
      </w:r>
      <w:proofErr w:type="spellEnd"/>
      <w:r>
        <w:rPr>
          <w:rFonts w:ascii="Arial" w:hAnsi="Arial" w:cs="Arial"/>
          <w:color w:val="333333"/>
          <w:sz w:val="21"/>
          <w:szCs w:val="21"/>
        </w:rPr>
        <w:t xml:space="preserve">. </w:t>
      </w:r>
      <w:proofErr w:type="spellStart"/>
      <w:r>
        <w:rPr>
          <w:rFonts w:ascii="Arial" w:hAnsi="Arial" w:cs="Arial"/>
          <w:color w:val="333333"/>
          <w:sz w:val="21"/>
          <w:szCs w:val="21"/>
        </w:rPr>
        <w:t>DefaultTemplate.xaml</w:t>
      </w:r>
      <w:proofErr w:type="spellEnd"/>
      <w:r>
        <w:rPr>
          <w:rFonts w:ascii="Arial" w:hAnsi="Arial" w:cs="Arial"/>
          <w:color w:val="333333"/>
          <w:sz w:val="21"/>
          <w:szCs w:val="21"/>
        </w:rPr>
        <w:t xml:space="preserve"> in TFS </w:t>
      </w:r>
      <w:r>
        <w:rPr>
          <w:rFonts w:ascii="Arial" w:hAnsi="Arial" w:cs="Arial"/>
          <w:color w:val="333333"/>
          <w:sz w:val="21"/>
          <w:szCs w:val="21"/>
        </w:rPr>
        <w:t xml:space="preserve"> como nombre para esta instancia </w:t>
      </w:r>
      <w:proofErr w:type="spellStart"/>
      <w:r>
        <w:rPr>
          <w:rFonts w:ascii="Arial" w:hAnsi="Arial" w:cs="Arial"/>
          <w:color w:val="333333"/>
          <w:sz w:val="21"/>
          <w:szCs w:val="21"/>
        </w:rPr>
        <w:t>DefaultTemplateSPCAF.xaml</w:t>
      </w:r>
      <w:proofErr w:type="spellEnd"/>
    </w:p>
    <w:p w14:paraId="2C55A66F" w14:textId="067DF4CF" w:rsidR="009B1463" w:rsidRDefault="009B1463" w:rsidP="009B1463">
      <w:pPr>
        <w:numPr>
          <w:ilvl w:val="0"/>
          <w:numId w:val="15"/>
        </w:numPr>
        <w:shd w:val="clear" w:color="auto" w:fill="FFFFFF"/>
        <w:spacing w:after="180" w:line="300" w:lineRule="atLeast"/>
        <w:ind w:left="375"/>
        <w:rPr>
          <w:rFonts w:ascii="Arial" w:hAnsi="Arial" w:cs="Arial"/>
          <w:color w:val="333333"/>
          <w:sz w:val="21"/>
          <w:szCs w:val="21"/>
        </w:rPr>
      </w:pPr>
      <w:r>
        <w:rPr>
          <w:rFonts w:ascii="Arial" w:hAnsi="Arial" w:cs="Arial"/>
          <w:color w:val="333333"/>
          <w:sz w:val="21"/>
          <w:szCs w:val="21"/>
        </w:rPr>
        <w:t xml:space="preserve">Creamos un nuevo proyecto de </w:t>
      </w:r>
      <w:proofErr w:type="spellStart"/>
      <w:r>
        <w:rPr>
          <w:rFonts w:ascii="Arial" w:hAnsi="Arial" w:cs="Arial"/>
          <w:color w:val="333333"/>
          <w:sz w:val="21"/>
          <w:szCs w:val="21"/>
        </w:rPr>
        <w:t>Ttipo</w:t>
      </w:r>
      <w:proofErr w:type="spellEnd"/>
      <w:r>
        <w:rPr>
          <w:rFonts w:ascii="Arial" w:hAnsi="Arial" w:cs="Arial"/>
          <w:color w:val="333333"/>
          <w:sz w:val="21"/>
          <w:szCs w:val="21"/>
        </w:rPr>
        <w:t xml:space="preserve"> Librería de Clases en Visual Studio y eliminamos la clase creada por defecto</w:t>
      </w:r>
    </w:p>
    <w:p w14:paraId="6CDEB21C" w14:textId="54AD640C" w:rsidR="009B1463" w:rsidRDefault="000F2C94" w:rsidP="009B1463">
      <w:pPr>
        <w:numPr>
          <w:ilvl w:val="0"/>
          <w:numId w:val="15"/>
        </w:numPr>
        <w:shd w:val="clear" w:color="auto" w:fill="FFFFFF"/>
        <w:spacing w:after="180" w:line="300" w:lineRule="atLeast"/>
        <w:ind w:left="375"/>
        <w:rPr>
          <w:rFonts w:ascii="Arial" w:hAnsi="Arial" w:cs="Arial"/>
          <w:color w:val="333333"/>
          <w:sz w:val="21"/>
          <w:szCs w:val="21"/>
        </w:rPr>
      </w:pPr>
      <w:r>
        <w:rPr>
          <w:rFonts w:ascii="Arial" w:hAnsi="Arial" w:cs="Arial"/>
          <w:color w:val="333333"/>
          <w:sz w:val="21"/>
          <w:szCs w:val="21"/>
        </w:rPr>
        <w:t xml:space="preserve">Añadimos el </w:t>
      </w:r>
      <w:proofErr w:type="spellStart"/>
      <w:r>
        <w:rPr>
          <w:rFonts w:ascii="Arial" w:hAnsi="Arial" w:cs="Arial"/>
          <w:color w:val="333333"/>
          <w:sz w:val="21"/>
          <w:szCs w:val="21"/>
        </w:rPr>
        <w:t>Templates</w:t>
      </w:r>
      <w:proofErr w:type="spellEnd"/>
      <w:r>
        <w:rPr>
          <w:rFonts w:ascii="Arial" w:hAnsi="Arial" w:cs="Arial"/>
          <w:color w:val="333333"/>
          <w:sz w:val="21"/>
          <w:szCs w:val="21"/>
        </w:rPr>
        <w:t xml:space="preserve"> </w:t>
      </w:r>
      <w:r w:rsidR="009B1463">
        <w:rPr>
          <w:rFonts w:ascii="Arial" w:hAnsi="Arial" w:cs="Arial"/>
          <w:color w:val="333333"/>
          <w:sz w:val="21"/>
          <w:szCs w:val="21"/>
        </w:rPr>
        <w:t>‘</w:t>
      </w:r>
      <w:proofErr w:type="spellStart"/>
      <w:r w:rsidR="009B1463">
        <w:rPr>
          <w:rFonts w:ascii="Arial" w:hAnsi="Arial" w:cs="Arial"/>
          <w:color w:val="333333"/>
          <w:sz w:val="21"/>
          <w:szCs w:val="21"/>
        </w:rPr>
        <w:t>DefaultTemplate</w:t>
      </w:r>
      <w:r>
        <w:rPr>
          <w:rFonts w:ascii="Arial" w:hAnsi="Arial" w:cs="Arial"/>
          <w:color w:val="333333"/>
          <w:sz w:val="21"/>
          <w:szCs w:val="21"/>
        </w:rPr>
        <w:t>SPCAF.xaml</w:t>
      </w:r>
      <w:proofErr w:type="spellEnd"/>
      <w:r>
        <w:rPr>
          <w:rFonts w:ascii="Arial" w:hAnsi="Arial" w:cs="Arial"/>
          <w:color w:val="333333"/>
          <w:sz w:val="21"/>
          <w:szCs w:val="21"/>
        </w:rPr>
        <w:t xml:space="preserve">’ to </w:t>
      </w:r>
      <w:proofErr w:type="spellStart"/>
      <w:r>
        <w:rPr>
          <w:rFonts w:ascii="Arial" w:hAnsi="Arial" w:cs="Arial"/>
          <w:color w:val="333333"/>
          <w:sz w:val="21"/>
          <w:szCs w:val="21"/>
        </w:rPr>
        <w:t>the</w:t>
      </w:r>
      <w:proofErr w:type="spellEnd"/>
      <w:r>
        <w:rPr>
          <w:rFonts w:ascii="Arial" w:hAnsi="Arial" w:cs="Arial"/>
          <w:color w:val="333333"/>
          <w:sz w:val="21"/>
          <w:szCs w:val="21"/>
        </w:rPr>
        <w:t xml:space="preserve"> </w:t>
      </w:r>
      <w:proofErr w:type="spellStart"/>
      <w:r>
        <w:rPr>
          <w:rFonts w:ascii="Arial" w:hAnsi="Arial" w:cs="Arial"/>
          <w:color w:val="333333"/>
          <w:sz w:val="21"/>
          <w:szCs w:val="21"/>
        </w:rPr>
        <w:t>project</w:t>
      </w:r>
      <w:proofErr w:type="spellEnd"/>
      <w:r>
        <w:rPr>
          <w:rFonts w:ascii="Arial" w:hAnsi="Arial" w:cs="Arial"/>
          <w:color w:val="333333"/>
          <w:sz w:val="21"/>
          <w:szCs w:val="21"/>
        </w:rPr>
        <w:t xml:space="preserve"> </w:t>
      </w:r>
      <w:proofErr w:type="spellStart"/>
      <w:r>
        <w:rPr>
          <w:rFonts w:ascii="Arial" w:hAnsi="Arial" w:cs="Arial"/>
          <w:color w:val="333333"/>
          <w:sz w:val="21"/>
          <w:szCs w:val="21"/>
        </w:rPr>
        <w:t>via</w:t>
      </w:r>
      <w:proofErr w:type="spellEnd"/>
      <w:r>
        <w:rPr>
          <w:rFonts w:ascii="Arial" w:hAnsi="Arial" w:cs="Arial"/>
          <w:color w:val="333333"/>
          <w:sz w:val="21"/>
          <w:szCs w:val="21"/>
        </w:rPr>
        <w:t xml:space="preserve"> “</w:t>
      </w:r>
      <w:proofErr w:type="spellStart"/>
      <w:r w:rsidR="009B1463">
        <w:rPr>
          <w:rFonts w:ascii="Arial" w:hAnsi="Arial" w:cs="Arial"/>
          <w:color w:val="333333"/>
          <w:sz w:val="21"/>
          <w:szCs w:val="21"/>
        </w:rPr>
        <w:t>Add</w:t>
      </w:r>
      <w:proofErr w:type="spellEnd"/>
      <w:r w:rsidR="009B1463">
        <w:rPr>
          <w:rFonts w:ascii="Arial" w:hAnsi="Arial" w:cs="Arial"/>
          <w:color w:val="333333"/>
          <w:sz w:val="21"/>
          <w:szCs w:val="21"/>
        </w:rPr>
        <w:t xml:space="preserve"> </w:t>
      </w:r>
      <w:proofErr w:type="spellStart"/>
      <w:r w:rsidR="009B1463">
        <w:rPr>
          <w:rFonts w:ascii="Arial" w:hAnsi="Arial" w:cs="Arial"/>
          <w:color w:val="333333"/>
          <w:sz w:val="21"/>
          <w:szCs w:val="21"/>
        </w:rPr>
        <w:t>Existing</w:t>
      </w:r>
      <w:proofErr w:type="spellEnd"/>
      <w:r w:rsidR="009B1463">
        <w:rPr>
          <w:rFonts w:ascii="Arial" w:hAnsi="Arial" w:cs="Arial"/>
          <w:color w:val="333333"/>
          <w:sz w:val="21"/>
          <w:szCs w:val="21"/>
        </w:rPr>
        <w:t xml:space="preserve"> </w:t>
      </w:r>
      <w:proofErr w:type="spellStart"/>
      <w:r w:rsidR="009B1463">
        <w:rPr>
          <w:rFonts w:ascii="Arial" w:hAnsi="Arial" w:cs="Arial"/>
          <w:color w:val="333333"/>
          <w:sz w:val="21"/>
          <w:szCs w:val="21"/>
        </w:rPr>
        <w:t>Item</w:t>
      </w:r>
      <w:proofErr w:type="spellEnd"/>
      <w:r w:rsidR="009B1463">
        <w:rPr>
          <w:rFonts w:ascii="Arial" w:hAnsi="Arial" w:cs="Arial"/>
          <w:color w:val="333333"/>
          <w:sz w:val="21"/>
          <w:szCs w:val="21"/>
        </w:rPr>
        <w:t xml:space="preserve">” and </w:t>
      </w:r>
      <w:r>
        <w:rPr>
          <w:rFonts w:ascii="Arial" w:hAnsi="Arial" w:cs="Arial"/>
          <w:color w:val="333333"/>
          <w:sz w:val="21"/>
          <w:szCs w:val="21"/>
        </w:rPr>
        <w:t xml:space="preserve"> abrimos la carpeta donde esta </w:t>
      </w:r>
      <w:r w:rsidR="009B1463">
        <w:rPr>
          <w:rFonts w:ascii="Arial" w:hAnsi="Arial" w:cs="Arial"/>
          <w:color w:val="333333"/>
          <w:sz w:val="21"/>
          <w:szCs w:val="21"/>
        </w:rPr>
        <w:t xml:space="preserve"> </w:t>
      </w:r>
      <w:proofErr w:type="spellStart"/>
      <w:r w:rsidR="009B1463">
        <w:rPr>
          <w:rFonts w:ascii="Arial" w:hAnsi="Arial" w:cs="Arial"/>
          <w:color w:val="333333"/>
          <w:sz w:val="21"/>
          <w:szCs w:val="21"/>
        </w:rPr>
        <w:t>DefaultTemplateSPCAF.xaml</w:t>
      </w:r>
      <w:proofErr w:type="spellEnd"/>
      <w:r w:rsidR="009B1463">
        <w:rPr>
          <w:rFonts w:ascii="Arial" w:hAnsi="Arial" w:cs="Arial"/>
          <w:color w:val="333333"/>
          <w:sz w:val="21"/>
          <w:szCs w:val="21"/>
        </w:rPr>
        <w:t xml:space="preserve">. </w:t>
      </w:r>
      <w:proofErr w:type="spellStart"/>
      <w:r w:rsidR="009B1463">
        <w:rPr>
          <w:rFonts w:ascii="Arial" w:hAnsi="Arial" w:cs="Arial"/>
          <w:color w:val="333333"/>
          <w:sz w:val="21"/>
          <w:szCs w:val="21"/>
        </w:rPr>
        <w:t>Important</w:t>
      </w:r>
      <w:proofErr w:type="spellEnd"/>
      <w:r w:rsidR="009B1463">
        <w:rPr>
          <w:rFonts w:ascii="Arial" w:hAnsi="Arial" w:cs="Arial"/>
          <w:color w:val="333333"/>
          <w:sz w:val="21"/>
          <w:szCs w:val="21"/>
        </w:rPr>
        <w:t>: Selec</w:t>
      </w:r>
      <w:r>
        <w:rPr>
          <w:rFonts w:ascii="Arial" w:hAnsi="Arial" w:cs="Arial"/>
          <w:color w:val="333333"/>
          <w:sz w:val="21"/>
          <w:szCs w:val="21"/>
        </w:rPr>
        <w:t>cionamos</w:t>
      </w:r>
      <w:r w:rsidR="009B1463">
        <w:rPr>
          <w:rFonts w:ascii="Arial" w:hAnsi="Arial" w:cs="Arial"/>
          <w:color w:val="333333"/>
          <w:sz w:val="21"/>
          <w:szCs w:val="21"/>
        </w:rPr>
        <w:t xml:space="preserve"> “</w:t>
      </w:r>
      <w:proofErr w:type="spellStart"/>
      <w:r w:rsidR="009B1463">
        <w:rPr>
          <w:rFonts w:ascii="Arial" w:hAnsi="Arial" w:cs="Arial"/>
          <w:color w:val="333333"/>
          <w:sz w:val="21"/>
          <w:szCs w:val="21"/>
        </w:rPr>
        <w:t>Add</w:t>
      </w:r>
      <w:proofErr w:type="spellEnd"/>
      <w:r w:rsidR="009B1463">
        <w:rPr>
          <w:rFonts w:ascii="Arial" w:hAnsi="Arial" w:cs="Arial"/>
          <w:color w:val="333333"/>
          <w:sz w:val="21"/>
          <w:szCs w:val="21"/>
        </w:rPr>
        <w:t xml:space="preserve"> As Link” </w:t>
      </w:r>
      <w:r>
        <w:rPr>
          <w:rFonts w:ascii="Arial" w:hAnsi="Arial" w:cs="Arial"/>
          <w:color w:val="333333"/>
          <w:sz w:val="21"/>
          <w:szCs w:val="21"/>
        </w:rPr>
        <w:t xml:space="preserve">en el dialogo </w:t>
      </w:r>
      <w:proofErr w:type="spellStart"/>
      <w:r>
        <w:rPr>
          <w:rFonts w:ascii="Arial" w:hAnsi="Arial" w:cs="Arial"/>
          <w:color w:val="333333"/>
          <w:sz w:val="21"/>
          <w:szCs w:val="21"/>
        </w:rPr>
        <w:t>yselecciaionamo</w:t>
      </w:r>
      <w:proofErr w:type="spellEnd"/>
      <w:r>
        <w:rPr>
          <w:rFonts w:ascii="Arial" w:hAnsi="Arial" w:cs="Arial"/>
          <w:color w:val="333333"/>
          <w:sz w:val="21"/>
          <w:szCs w:val="21"/>
        </w:rPr>
        <w:t xml:space="preserve"> “</w:t>
      </w:r>
      <w:proofErr w:type="spellStart"/>
      <w:r w:rsidR="009B1463">
        <w:rPr>
          <w:rFonts w:ascii="Arial" w:hAnsi="Arial" w:cs="Arial"/>
          <w:color w:val="333333"/>
          <w:sz w:val="21"/>
          <w:szCs w:val="21"/>
        </w:rPr>
        <w:t>add</w:t>
      </w:r>
      <w:proofErr w:type="spellEnd"/>
      <w:r w:rsidR="009B1463">
        <w:rPr>
          <w:rFonts w:ascii="Arial" w:hAnsi="Arial" w:cs="Arial"/>
          <w:color w:val="333333"/>
          <w:sz w:val="21"/>
          <w:szCs w:val="21"/>
        </w:rPr>
        <w:t xml:space="preserve"> </w:t>
      </w:r>
      <w:proofErr w:type="spellStart"/>
      <w:r w:rsidR="009B1463">
        <w:rPr>
          <w:rFonts w:ascii="Arial" w:hAnsi="Arial" w:cs="Arial"/>
          <w:color w:val="333333"/>
          <w:sz w:val="21"/>
          <w:szCs w:val="21"/>
        </w:rPr>
        <w:t>only</w:t>
      </w:r>
      <w:proofErr w:type="spellEnd"/>
      <w:r w:rsidR="009B1463">
        <w:rPr>
          <w:rFonts w:ascii="Arial" w:hAnsi="Arial" w:cs="Arial"/>
          <w:color w:val="333333"/>
          <w:sz w:val="21"/>
          <w:szCs w:val="21"/>
        </w:rPr>
        <w:t xml:space="preserve"> a link to </w:t>
      </w:r>
      <w:proofErr w:type="spellStart"/>
      <w:r w:rsidR="009B1463">
        <w:rPr>
          <w:rFonts w:ascii="Arial" w:hAnsi="Arial" w:cs="Arial"/>
          <w:color w:val="333333"/>
          <w:sz w:val="21"/>
          <w:szCs w:val="21"/>
        </w:rPr>
        <w:t>the</w:t>
      </w:r>
      <w:proofErr w:type="spellEnd"/>
      <w:r w:rsidR="009B1463">
        <w:rPr>
          <w:rFonts w:ascii="Arial" w:hAnsi="Arial" w:cs="Arial"/>
          <w:color w:val="333333"/>
          <w:sz w:val="21"/>
          <w:szCs w:val="21"/>
        </w:rPr>
        <w:t xml:space="preserve"> file.</w:t>
      </w:r>
      <w:r>
        <w:rPr>
          <w:rFonts w:ascii="Arial" w:hAnsi="Arial" w:cs="Arial"/>
          <w:color w:val="333333"/>
          <w:sz w:val="21"/>
          <w:szCs w:val="21"/>
        </w:rPr>
        <w:t>”</w:t>
      </w:r>
    </w:p>
    <w:p w14:paraId="3663C872" w14:textId="785FC936" w:rsidR="009B1463" w:rsidRDefault="009B1463" w:rsidP="009B1463">
      <w:pPr>
        <w:pStyle w:val="NormalWeb"/>
        <w:shd w:val="clear" w:color="auto" w:fill="FFFFFF"/>
        <w:spacing w:before="0" w:beforeAutospacing="0" w:after="150" w:afterAutospacing="0" w:line="378" w:lineRule="atLeast"/>
        <w:rPr>
          <w:rFonts w:ascii="Arial" w:hAnsi="Arial" w:cs="Arial"/>
          <w:color w:val="333333"/>
          <w:sz w:val="21"/>
          <w:szCs w:val="21"/>
        </w:rPr>
      </w:pPr>
      <w:r>
        <w:rPr>
          <w:rFonts w:ascii="Arial" w:hAnsi="Arial" w:cs="Arial"/>
          <w:noProof/>
          <w:color w:val="EB2121"/>
          <w:sz w:val="21"/>
          <w:szCs w:val="21"/>
        </w:rPr>
        <w:lastRenderedPageBreak/>
        <w:drawing>
          <wp:inline distT="0" distB="0" distL="0" distR="0" wp14:anchorId="0AC886F4" wp14:editId="54706F04">
            <wp:extent cx="2857500" cy="2377440"/>
            <wp:effectExtent l="0" t="0" r="0" b="3810"/>
            <wp:docPr id="49" name="Imagen 49" descr="120613_1318_HowtorunSPC3.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120613_1318_HowtorunSPC3.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2377440"/>
                    </a:xfrm>
                    <a:prstGeom prst="rect">
                      <a:avLst/>
                    </a:prstGeom>
                    <a:noFill/>
                    <a:ln>
                      <a:noFill/>
                    </a:ln>
                  </pic:spPr>
                </pic:pic>
              </a:graphicData>
            </a:graphic>
          </wp:inline>
        </w:drawing>
      </w:r>
    </w:p>
    <w:p w14:paraId="2D0D8306" w14:textId="3A4C824F" w:rsidR="009B1463" w:rsidRDefault="000F2C94" w:rsidP="009B1463">
      <w:pPr>
        <w:numPr>
          <w:ilvl w:val="0"/>
          <w:numId w:val="16"/>
        </w:numPr>
        <w:shd w:val="clear" w:color="auto" w:fill="FFFFFF"/>
        <w:spacing w:after="180" w:line="300" w:lineRule="atLeast"/>
        <w:ind w:left="375"/>
        <w:rPr>
          <w:rFonts w:ascii="Arial" w:hAnsi="Arial" w:cs="Arial"/>
          <w:color w:val="333333"/>
          <w:sz w:val="21"/>
          <w:szCs w:val="21"/>
        </w:rPr>
      </w:pPr>
      <w:r>
        <w:rPr>
          <w:rFonts w:ascii="Arial" w:hAnsi="Arial" w:cs="Arial"/>
          <w:color w:val="333333"/>
          <w:sz w:val="21"/>
          <w:szCs w:val="21"/>
        </w:rPr>
        <w:t>Añadimos las siguientes referencias al proyecto</w:t>
      </w:r>
      <w:r w:rsidR="009B1463">
        <w:rPr>
          <w:rFonts w:ascii="Arial" w:hAnsi="Arial" w:cs="Arial"/>
          <w:color w:val="333333"/>
          <w:sz w:val="21"/>
          <w:szCs w:val="21"/>
        </w:rPr>
        <w:t>:</w:t>
      </w:r>
    </w:p>
    <w:p w14:paraId="7A684D33" w14:textId="77777777" w:rsidR="009B1463" w:rsidRDefault="009B1463" w:rsidP="009B1463">
      <w:pPr>
        <w:numPr>
          <w:ilvl w:val="0"/>
          <w:numId w:val="17"/>
        </w:numPr>
        <w:shd w:val="clear" w:color="auto" w:fill="FFFFFF"/>
        <w:spacing w:after="180" w:line="300" w:lineRule="atLeast"/>
        <w:ind w:left="375"/>
        <w:rPr>
          <w:rFonts w:ascii="Arial" w:hAnsi="Arial" w:cs="Arial"/>
          <w:color w:val="333333"/>
          <w:sz w:val="21"/>
          <w:szCs w:val="21"/>
        </w:rPr>
      </w:pPr>
      <w:r>
        <w:rPr>
          <w:rFonts w:ascii="Arial" w:hAnsi="Arial" w:cs="Arial"/>
          <w:color w:val="333333"/>
          <w:sz w:val="21"/>
          <w:szCs w:val="21"/>
        </w:rPr>
        <w:t>Microsoft.TeamFoundation.Build.Workflow.dll</w:t>
      </w:r>
    </w:p>
    <w:p w14:paraId="0E669D6F" w14:textId="77777777" w:rsidR="009B1463" w:rsidRDefault="009B1463" w:rsidP="009B1463">
      <w:pPr>
        <w:numPr>
          <w:ilvl w:val="0"/>
          <w:numId w:val="17"/>
        </w:numPr>
        <w:shd w:val="clear" w:color="auto" w:fill="FFFFFF"/>
        <w:spacing w:after="180" w:line="300" w:lineRule="atLeast"/>
        <w:ind w:left="375"/>
        <w:rPr>
          <w:rFonts w:ascii="Arial" w:hAnsi="Arial" w:cs="Arial"/>
          <w:color w:val="333333"/>
          <w:sz w:val="21"/>
          <w:szCs w:val="21"/>
        </w:rPr>
      </w:pPr>
      <w:r>
        <w:rPr>
          <w:rFonts w:ascii="Arial" w:hAnsi="Arial" w:cs="Arial"/>
          <w:color w:val="333333"/>
          <w:sz w:val="21"/>
          <w:szCs w:val="21"/>
        </w:rPr>
        <w:t>Microsoft.TeamFoundation.VersionControl.Client.dll</w:t>
      </w:r>
    </w:p>
    <w:p w14:paraId="11B26133" w14:textId="77777777" w:rsidR="009B1463" w:rsidRDefault="009B1463" w:rsidP="009B1463">
      <w:pPr>
        <w:numPr>
          <w:ilvl w:val="0"/>
          <w:numId w:val="17"/>
        </w:numPr>
        <w:shd w:val="clear" w:color="auto" w:fill="FFFFFF"/>
        <w:spacing w:after="180" w:line="300" w:lineRule="atLeast"/>
        <w:ind w:left="375"/>
        <w:rPr>
          <w:rFonts w:ascii="Arial" w:hAnsi="Arial" w:cs="Arial"/>
          <w:color w:val="333333"/>
          <w:sz w:val="21"/>
          <w:szCs w:val="21"/>
        </w:rPr>
      </w:pPr>
      <w:r>
        <w:rPr>
          <w:rFonts w:ascii="Arial" w:hAnsi="Arial" w:cs="Arial"/>
          <w:color w:val="333333"/>
          <w:sz w:val="21"/>
          <w:szCs w:val="21"/>
        </w:rPr>
        <w:t>Microsoft.TeamFoundation.VersionControl.Common.dll</w:t>
      </w:r>
    </w:p>
    <w:p w14:paraId="0347AC03" w14:textId="57DC8258" w:rsidR="009B1463" w:rsidRDefault="000F2C94" w:rsidP="009B1463">
      <w:pPr>
        <w:numPr>
          <w:ilvl w:val="0"/>
          <w:numId w:val="18"/>
        </w:numPr>
        <w:shd w:val="clear" w:color="auto" w:fill="FFFFFF"/>
        <w:spacing w:after="180" w:line="300" w:lineRule="atLeast"/>
        <w:ind w:left="375"/>
        <w:rPr>
          <w:rFonts w:ascii="Arial" w:hAnsi="Arial" w:cs="Arial"/>
          <w:color w:val="333333"/>
          <w:sz w:val="21"/>
          <w:szCs w:val="21"/>
        </w:rPr>
      </w:pPr>
      <w:r>
        <w:rPr>
          <w:rFonts w:ascii="Arial" w:hAnsi="Arial" w:cs="Arial"/>
          <w:color w:val="333333"/>
          <w:sz w:val="21"/>
          <w:szCs w:val="21"/>
        </w:rPr>
        <w:t xml:space="preserve">Añadimos la referencia SPCAF.BuildActivity.TFS2012 </w:t>
      </w:r>
    </w:p>
    <w:p w14:paraId="6F9E9154" w14:textId="3D3F57C5" w:rsidR="009B1463" w:rsidRDefault="000F2C94" w:rsidP="009B1463">
      <w:pPr>
        <w:pStyle w:val="NormalWeb"/>
        <w:shd w:val="clear" w:color="auto" w:fill="FFFFFF"/>
        <w:spacing w:before="0" w:beforeAutospacing="0" w:after="150" w:afterAutospacing="0" w:line="378" w:lineRule="atLeast"/>
        <w:rPr>
          <w:rFonts w:ascii="Arial" w:hAnsi="Arial" w:cs="Arial"/>
          <w:color w:val="333333"/>
          <w:sz w:val="21"/>
          <w:szCs w:val="21"/>
        </w:rPr>
      </w:pPr>
      <w:r>
        <w:rPr>
          <w:rFonts w:ascii="Arial" w:hAnsi="Arial" w:cs="Arial"/>
          <w:color w:val="333333"/>
          <w:sz w:val="21"/>
          <w:szCs w:val="21"/>
        </w:rPr>
        <w:t>El proyecto de Visual Studio quedará de la siguiente forma</w:t>
      </w:r>
    </w:p>
    <w:p w14:paraId="313A4419" w14:textId="49774B71" w:rsidR="009B1463" w:rsidRDefault="009B1463" w:rsidP="009B1463">
      <w:pPr>
        <w:pStyle w:val="NormalWeb"/>
        <w:shd w:val="clear" w:color="auto" w:fill="FFFFFF"/>
        <w:spacing w:before="0" w:beforeAutospacing="0" w:after="150" w:afterAutospacing="0" w:line="378" w:lineRule="atLeast"/>
        <w:rPr>
          <w:rFonts w:ascii="Arial" w:hAnsi="Arial" w:cs="Arial"/>
          <w:color w:val="333333"/>
          <w:sz w:val="21"/>
          <w:szCs w:val="21"/>
        </w:rPr>
      </w:pPr>
      <w:r>
        <w:rPr>
          <w:rFonts w:ascii="Arial" w:hAnsi="Arial" w:cs="Arial"/>
          <w:noProof/>
          <w:color w:val="EB2121"/>
          <w:sz w:val="21"/>
          <w:szCs w:val="21"/>
        </w:rPr>
        <w:drawing>
          <wp:inline distT="0" distB="0" distL="0" distR="0" wp14:anchorId="49EE0200" wp14:editId="634E2F3E">
            <wp:extent cx="2857500" cy="1958340"/>
            <wp:effectExtent l="0" t="0" r="0" b="3810"/>
            <wp:docPr id="48" name="Imagen 48" descr="120613_1318_HowtorunSPC4.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120613_1318_HowtorunSPC4.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1958340"/>
                    </a:xfrm>
                    <a:prstGeom prst="rect">
                      <a:avLst/>
                    </a:prstGeom>
                    <a:noFill/>
                    <a:ln>
                      <a:noFill/>
                    </a:ln>
                  </pic:spPr>
                </pic:pic>
              </a:graphicData>
            </a:graphic>
          </wp:inline>
        </w:drawing>
      </w:r>
    </w:p>
    <w:p w14:paraId="235331F3" w14:textId="0E5BF1B4" w:rsidR="009B1463" w:rsidRDefault="000F2C94" w:rsidP="009B1463">
      <w:pPr>
        <w:numPr>
          <w:ilvl w:val="0"/>
          <w:numId w:val="19"/>
        </w:numPr>
        <w:shd w:val="clear" w:color="auto" w:fill="FFFFFF"/>
        <w:spacing w:after="180" w:line="300" w:lineRule="atLeast"/>
        <w:ind w:left="375"/>
        <w:rPr>
          <w:rFonts w:ascii="Arial" w:hAnsi="Arial" w:cs="Arial"/>
          <w:color w:val="333333"/>
          <w:sz w:val="21"/>
          <w:szCs w:val="21"/>
        </w:rPr>
      </w:pPr>
      <w:r>
        <w:rPr>
          <w:rFonts w:ascii="Arial" w:hAnsi="Arial" w:cs="Arial"/>
          <w:color w:val="333333"/>
          <w:sz w:val="21"/>
          <w:szCs w:val="21"/>
        </w:rPr>
        <w:t xml:space="preserve">Abre el Proceso de </w:t>
      </w:r>
      <w:proofErr w:type="spellStart"/>
      <w:r>
        <w:rPr>
          <w:rFonts w:ascii="Arial" w:hAnsi="Arial" w:cs="Arial"/>
          <w:color w:val="333333"/>
          <w:sz w:val="21"/>
          <w:szCs w:val="21"/>
        </w:rPr>
        <w:t>Build</w:t>
      </w:r>
      <w:proofErr w:type="spellEnd"/>
      <w:r>
        <w:rPr>
          <w:rFonts w:ascii="Arial" w:hAnsi="Arial" w:cs="Arial"/>
          <w:color w:val="333333"/>
          <w:sz w:val="21"/>
          <w:szCs w:val="21"/>
        </w:rPr>
        <w:t xml:space="preserve"> (</w:t>
      </w:r>
      <w:proofErr w:type="spellStart"/>
      <w:r>
        <w:rPr>
          <w:rFonts w:ascii="Arial" w:hAnsi="Arial" w:cs="Arial"/>
          <w:color w:val="333333"/>
          <w:sz w:val="21"/>
          <w:szCs w:val="21"/>
        </w:rPr>
        <w:t>Xaml</w:t>
      </w:r>
      <w:proofErr w:type="spellEnd"/>
      <w:r>
        <w:rPr>
          <w:rFonts w:ascii="Arial" w:hAnsi="Arial" w:cs="Arial"/>
          <w:color w:val="333333"/>
          <w:sz w:val="21"/>
          <w:szCs w:val="21"/>
        </w:rPr>
        <w:t>) en el diseñador</w:t>
      </w:r>
      <w:r w:rsidR="009B1463">
        <w:rPr>
          <w:rFonts w:ascii="Arial" w:hAnsi="Arial" w:cs="Arial"/>
          <w:color w:val="333333"/>
          <w:sz w:val="21"/>
          <w:szCs w:val="21"/>
        </w:rPr>
        <w:t>.</w:t>
      </w:r>
    </w:p>
    <w:p w14:paraId="49AFF9F7" w14:textId="49AB0003" w:rsidR="009B1463" w:rsidRDefault="009B1463" w:rsidP="009B1463">
      <w:pPr>
        <w:numPr>
          <w:ilvl w:val="0"/>
          <w:numId w:val="19"/>
        </w:numPr>
        <w:shd w:val="clear" w:color="auto" w:fill="FFFFFF"/>
        <w:spacing w:after="180" w:line="300" w:lineRule="atLeast"/>
        <w:ind w:left="375"/>
        <w:rPr>
          <w:rFonts w:ascii="Arial" w:hAnsi="Arial" w:cs="Arial"/>
          <w:color w:val="333333"/>
          <w:sz w:val="21"/>
          <w:szCs w:val="21"/>
        </w:rPr>
      </w:pPr>
      <w:r>
        <w:rPr>
          <w:rFonts w:ascii="Arial" w:hAnsi="Arial" w:cs="Arial"/>
          <w:color w:val="333333"/>
          <w:sz w:val="21"/>
          <w:szCs w:val="21"/>
        </w:rPr>
        <w:t>A</w:t>
      </w:r>
      <w:r w:rsidR="000F2C94">
        <w:rPr>
          <w:rFonts w:ascii="Arial" w:hAnsi="Arial" w:cs="Arial"/>
          <w:color w:val="333333"/>
          <w:sz w:val="21"/>
          <w:szCs w:val="21"/>
        </w:rPr>
        <w:t xml:space="preserve">ñade la Actividad SPCAF en la BUILD  desde el </w:t>
      </w:r>
      <w:proofErr w:type="spellStart"/>
      <w:r w:rsidR="000F2C94">
        <w:rPr>
          <w:rFonts w:ascii="Arial" w:hAnsi="Arial" w:cs="Arial"/>
          <w:color w:val="333333"/>
          <w:sz w:val="21"/>
          <w:szCs w:val="21"/>
        </w:rPr>
        <w:t>ToolBoox</w:t>
      </w:r>
      <w:proofErr w:type="spellEnd"/>
      <w:r w:rsidR="000F2C94">
        <w:rPr>
          <w:rFonts w:ascii="Arial" w:hAnsi="Arial" w:cs="Arial"/>
          <w:color w:val="333333"/>
          <w:sz w:val="21"/>
          <w:szCs w:val="21"/>
        </w:rPr>
        <w:t xml:space="preserve"> Botón Derecho en el </w:t>
      </w:r>
      <w:proofErr w:type="spellStart"/>
      <w:r w:rsidR="000F2C94">
        <w:rPr>
          <w:rFonts w:ascii="Arial" w:hAnsi="Arial" w:cs="Arial"/>
          <w:color w:val="333333"/>
          <w:sz w:val="21"/>
          <w:szCs w:val="21"/>
        </w:rPr>
        <w:t>Tool</w:t>
      </w:r>
      <w:r>
        <w:rPr>
          <w:rFonts w:ascii="Arial" w:hAnsi="Arial" w:cs="Arial"/>
          <w:color w:val="333333"/>
          <w:sz w:val="21"/>
          <w:szCs w:val="21"/>
        </w:rPr>
        <w:t>box</w:t>
      </w:r>
      <w:proofErr w:type="spellEnd"/>
      <w:r>
        <w:rPr>
          <w:rFonts w:ascii="Arial" w:hAnsi="Arial" w:cs="Arial"/>
          <w:color w:val="333333"/>
          <w:sz w:val="21"/>
          <w:szCs w:val="21"/>
        </w:rPr>
        <w:t xml:space="preserve"> </w:t>
      </w:r>
      <w:r w:rsidR="000F2C94">
        <w:rPr>
          <w:rFonts w:ascii="Arial" w:hAnsi="Arial" w:cs="Arial"/>
          <w:color w:val="333333"/>
          <w:sz w:val="21"/>
          <w:szCs w:val="21"/>
        </w:rPr>
        <w:t xml:space="preserve"> y </w:t>
      </w:r>
      <w:proofErr w:type="spellStart"/>
      <w:r w:rsidR="000F2C94">
        <w:rPr>
          <w:rFonts w:ascii="Arial" w:hAnsi="Arial" w:cs="Arial"/>
          <w:color w:val="333333"/>
          <w:sz w:val="21"/>
          <w:szCs w:val="21"/>
        </w:rPr>
        <w:t>seleccionaar</w:t>
      </w:r>
      <w:proofErr w:type="spellEnd"/>
      <w:r w:rsidR="000F2C94">
        <w:rPr>
          <w:rFonts w:ascii="Arial" w:hAnsi="Arial" w:cs="Arial"/>
          <w:color w:val="333333"/>
          <w:sz w:val="21"/>
          <w:szCs w:val="21"/>
        </w:rPr>
        <w:t xml:space="preserve"> </w:t>
      </w:r>
      <w:r>
        <w:rPr>
          <w:rFonts w:ascii="Arial" w:hAnsi="Arial" w:cs="Arial"/>
          <w:color w:val="333333"/>
          <w:sz w:val="21"/>
          <w:szCs w:val="21"/>
        </w:rPr>
        <w:t>“</w:t>
      </w:r>
      <w:proofErr w:type="spellStart"/>
      <w:r>
        <w:rPr>
          <w:rFonts w:ascii="Arial" w:hAnsi="Arial" w:cs="Arial"/>
          <w:color w:val="333333"/>
          <w:sz w:val="21"/>
          <w:szCs w:val="21"/>
        </w:rPr>
        <w:t>Choose</w:t>
      </w:r>
      <w:proofErr w:type="spellEnd"/>
      <w:r>
        <w:rPr>
          <w:rFonts w:ascii="Arial" w:hAnsi="Arial" w:cs="Arial"/>
          <w:color w:val="333333"/>
          <w:sz w:val="21"/>
          <w:szCs w:val="21"/>
        </w:rPr>
        <w:t xml:space="preserve"> </w:t>
      </w:r>
      <w:proofErr w:type="spellStart"/>
      <w:r>
        <w:rPr>
          <w:rFonts w:ascii="Arial" w:hAnsi="Arial" w:cs="Arial"/>
          <w:color w:val="333333"/>
          <w:sz w:val="21"/>
          <w:szCs w:val="21"/>
        </w:rPr>
        <w:t>items</w:t>
      </w:r>
      <w:proofErr w:type="spellEnd"/>
      <w:r>
        <w:rPr>
          <w:rFonts w:ascii="Arial" w:hAnsi="Arial" w:cs="Arial"/>
          <w:color w:val="333333"/>
          <w:sz w:val="21"/>
          <w:szCs w:val="21"/>
        </w:rPr>
        <w:t xml:space="preserve">…”. </w:t>
      </w:r>
      <w:r w:rsidR="000F2C94">
        <w:rPr>
          <w:rFonts w:ascii="Arial" w:hAnsi="Arial" w:cs="Arial"/>
          <w:color w:val="333333"/>
          <w:sz w:val="21"/>
          <w:szCs w:val="21"/>
        </w:rPr>
        <w:t xml:space="preserve"> En la pestaña</w:t>
      </w:r>
      <w:r>
        <w:rPr>
          <w:rFonts w:ascii="Arial" w:hAnsi="Arial" w:cs="Arial"/>
          <w:color w:val="333333"/>
          <w:sz w:val="21"/>
          <w:szCs w:val="21"/>
        </w:rPr>
        <w:t xml:space="preserve"> </w:t>
      </w:r>
      <w:proofErr w:type="spellStart"/>
      <w:r>
        <w:rPr>
          <w:rFonts w:ascii="Arial" w:hAnsi="Arial" w:cs="Arial"/>
          <w:color w:val="333333"/>
          <w:sz w:val="21"/>
          <w:szCs w:val="21"/>
        </w:rPr>
        <w:t>System.Activites</w:t>
      </w:r>
      <w:proofErr w:type="spellEnd"/>
      <w:r>
        <w:rPr>
          <w:rFonts w:ascii="Arial" w:hAnsi="Arial" w:cs="Arial"/>
          <w:color w:val="333333"/>
          <w:sz w:val="21"/>
          <w:szCs w:val="21"/>
        </w:rPr>
        <w:t xml:space="preserve"> </w:t>
      </w:r>
      <w:proofErr w:type="spellStart"/>
      <w:r>
        <w:rPr>
          <w:rFonts w:ascii="Arial" w:hAnsi="Arial" w:cs="Arial"/>
          <w:color w:val="333333"/>
          <w:sz w:val="21"/>
          <w:szCs w:val="21"/>
        </w:rPr>
        <w:t>Components</w:t>
      </w:r>
      <w:proofErr w:type="spellEnd"/>
      <w:r>
        <w:rPr>
          <w:rFonts w:ascii="Arial" w:hAnsi="Arial" w:cs="Arial"/>
          <w:color w:val="333333"/>
          <w:sz w:val="21"/>
          <w:szCs w:val="21"/>
        </w:rPr>
        <w:t xml:space="preserve"> </w:t>
      </w:r>
      <w:proofErr w:type="spellStart"/>
      <w:r>
        <w:rPr>
          <w:rFonts w:ascii="Arial" w:hAnsi="Arial" w:cs="Arial"/>
          <w:color w:val="333333"/>
          <w:sz w:val="21"/>
          <w:szCs w:val="21"/>
        </w:rPr>
        <w:t>select</w:t>
      </w:r>
      <w:proofErr w:type="spellEnd"/>
      <w:r>
        <w:rPr>
          <w:rFonts w:ascii="Arial" w:hAnsi="Arial" w:cs="Arial"/>
          <w:color w:val="333333"/>
          <w:sz w:val="21"/>
          <w:szCs w:val="21"/>
        </w:rPr>
        <w:t xml:space="preserve"> “</w:t>
      </w:r>
      <w:proofErr w:type="spellStart"/>
      <w:r>
        <w:rPr>
          <w:rFonts w:ascii="Arial" w:hAnsi="Arial" w:cs="Arial"/>
          <w:color w:val="333333"/>
          <w:sz w:val="21"/>
          <w:szCs w:val="21"/>
        </w:rPr>
        <w:t>Browse</w:t>
      </w:r>
      <w:proofErr w:type="spellEnd"/>
      <w:r>
        <w:rPr>
          <w:rFonts w:ascii="Arial" w:hAnsi="Arial" w:cs="Arial"/>
          <w:color w:val="333333"/>
          <w:sz w:val="21"/>
          <w:szCs w:val="21"/>
        </w:rPr>
        <w:t xml:space="preserve">…” </w:t>
      </w:r>
      <w:r w:rsidR="000F2C94">
        <w:rPr>
          <w:rFonts w:ascii="Arial" w:hAnsi="Arial" w:cs="Arial"/>
          <w:color w:val="333333"/>
          <w:sz w:val="21"/>
          <w:szCs w:val="21"/>
        </w:rPr>
        <w:t xml:space="preserve">y </w:t>
      </w:r>
      <w:proofErr w:type="spellStart"/>
      <w:r w:rsidR="000F2C94">
        <w:rPr>
          <w:rFonts w:ascii="Arial" w:hAnsi="Arial" w:cs="Arial"/>
          <w:color w:val="333333"/>
          <w:sz w:val="21"/>
          <w:szCs w:val="21"/>
        </w:rPr>
        <w:t>seleccionala</w:t>
      </w:r>
      <w:proofErr w:type="spellEnd"/>
      <w:r w:rsidR="000F2C94">
        <w:rPr>
          <w:rFonts w:ascii="Arial" w:hAnsi="Arial" w:cs="Arial"/>
          <w:color w:val="333333"/>
          <w:sz w:val="21"/>
          <w:szCs w:val="21"/>
        </w:rPr>
        <w:t xml:space="preserve"> la librería  </w:t>
      </w:r>
      <w:r>
        <w:rPr>
          <w:rFonts w:ascii="Arial" w:hAnsi="Arial" w:cs="Arial"/>
          <w:color w:val="333333"/>
          <w:sz w:val="21"/>
          <w:szCs w:val="21"/>
        </w:rPr>
        <w:t xml:space="preserve">SPCAF.BuildActivity.TFS2012. </w:t>
      </w:r>
      <w:proofErr w:type="spellStart"/>
      <w:r>
        <w:rPr>
          <w:rFonts w:ascii="Arial" w:hAnsi="Arial" w:cs="Arial"/>
          <w:color w:val="333333"/>
          <w:sz w:val="21"/>
          <w:szCs w:val="21"/>
        </w:rPr>
        <w:t>The</w:t>
      </w:r>
      <w:proofErr w:type="spellEnd"/>
      <w:r>
        <w:rPr>
          <w:rFonts w:ascii="Arial" w:hAnsi="Arial" w:cs="Arial"/>
          <w:color w:val="333333"/>
          <w:sz w:val="21"/>
          <w:szCs w:val="21"/>
        </w:rPr>
        <w:t xml:space="preserve"> </w:t>
      </w:r>
      <w:proofErr w:type="spellStart"/>
      <w:r>
        <w:rPr>
          <w:rFonts w:ascii="Arial" w:hAnsi="Arial" w:cs="Arial"/>
          <w:color w:val="333333"/>
          <w:sz w:val="21"/>
          <w:szCs w:val="21"/>
        </w:rPr>
        <w:t>Build</w:t>
      </w:r>
      <w:proofErr w:type="spellEnd"/>
      <w:r>
        <w:rPr>
          <w:rFonts w:ascii="Arial" w:hAnsi="Arial" w:cs="Arial"/>
          <w:color w:val="333333"/>
          <w:sz w:val="21"/>
          <w:szCs w:val="21"/>
        </w:rPr>
        <w:t xml:space="preserve"> </w:t>
      </w:r>
      <w:proofErr w:type="spellStart"/>
      <w:r>
        <w:rPr>
          <w:rFonts w:ascii="Arial" w:hAnsi="Arial" w:cs="Arial"/>
          <w:color w:val="333333"/>
          <w:sz w:val="21"/>
          <w:szCs w:val="21"/>
        </w:rPr>
        <w:t>Activity</w:t>
      </w:r>
      <w:proofErr w:type="spellEnd"/>
      <w:r>
        <w:rPr>
          <w:rFonts w:ascii="Arial" w:hAnsi="Arial" w:cs="Arial"/>
          <w:color w:val="333333"/>
          <w:sz w:val="21"/>
          <w:szCs w:val="21"/>
        </w:rPr>
        <w:t xml:space="preserve"> </w:t>
      </w:r>
      <w:proofErr w:type="spellStart"/>
      <w:r>
        <w:rPr>
          <w:rFonts w:ascii="Arial" w:hAnsi="Arial" w:cs="Arial"/>
          <w:color w:val="333333"/>
          <w:sz w:val="21"/>
          <w:szCs w:val="21"/>
        </w:rPr>
        <w:t>appear</w:t>
      </w:r>
      <w:proofErr w:type="spellEnd"/>
      <w:r>
        <w:rPr>
          <w:rFonts w:ascii="Arial" w:hAnsi="Arial" w:cs="Arial"/>
          <w:color w:val="333333"/>
          <w:sz w:val="21"/>
          <w:szCs w:val="21"/>
        </w:rPr>
        <w:t xml:space="preserve"> in </w:t>
      </w:r>
      <w:proofErr w:type="spellStart"/>
      <w:r>
        <w:rPr>
          <w:rFonts w:ascii="Arial" w:hAnsi="Arial" w:cs="Arial"/>
          <w:color w:val="333333"/>
          <w:sz w:val="21"/>
          <w:szCs w:val="21"/>
        </w:rPr>
        <w:t>the</w:t>
      </w:r>
      <w:proofErr w:type="spellEnd"/>
      <w:r>
        <w:rPr>
          <w:rFonts w:ascii="Arial" w:hAnsi="Arial" w:cs="Arial"/>
          <w:color w:val="333333"/>
          <w:sz w:val="21"/>
          <w:szCs w:val="21"/>
        </w:rPr>
        <w:t xml:space="preserve"> </w:t>
      </w:r>
      <w:proofErr w:type="spellStart"/>
      <w:r>
        <w:rPr>
          <w:rFonts w:ascii="Arial" w:hAnsi="Arial" w:cs="Arial"/>
          <w:color w:val="333333"/>
          <w:sz w:val="21"/>
          <w:szCs w:val="21"/>
        </w:rPr>
        <w:t>toolbox</w:t>
      </w:r>
      <w:proofErr w:type="spellEnd"/>
      <w:r>
        <w:rPr>
          <w:rFonts w:ascii="Arial" w:hAnsi="Arial" w:cs="Arial"/>
          <w:color w:val="333333"/>
          <w:sz w:val="21"/>
          <w:szCs w:val="21"/>
        </w:rPr>
        <w:t>.</w:t>
      </w:r>
    </w:p>
    <w:p w14:paraId="02CA35CE" w14:textId="77777777" w:rsidR="000F2C94" w:rsidRPr="000F2C94" w:rsidRDefault="000F2C94" w:rsidP="000F2C94">
      <w:pPr>
        <w:numPr>
          <w:ilvl w:val="0"/>
          <w:numId w:val="19"/>
        </w:numPr>
        <w:shd w:val="clear" w:color="auto" w:fill="FFFFFF"/>
        <w:spacing w:after="180" w:line="300" w:lineRule="atLeast"/>
        <w:rPr>
          <w:rFonts w:ascii="Arial" w:hAnsi="Arial" w:cs="Arial"/>
          <w:color w:val="333333"/>
          <w:sz w:val="21"/>
          <w:szCs w:val="21"/>
        </w:rPr>
      </w:pPr>
      <w:r>
        <w:rPr>
          <w:rFonts w:ascii="Arial" w:hAnsi="Arial" w:cs="Arial"/>
          <w:color w:val="333333"/>
          <w:sz w:val="21"/>
          <w:szCs w:val="21"/>
        </w:rPr>
        <w:lastRenderedPageBreak/>
        <w:t xml:space="preserve">Debido a que en </w:t>
      </w:r>
      <w:r w:rsidRPr="000F2C94">
        <w:rPr>
          <w:rFonts w:ascii="Arial" w:hAnsi="Arial" w:cs="Arial"/>
          <w:color w:val="333333"/>
          <w:sz w:val="21"/>
          <w:szCs w:val="21"/>
        </w:rPr>
        <w:t xml:space="preserve"> TFS 2013 la plantilla de proceso de construcción por defecto es un poco diferente tenemos que añadir una variable para almacenar la ruta de acceso al directorio de binarios. Abra la pestaña "Variables", añadir una variable llamada "</w:t>
      </w:r>
      <w:proofErr w:type="spellStart"/>
      <w:r w:rsidRPr="000F2C94">
        <w:rPr>
          <w:rFonts w:ascii="Arial" w:hAnsi="Arial" w:cs="Arial"/>
          <w:color w:val="333333"/>
          <w:sz w:val="21"/>
          <w:szCs w:val="21"/>
        </w:rPr>
        <w:t>BinariesDirectory</w:t>
      </w:r>
      <w:proofErr w:type="spellEnd"/>
      <w:r w:rsidRPr="000F2C94">
        <w:rPr>
          <w:rFonts w:ascii="Arial" w:hAnsi="Arial" w:cs="Arial"/>
          <w:color w:val="333333"/>
          <w:sz w:val="21"/>
          <w:szCs w:val="21"/>
        </w:rPr>
        <w:t>" con el tipo "</w:t>
      </w:r>
      <w:proofErr w:type="spellStart"/>
      <w:r w:rsidRPr="000F2C94">
        <w:rPr>
          <w:rFonts w:ascii="Arial" w:hAnsi="Arial" w:cs="Arial"/>
          <w:color w:val="333333"/>
          <w:sz w:val="21"/>
          <w:szCs w:val="21"/>
        </w:rPr>
        <w:t>String</w:t>
      </w:r>
      <w:proofErr w:type="spellEnd"/>
      <w:r w:rsidRPr="000F2C94">
        <w:rPr>
          <w:rFonts w:ascii="Arial" w:hAnsi="Arial" w:cs="Arial"/>
          <w:color w:val="333333"/>
          <w:sz w:val="21"/>
          <w:szCs w:val="21"/>
        </w:rPr>
        <w:t>", puede dejar el alcance en su configuración por defecto.</w:t>
      </w:r>
      <w:r>
        <w:rPr>
          <w:rFonts w:ascii="Arial" w:hAnsi="Arial" w:cs="Arial"/>
          <w:noProof/>
          <w:color w:val="EB2121"/>
          <w:sz w:val="21"/>
          <w:szCs w:val="21"/>
        </w:rPr>
        <w:t xml:space="preserve"> </w:t>
      </w:r>
    </w:p>
    <w:p w14:paraId="6E195336" w14:textId="227EC514" w:rsidR="009B1463" w:rsidRDefault="009B1463" w:rsidP="000F2C94">
      <w:pPr>
        <w:shd w:val="clear" w:color="auto" w:fill="FFFFFF"/>
        <w:spacing w:after="180" w:line="300" w:lineRule="atLeast"/>
        <w:ind w:left="720"/>
        <w:rPr>
          <w:rFonts w:ascii="Arial" w:hAnsi="Arial" w:cs="Arial"/>
          <w:color w:val="333333"/>
          <w:sz w:val="21"/>
          <w:szCs w:val="21"/>
        </w:rPr>
      </w:pPr>
      <w:r>
        <w:rPr>
          <w:rFonts w:ascii="Arial" w:hAnsi="Arial" w:cs="Arial"/>
          <w:noProof/>
          <w:color w:val="EB2121"/>
          <w:sz w:val="21"/>
          <w:szCs w:val="21"/>
        </w:rPr>
        <w:drawing>
          <wp:inline distT="0" distB="0" distL="0" distR="0" wp14:anchorId="4ACF9F27" wp14:editId="19D7FBDF">
            <wp:extent cx="2857500" cy="1272540"/>
            <wp:effectExtent l="0" t="0" r="0" b="3810"/>
            <wp:docPr id="47" name="Imagen 47" descr="120613_1318_HowtorunSPC5.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120613_1318_HowtorunSPC5.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1272540"/>
                    </a:xfrm>
                    <a:prstGeom prst="rect">
                      <a:avLst/>
                    </a:prstGeom>
                    <a:noFill/>
                    <a:ln>
                      <a:noFill/>
                    </a:ln>
                  </pic:spPr>
                </pic:pic>
              </a:graphicData>
            </a:graphic>
          </wp:inline>
        </w:drawing>
      </w:r>
    </w:p>
    <w:p w14:paraId="5C9A3288" w14:textId="621175A4" w:rsidR="009B1463" w:rsidRDefault="000F2C94" w:rsidP="009B1463">
      <w:pPr>
        <w:numPr>
          <w:ilvl w:val="0"/>
          <w:numId w:val="20"/>
        </w:numPr>
        <w:shd w:val="clear" w:color="auto" w:fill="FFFFFF"/>
        <w:spacing w:after="180" w:line="300" w:lineRule="atLeast"/>
        <w:ind w:left="375"/>
        <w:rPr>
          <w:rFonts w:ascii="Arial" w:hAnsi="Arial" w:cs="Arial"/>
          <w:color w:val="333333"/>
          <w:sz w:val="21"/>
          <w:szCs w:val="21"/>
        </w:rPr>
      </w:pPr>
      <w:r>
        <w:rPr>
          <w:rFonts w:ascii="Arial" w:hAnsi="Arial" w:cs="Arial"/>
          <w:color w:val="333333"/>
          <w:sz w:val="21"/>
          <w:szCs w:val="21"/>
        </w:rPr>
        <w:t xml:space="preserve">En el </w:t>
      </w:r>
      <w:proofErr w:type="spellStart"/>
      <w:r>
        <w:rPr>
          <w:rFonts w:ascii="Arial" w:hAnsi="Arial" w:cs="Arial"/>
          <w:color w:val="333333"/>
          <w:sz w:val="21"/>
          <w:szCs w:val="21"/>
        </w:rPr>
        <w:t>template</w:t>
      </w:r>
      <w:proofErr w:type="spellEnd"/>
      <w:r>
        <w:rPr>
          <w:rFonts w:ascii="Arial" w:hAnsi="Arial" w:cs="Arial"/>
          <w:color w:val="333333"/>
          <w:sz w:val="21"/>
          <w:szCs w:val="21"/>
        </w:rPr>
        <w:t xml:space="preserve"> ir </w:t>
      </w:r>
      <w:proofErr w:type="spellStart"/>
      <w:r>
        <w:rPr>
          <w:rFonts w:ascii="Arial" w:hAnsi="Arial" w:cs="Arial"/>
          <w:color w:val="333333"/>
          <w:sz w:val="21"/>
          <w:szCs w:val="21"/>
        </w:rPr>
        <w:t>a</w:t>
      </w:r>
      <w:r w:rsidR="009B1463">
        <w:rPr>
          <w:rFonts w:ascii="Arial" w:hAnsi="Arial" w:cs="Arial"/>
          <w:color w:val="333333"/>
          <w:sz w:val="21"/>
          <w:szCs w:val="21"/>
        </w:rPr>
        <w:t>Compile</w:t>
      </w:r>
      <w:proofErr w:type="spellEnd"/>
      <w:r w:rsidR="009B1463">
        <w:rPr>
          <w:rFonts w:ascii="Arial" w:hAnsi="Arial" w:cs="Arial"/>
          <w:color w:val="333333"/>
          <w:sz w:val="21"/>
          <w:szCs w:val="21"/>
        </w:rPr>
        <w:t xml:space="preserve">, Test and </w:t>
      </w:r>
      <w:proofErr w:type="spellStart"/>
      <w:r w:rsidR="009B1463">
        <w:rPr>
          <w:rFonts w:ascii="Arial" w:hAnsi="Arial" w:cs="Arial"/>
          <w:color w:val="333333"/>
          <w:sz w:val="21"/>
          <w:szCs w:val="21"/>
        </w:rPr>
        <w:t>Publish</w:t>
      </w:r>
      <w:proofErr w:type="spellEnd"/>
      <w:r w:rsidR="009B1463">
        <w:rPr>
          <w:rFonts w:ascii="Arial" w:hAnsi="Arial" w:cs="Arial"/>
          <w:color w:val="333333"/>
          <w:sz w:val="21"/>
          <w:szCs w:val="21"/>
        </w:rPr>
        <w:t xml:space="preserve"> and open </w:t>
      </w:r>
      <w:proofErr w:type="spellStart"/>
      <w:r w:rsidR="009B1463">
        <w:rPr>
          <w:rFonts w:ascii="Arial" w:hAnsi="Arial" w:cs="Arial"/>
          <w:color w:val="333333"/>
          <w:sz w:val="21"/>
          <w:szCs w:val="21"/>
        </w:rPr>
        <w:t>the</w:t>
      </w:r>
      <w:proofErr w:type="spellEnd"/>
      <w:r w:rsidR="009B1463">
        <w:rPr>
          <w:rFonts w:ascii="Arial" w:hAnsi="Arial" w:cs="Arial"/>
          <w:color w:val="333333"/>
          <w:sz w:val="21"/>
          <w:szCs w:val="21"/>
        </w:rPr>
        <w:t xml:space="preserve"> try block. </w:t>
      </w:r>
      <w:r>
        <w:rPr>
          <w:rFonts w:ascii="Arial" w:hAnsi="Arial" w:cs="Arial"/>
          <w:color w:val="333333"/>
          <w:sz w:val="21"/>
          <w:szCs w:val="21"/>
        </w:rPr>
        <w:t xml:space="preserve">Arrastra la Actividad </w:t>
      </w:r>
      <w:proofErr w:type="spellStart"/>
      <w:r>
        <w:rPr>
          <w:rFonts w:ascii="Arial" w:hAnsi="Arial" w:cs="Arial"/>
          <w:color w:val="333333"/>
          <w:sz w:val="21"/>
          <w:szCs w:val="21"/>
        </w:rPr>
        <w:t>G</w:t>
      </w:r>
      <w:r w:rsidR="009B1463">
        <w:rPr>
          <w:rFonts w:ascii="Arial" w:hAnsi="Arial" w:cs="Arial"/>
          <w:color w:val="333333"/>
          <w:sz w:val="21"/>
          <w:szCs w:val="21"/>
        </w:rPr>
        <w:t>etEnvironmentVariable</w:t>
      </w:r>
      <w:proofErr w:type="spellEnd"/>
      <w:r w:rsidR="009B1463">
        <w:rPr>
          <w:rFonts w:ascii="Arial" w:hAnsi="Arial" w:cs="Arial"/>
          <w:color w:val="333333"/>
          <w:sz w:val="21"/>
          <w:szCs w:val="21"/>
        </w:rPr>
        <w:t xml:space="preserve">&lt;T&gt; </w:t>
      </w:r>
      <w:r>
        <w:rPr>
          <w:rFonts w:ascii="Arial" w:hAnsi="Arial" w:cs="Arial"/>
          <w:color w:val="333333"/>
          <w:sz w:val="21"/>
          <w:szCs w:val="21"/>
        </w:rPr>
        <w:t xml:space="preserve">debajo de </w:t>
      </w:r>
      <w:r w:rsidR="009B1463">
        <w:rPr>
          <w:rFonts w:ascii="Arial" w:hAnsi="Arial" w:cs="Arial"/>
          <w:color w:val="333333"/>
          <w:sz w:val="21"/>
          <w:szCs w:val="21"/>
        </w:rPr>
        <w:t xml:space="preserve"> “</w:t>
      </w:r>
      <w:proofErr w:type="spellStart"/>
      <w:r w:rsidR="009B1463">
        <w:rPr>
          <w:rFonts w:ascii="Arial" w:hAnsi="Arial" w:cs="Arial"/>
          <w:color w:val="333333"/>
          <w:sz w:val="21"/>
          <w:szCs w:val="21"/>
        </w:rPr>
        <w:t>Get</w:t>
      </w:r>
      <w:proofErr w:type="spellEnd"/>
      <w:r w:rsidR="009B1463">
        <w:rPr>
          <w:rFonts w:ascii="Arial" w:hAnsi="Arial" w:cs="Arial"/>
          <w:color w:val="333333"/>
          <w:sz w:val="21"/>
          <w:szCs w:val="21"/>
        </w:rPr>
        <w:t xml:space="preserve"> </w:t>
      </w:r>
      <w:proofErr w:type="spellStart"/>
      <w:r w:rsidR="009B1463">
        <w:rPr>
          <w:rFonts w:ascii="Arial" w:hAnsi="Arial" w:cs="Arial"/>
          <w:color w:val="333333"/>
          <w:sz w:val="21"/>
          <w:szCs w:val="21"/>
        </w:rPr>
        <w:t>Impacted</w:t>
      </w:r>
      <w:proofErr w:type="spellEnd"/>
      <w:r w:rsidR="009B1463">
        <w:rPr>
          <w:rFonts w:ascii="Arial" w:hAnsi="Arial" w:cs="Arial"/>
          <w:color w:val="333333"/>
          <w:sz w:val="21"/>
          <w:szCs w:val="21"/>
        </w:rPr>
        <w:t xml:space="preserve"> </w:t>
      </w:r>
      <w:proofErr w:type="spellStart"/>
      <w:r w:rsidR="009B1463">
        <w:rPr>
          <w:rFonts w:ascii="Arial" w:hAnsi="Arial" w:cs="Arial"/>
          <w:color w:val="333333"/>
          <w:sz w:val="21"/>
          <w:szCs w:val="21"/>
        </w:rPr>
        <w:t>Tests</w:t>
      </w:r>
      <w:proofErr w:type="spellEnd"/>
      <w:r w:rsidR="009B1463">
        <w:rPr>
          <w:rFonts w:ascii="Arial" w:hAnsi="Arial" w:cs="Arial"/>
          <w:color w:val="333333"/>
          <w:sz w:val="21"/>
          <w:szCs w:val="21"/>
        </w:rPr>
        <w:t>”-</w:t>
      </w:r>
      <w:proofErr w:type="spellStart"/>
      <w:r w:rsidR="009B1463">
        <w:rPr>
          <w:rFonts w:ascii="Arial" w:hAnsi="Arial" w:cs="Arial"/>
          <w:color w:val="333333"/>
          <w:sz w:val="21"/>
          <w:szCs w:val="21"/>
        </w:rPr>
        <w:t>activity</w:t>
      </w:r>
      <w:proofErr w:type="spellEnd"/>
      <w:r w:rsidR="009B1463">
        <w:rPr>
          <w:rFonts w:ascii="Arial" w:hAnsi="Arial" w:cs="Arial"/>
          <w:color w:val="333333"/>
          <w:sz w:val="21"/>
          <w:szCs w:val="21"/>
        </w:rPr>
        <w:t xml:space="preserve">. </w:t>
      </w:r>
      <w:proofErr w:type="spellStart"/>
      <w:r>
        <w:rPr>
          <w:rFonts w:ascii="Arial" w:hAnsi="Arial" w:cs="Arial"/>
          <w:color w:val="333333"/>
          <w:sz w:val="21"/>
          <w:szCs w:val="21"/>
        </w:rPr>
        <w:t>Establce</w:t>
      </w:r>
      <w:proofErr w:type="spellEnd"/>
      <w:r>
        <w:rPr>
          <w:rFonts w:ascii="Arial" w:hAnsi="Arial" w:cs="Arial"/>
          <w:color w:val="333333"/>
          <w:sz w:val="21"/>
          <w:szCs w:val="21"/>
        </w:rPr>
        <w:t xml:space="preserve"> los argumentos de la actividad de acuerdo a la siguiente tabla :</w:t>
      </w:r>
    </w:p>
    <w:tbl>
      <w:tblPr>
        <w:tblW w:w="11685" w:type="dxa"/>
        <w:tblCellMar>
          <w:top w:w="15" w:type="dxa"/>
          <w:left w:w="15" w:type="dxa"/>
          <w:bottom w:w="15" w:type="dxa"/>
          <w:right w:w="15" w:type="dxa"/>
        </w:tblCellMar>
        <w:tblLook w:val="04A0" w:firstRow="1" w:lastRow="0" w:firstColumn="1" w:lastColumn="0" w:noHBand="0" w:noVBand="1"/>
      </w:tblPr>
      <w:tblGrid>
        <w:gridCol w:w="1549"/>
        <w:gridCol w:w="10524"/>
      </w:tblGrid>
      <w:tr w:rsidR="009B1463" w14:paraId="16BD8E57"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2291653F" w14:textId="77777777" w:rsidR="009B1463" w:rsidRDefault="009B1463">
            <w:pPr>
              <w:spacing w:after="300" w:line="300" w:lineRule="atLeast"/>
              <w:rPr>
                <w:rFonts w:ascii="Times New Roman" w:hAnsi="Times New Roman" w:cs="Times New Roman"/>
                <w:b/>
                <w:bCs/>
                <w:sz w:val="24"/>
                <w:szCs w:val="24"/>
              </w:rPr>
            </w:pPr>
            <w:proofErr w:type="spellStart"/>
            <w:r>
              <w:rPr>
                <w:b/>
                <w:bCs/>
              </w:rPr>
              <w:t>Argument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EE5F38F" w14:textId="77777777" w:rsidR="009B1463" w:rsidRDefault="009B1463">
            <w:pPr>
              <w:spacing w:after="300" w:line="300" w:lineRule="atLeast"/>
              <w:rPr>
                <w:b/>
                <w:bCs/>
              </w:rPr>
            </w:pPr>
            <w:proofErr w:type="spellStart"/>
            <w:r>
              <w:rPr>
                <w:b/>
                <w:bCs/>
              </w:rPr>
              <w:t>Value</w:t>
            </w:r>
            <w:proofErr w:type="spellEnd"/>
          </w:p>
        </w:tc>
      </w:tr>
      <w:tr w:rsidR="009B1463" w14:paraId="7422F454"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010A6DD6" w14:textId="77777777" w:rsidR="009B1463" w:rsidRDefault="009B1463">
            <w:pPr>
              <w:spacing w:after="300" w:line="300" w:lineRule="atLeast"/>
            </w:pPr>
            <w:proofErr w:type="spellStart"/>
            <w:r>
              <w:t>Name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8245023" w14:textId="77777777" w:rsidR="009B1463" w:rsidRDefault="009B1463">
            <w:pPr>
              <w:spacing w:after="300" w:line="300" w:lineRule="atLeast"/>
            </w:pPr>
            <w:r>
              <w:t>Microsoft.TeamFoundation.Build.Activities.Extensions.WellKnownEnvironmentVariables.BinariesDirectory</w:t>
            </w:r>
          </w:p>
        </w:tc>
      </w:tr>
      <w:tr w:rsidR="009B1463" w14:paraId="4C0C6725"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7C0426E5" w14:textId="77777777" w:rsidR="009B1463" w:rsidRDefault="009B1463">
            <w:pPr>
              <w:spacing w:after="300" w:line="300" w:lineRule="atLeast"/>
            </w:pPr>
            <w:proofErr w:type="spellStart"/>
            <w:r>
              <w:t>DisplayName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65528D6" w14:textId="77777777" w:rsidR="009B1463" w:rsidRDefault="009B1463">
            <w:pPr>
              <w:spacing w:after="300" w:line="300" w:lineRule="atLeast"/>
            </w:pPr>
            <w:proofErr w:type="spellStart"/>
            <w:r>
              <w:t>Get</w:t>
            </w:r>
            <w:proofErr w:type="spellEnd"/>
            <w:r>
              <w:t xml:space="preserve"> </w:t>
            </w:r>
            <w:proofErr w:type="spellStart"/>
            <w:r>
              <w:t>Binaries</w:t>
            </w:r>
            <w:proofErr w:type="spellEnd"/>
            <w:r>
              <w:t xml:space="preserve"> Folder</w:t>
            </w:r>
          </w:p>
        </w:tc>
      </w:tr>
      <w:tr w:rsidR="009B1463" w14:paraId="290AE3DA"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12DDC246" w14:textId="77777777" w:rsidR="009B1463" w:rsidRDefault="009B1463">
            <w:pPr>
              <w:spacing w:after="300" w:line="300" w:lineRule="atLeast"/>
            </w:pPr>
            <w:proofErr w:type="spellStart"/>
            <w:r>
              <w:t>Result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072A403" w14:textId="77777777" w:rsidR="009B1463" w:rsidRDefault="009B1463">
            <w:pPr>
              <w:spacing w:after="300" w:line="300" w:lineRule="atLeast"/>
            </w:pPr>
            <w:proofErr w:type="spellStart"/>
            <w:r>
              <w:t>BinariesDirectory</w:t>
            </w:r>
            <w:proofErr w:type="spellEnd"/>
          </w:p>
        </w:tc>
      </w:tr>
    </w:tbl>
    <w:p w14:paraId="21D3F717" w14:textId="5654FC01" w:rsidR="009B1463" w:rsidRDefault="00E807ED" w:rsidP="009B1463">
      <w:pPr>
        <w:numPr>
          <w:ilvl w:val="0"/>
          <w:numId w:val="21"/>
        </w:numPr>
        <w:shd w:val="clear" w:color="auto" w:fill="FFFFFF"/>
        <w:spacing w:after="180" w:line="300" w:lineRule="atLeast"/>
        <w:ind w:left="375"/>
        <w:rPr>
          <w:rFonts w:ascii="Arial" w:hAnsi="Arial" w:cs="Arial"/>
          <w:color w:val="333333"/>
          <w:sz w:val="21"/>
          <w:szCs w:val="21"/>
        </w:rPr>
      </w:pPr>
      <w:r>
        <w:rPr>
          <w:rFonts w:ascii="Arial" w:hAnsi="Arial" w:cs="Arial"/>
          <w:color w:val="333333"/>
          <w:sz w:val="21"/>
          <w:szCs w:val="21"/>
        </w:rPr>
        <w:t xml:space="preserve">Arrastra la Actividad SPCAF justo </w:t>
      </w:r>
      <w:proofErr w:type="spellStart"/>
      <w:r>
        <w:rPr>
          <w:rFonts w:ascii="Arial" w:hAnsi="Arial" w:cs="Arial"/>
          <w:color w:val="333333"/>
          <w:sz w:val="21"/>
          <w:szCs w:val="21"/>
        </w:rPr>
        <w:t>debado</w:t>
      </w:r>
      <w:proofErr w:type="spellEnd"/>
      <w:r>
        <w:rPr>
          <w:rFonts w:ascii="Arial" w:hAnsi="Arial" w:cs="Arial"/>
          <w:color w:val="333333"/>
          <w:sz w:val="21"/>
          <w:szCs w:val="21"/>
        </w:rPr>
        <w:t xml:space="preserve"> de  la Actividad </w:t>
      </w:r>
      <w:proofErr w:type="spellStart"/>
      <w:r>
        <w:rPr>
          <w:rFonts w:ascii="Arial" w:hAnsi="Arial" w:cs="Arial"/>
          <w:color w:val="333333"/>
          <w:sz w:val="21"/>
          <w:szCs w:val="21"/>
        </w:rPr>
        <w:t>Get</w:t>
      </w:r>
      <w:proofErr w:type="spellEnd"/>
      <w:r>
        <w:rPr>
          <w:rFonts w:ascii="Arial" w:hAnsi="Arial" w:cs="Arial"/>
          <w:color w:val="333333"/>
          <w:sz w:val="21"/>
          <w:szCs w:val="21"/>
        </w:rPr>
        <w:t xml:space="preserve"> </w:t>
      </w:r>
      <w:proofErr w:type="spellStart"/>
      <w:r>
        <w:rPr>
          <w:rFonts w:ascii="Arial" w:hAnsi="Arial" w:cs="Arial"/>
          <w:color w:val="333333"/>
          <w:sz w:val="21"/>
          <w:szCs w:val="21"/>
        </w:rPr>
        <w:t>Binaries</w:t>
      </w:r>
      <w:proofErr w:type="spellEnd"/>
      <w:r>
        <w:rPr>
          <w:rFonts w:ascii="Arial" w:hAnsi="Arial" w:cs="Arial"/>
          <w:color w:val="333333"/>
          <w:sz w:val="21"/>
          <w:szCs w:val="21"/>
        </w:rPr>
        <w:t xml:space="preserve"> Folder</w:t>
      </w:r>
      <w:r w:rsidR="009B1463">
        <w:rPr>
          <w:rFonts w:ascii="Arial" w:hAnsi="Arial" w:cs="Arial"/>
          <w:color w:val="333333"/>
          <w:sz w:val="21"/>
          <w:szCs w:val="21"/>
        </w:rPr>
        <w:t>.</w:t>
      </w:r>
    </w:p>
    <w:p w14:paraId="5BBAFF7A" w14:textId="69DDDE2E" w:rsidR="009B1463" w:rsidRDefault="00E807ED" w:rsidP="009B1463">
      <w:pPr>
        <w:pStyle w:val="NormalWeb"/>
        <w:shd w:val="clear" w:color="auto" w:fill="FFFFFF"/>
        <w:spacing w:before="0" w:beforeAutospacing="0" w:after="150" w:afterAutospacing="0" w:line="378" w:lineRule="atLeast"/>
        <w:rPr>
          <w:rFonts w:ascii="Arial" w:hAnsi="Arial" w:cs="Arial"/>
          <w:color w:val="333333"/>
          <w:sz w:val="21"/>
          <w:szCs w:val="21"/>
        </w:rPr>
      </w:pPr>
      <w:proofErr w:type="spellStart"/>
      <w:r>
        <w:rPr>
          <w:rFonts w:ascii="Arial" w:hAnsi="Arial" w:cs="Arial"/>
          <w:color w:val="333333"/>
          <w:sz w:val="21"/>
          <w:szCs w:val="21"/>
        </w:rPr>
        <w:t>Deberias</w:t>
      </w:r>
      <w:proofErr w:type="spellEnd"/>
      <w:r>
        <w:rPr>
          <w:rFonts w:ascii="Arial" w:hAnsi="Arial" w:cs="Arial"/>
          <w:color w:val="333333"/>
          <w:sz w:val="21"/>
          <w:szCs w:val="21"/>
        </w:rPr>
        <w:t xml:space="preserve"> de ver lo siguiente</w:t>
      </w:r>
      <w:r w:rsidR="009B1463">
        <w:rPr>
          <w:rFonts w:ascii="Arial" w:hAnsi="Arial" w:cs="Arial"/>
          <w:color w:val="333333"/>
          <w:sz w:val="21"/>
          <w:szCs w:val="21"/>
        </w:rPr>
        <w:t>:</w:t>
      </w:r>
    </w:p>
    <w:p w14:paraId="2FE7C828" w14:textId="328DD951" w:rsidR="009B1463" w:rsidRDefault="009B1463" w:rsidP="009B1463">
      <w:pPr>
        <w:pStyle w:val="NormalWeb"/>
        <w:shd w:val="clear" w:color="auto" w:fill="FFFFFF"/>
        <w:spacing w:before="0" w:beforeAutospacing="0" w:after="150" w:afterAutospacing="0" w:line="378" w:lineRule="atLeast"/>
        <w:rPr>
          <w:rFonts w:ascii="Arial" w:hAnsi="Arial" w:cs="Arial"/>
          <w:color w:val="333333"/>
          <w:sz w:val="21"/>
          <w:szCs w:val="21"/>
        </w:rPr>
      </w:pPr>
      <w:r>
        <w:rPr>
          <w:rFonts w:ascii="Arial" w:hAnsi="Arial" w:cs="Arial"/>
          <w:noProof/>
          <w:color w:val="EB2121"/>
          <w:sz w:val="21"/>
          <w:szCs w:val="21"/>
        </w:rPr>
        <w:lastRenderedPageBreak/>
        <w:drawing>
          <wp:inline distT="0" distB="0" distL="0" distR="0" wp14:anchorId="1A197D40" wp14:editId="71B11C0B">
            <wp:extent cx="2857500" cy="2118360"/>
            <wp:effectExtent l="0" t="0" r="0" b="0"/>
            <wp:docPr id="46" name="Imagen 46" descr="120613_1318_HowtorunSPC6.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120613_1318_HowtorunSPC6.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 cy="2118360"/>
                    </a:xfrm>
                    <a:prstGeom prst="rect">
                      <a:avLst/>
                    </a:prstGeom>
                    <a:noFill/>
                    <a:ln>
                      <a:noFill/>
                    </a:ln>
                  </pic:spPr>
                </pic:pic>
              </a:graphicData>
            </a:graphic>
          </wp:inline>
        </w:drawing>
      </w:r>
    </w:p>
    <w:p w14:paraId="69F68264" w14:textId="25EA4017" w:rsidR="009B1463" w:rsidRDefault="00E807ED" w:rsidP="009B1463">
      <w:pPr>
        <w:numPr>
          <w:ilvl w:val="0"/>
          <w:numId w:val="22"/>
        </w:numPr>
        <w:shd w:val="clear" w:color="auto" w:fill="FFFFFF"/>
        <w:spacing w:after="180" w:line="300" w:lineRule="atLeast"/>
        <w:ind w:left="375"/>
        <w:rPr>
          <w:rFonts w:ascii="Arial" w:hAnsi="Arial" w:cs="Arial"/>
          <w:color w:val="333333"/>
          <w:sz w:val="21"/>
          <w:szCs w:val="21"/>
        </w:rPr>
      </w:pPr>
      <w:r>
        <w:rPr>
          <w:rFonts w:ascii="Arial" w:hAnsi="Arial" w:cs="Arial"/>
          <w:color w:val="333333"/>
          <w:sz w:val="21"/>
          <w:szCs w:val="21"/>
        </w:rPr>
        <w:t>Configura la Actividad de SPCAF</w:t>
      </w:r>
      <w:r w:rsidR="009B1463">
        <w:rPr>
          <w:rFonts w:ascii="Arial" w:hAnsi="Arial" w:cs="Arial"/>
          <w:color w:val="333333"/>
          <w:sz w:val="21"/>
          <w:szCs w:val="21"/>
        </w:rPr>
        <w:t>.</w:t>
      </w:r>
    </w:p>
    <w:p w14:paraId="30F52AB1" w14:textId="47039917" w:rsidR="009B1463" w:rsidRDefault="009B1463" w:rsidP="009B1463">
      <w:pPr>
        <w:pStyle w:val="NormalWeb"/>
        <w:shd w:val="clear" w:color="auto" w:fill="FFFFFF"/>
        <w:spacing w:before="0" w:beforeAutospacing="0" w:after="150" w:afterAutospacing="0" w:line="378" w:lineRule="atLeast"/>
        <w:rPr>
          <w:rFonts w:ascii="Arial" w:hAnsi="Arial" w:cs="Arial"/>
          <w:color w:val="333333"/>
          <w:sz w:val="21"/>
          <w:szCs w:val="21"/>
        </w:rPr>
      </w:pPr>
      <w:r>
        <w:rPr>
          <w:rFonts w:ascii="Arial" w:hAnsi="Arial" w:cs="Arial"/>
          <w:noProof/>
          <w:color w:val="EB2121"/>
          <w:sz w:val="21"/>
          <w:szCs w:val="21"/>
        </w:rPr>
        <w:drawing>
          <wp:inline distT="0" distB="0" distL="0" distR="0" wp14:anchorId="5EE6D12C" wp14:editId="30EE74CD">
            <wp:extent cx="2857500" cy="1455420"/>
            <wp:effectExtent l="0" t="0" r="0" b="0"/>
            <wp:docPr id="45" name="Imagen 45" descr="120613_1318_HowtorunSPC7.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120613_1318_HowtorunSPC7.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0" cy="1455420"/>
                    </a:xfrm>
                    <a:prstGeom prst="rect">
                      <a:avLst/>
                    </a:prstGeom>
                    <a:noFill/>
                    <a:ln>
                      <a:noFill/>
                    </a:ln>
                  </pic:spPr>
                </pic:pic>
              </a:graphicData>
            </a:graphic>
          </wp:inline>
        </w:drawing>
      </w:r>
    </w:p>
    <w:p w14:paraId="4873A583" w14:textId="4D975853" w:rsidR="009B1463" w:rsidRDefault="00E807ED" w:rsidP="009B1463">
      <w:pPr>
        <w:numPr>
          <w:ilvl w:val="0"/>
          <w:numId w:val="23"/>
        </w:numPr>
        <w:shd w:val="clear" w:color="auto" w:fill="FFFFFF"/>
        <w:spacing w:after="180" w:line="300" w:lineRule="atLeast"/>
        <w:ind w:left="375"/>
        <w:rPr>
          <w:rFonts w:ascii="Arial" w:hAnsi="Arial" w:cs="Arial"/>
          <w:color w:val="333333"/>
          <w:sz w:val="21"/>
          <w:szCs w:val="21"/>
        </w:rPr>
      </w:pPr>
      <w:r>
        <w:rPr>
          <w:rFonts w:ascii="Arial" w:hAnsi="Arial" w:cs="Arial"/>
          <w:color w:val="333333"/>
          <w:sz w:val="21"/>
          <w:szCs w:val="21"/>
        </w:rPr>
        <w:t xml:space="preserve">Salvamos el proceso como </w:t>
      </w:r>
      <w:proofErr w:type="spellStart"/>
      <w:r>
        <w:rPr>
          <w:rFonts w:ascii="Arial" w:hAnsi="Arial" w:cs="Arial"/>
          <w:color w:val="333333"/>
          <w:sz w:val="21"/>
          <w:szCs w:val="21"/>
        </w:rPr>
        <w:t>Template</w:t>
      </w:r>
      <w:proofErr w:type="spellEnd"/>
    </w:p>
    <w:p w14:paraId="17A16AEF" w14:textId="77777777" w:rsidR="009B1463" w:rsidRDefault="009B1463" w:rsidP="009B1463">
      <w:pPr>
        <w:pStyle w:val="Ttulo3"/>
        <w:shd w:val="clear" w:color="auto" w:fill="FFFFFF"/>
        <w:spacing w:before="300" w:after="120" w:line="288" w:lineRule="atLeast"/>
        <w:rPr>
          <w:rFonts w:ascii="Arial" w:hAnsi="Arial" w:cs="Arial"/>
          <w:color w:val="222222"/>
          <w:sz w:val="27"/>
          <w:szCs w:val="27"/>
        </w:rPr>
      </w:pPr>
      <w:proofErr w:type="spellStart"/>
      <w:r>
        <w:rPr>
          <w:rFonts w:ascii="Arial" w:hAnsi="Arial" w:cs="Arial"/>
          <w:color w:val="222222"/>
        </w:rPr>
        <w:t>Parameters</w:t>
      </w:r>
      <w:proofErr w:type="spellEnd"/>
      <w:r>
        <w:rPr>
          <w:rFonts w:ascii="Arial" w:hAnsi="Arial" w:cs="Arial"/>
          <w:color w:val="222222"/>
        </w:rPr>
        <w:t xml:space="preserve"> of </w:t>
      </w:r>
      <w:proofErr w:type="spellStart"/>
      <w:r>
        <w:rPr>
          <w:rFonts w:ascii="Arial" w:hAnsi="Arial" w:cs="Arial"/>
          <w:color w:val="222222"/>
        </w:rPr>
        <w:t>Build</w:t>
      </w:r>
      <w:proofErr w:type="spellEnd"/>
      <w:r>
        <w:rPr>
          <w:rFonts w:ascii="Arial" w:hAnsi="Arial" w:cs="Arial"/>
          <w:color w:val="222222"/>
        </w:rPr>
        <w:t xml:space="preserve"> </w:t>
      </w:r>
      <w:proofErr w:type="spellStart"/>
      <w:r>
        <w:rPr>
          <w:rFonts w:ascii="Arial" w:hAnsi="Arial" w:cs="Arial"/>
          <w:color w:val="222222"/>
        </w:rPr>
        <w:t>Activity</w:t>
      </w:r>
      <w:proofErr w:type="spellEnd"/>
    </w:p>
    <w:p w14:paraId="26900C39" w14:textId="77777777" w:rsidR="009B1463" w:rsidRDefault="009B1463" w:rsidP="009B1463">
      <w:pPr>
        <w:pStyle w:val="NormalWeb"/>
        <w:shd w:val="clear" w:color="auto" w:fill="FFFFFF"/>
        <w:spacing w:before="0" w:beforeAutospacing="0" w:after="150" w:afterAutospacing="0" w:line="378" w:lineRule="atLeast"/>
        <w:rPr>
          <w:rFonts w:ascii="Arial" w:hAnsi="Arial" w:cs="Arial"/>
          <w:color w:val="333333"/>
          <w:sz w:val="21"/>
          <w:szCs w:val="21"/>
        </w:rPr>
      </w:pPr>
      <w:r>
        <w:rPr>
          <w:rFonts w:ascii="Arial" w:hAnsi="Arial" w:cs="Arial"/>
          <w:color w:val="333333"/>
          <w:sz w:val="21"/>
          <w:szCs w:val="21"/>
        </w:rPr>
        <w:t xml:space="preserve">The </w:t>
      </w:r>
      <w:proofErr w:type="spellStart"/>
      <w:r>
        <w:rPr>
          <w:rFonts w:ascii="Arial" w:hAnsi="Arial" w:cs="Arial"/>
          <w:color w:val="333333"/>
          <w:sz w:val="21"/>
          <w:szCs w:val="21"/>
        </w:rPr>
        <w:t>following</w:t>
      </w:r>
      <w:proofErr w:type="spellEnd"/>
      <w:r>
        <w:rPr>
          <w:rFonts w:ascii="Arial" w:hAnsi="Arial" w:cs="Arial"/>
          <w:color w:val="333333"/>
          <w:sz w:val="21"/>
          <w:szCs w:val="21"/>
        </w:rPr>
        <w:t xml:space="preserve"> </w:t>
      </w:r>
      <w:proofErr w:type="spellStart"/>
      <w:r>
        <w:rPr>
          <w:rFonts w:ascii="Arial" w:hAnsi="Arial" w:cs="Arial"/>
          <w:color w:val="333333"/>
          <w:sz w:val="21"/>
          <w:szCs w:val="21"/>
        </w:rPr>
        <w:t>parameters</w:t>
      </w:r>
      <w:proofErr w:type="spellEnd"/>
      <w:r>
        <w:rPr>
          <w:rFonts w:ascii="Arial" w:hAnsi="Arial" w:cs="Arial"/>
          <w:color w:val="333333"/>
          <w:sz w:val="21"/>
          <w:szCs w:val="21"/>
        </w:rPr>
        <w:t xml:space="preserve"> can be </w:t>
      </w:r>
      <w:proofErr w:type="spellStart"/>
      <w:r>
        <w:rPr>
          <w:rFonts w:ascii="Arial" w:hAnsi="Arial" w:cs="Arial"/>
          <w:color w:val="333333"/>
          <w:sz w:val="21"/>
          <w:szCs w:val="21"/>
        </w:rPr>
        <w:t>configured</w:t>
      </w:r>
      <w:proofErr w:type="spellEnd"/>
      <w:r>
        <w:rPr>
          <w:rFonts w:ascii="Arial" w:hAnsi="Arial" w:cs="Arial"/>
          <w:color w:val="333333"/>
          <w:sz w:val="21"/>
          <w:szCs w:val="21"/>
        </w:rPr>
        <w:t xml:space="preserve"> </w:t>
      </w:r>
      <w:proofErr w:type="spellStart"/>
      <w:r>
        <w:rPr>
          <w:rFonts w:ascii="Arial" w:hAnsi="Arial" w:cs="Arial"/>
          <w:color w:val="333333"/>
          <w:sz w:val="21"/>
          <w:szCs w:val="21"/>
        </w:rPr>
        <w:t>for</w:t>
      </w:r>
      <w:proofErr w:type="spellEnd"/>
      <w:r>
        <w:rPr>
          <w:rFonts w:ascii="Arial" w:hAnsi="Arial" w:cs="Arial"/>
          <w:color w:val="333333"/>
          <w:sz w:val="21"/>
          <w:szCs w:val="21"/>
        </w:rPr>
        <w:t xml:space="preserve"> </w:t>
      </w:r>
      <w:proofErr w:type="spellStart"/>
      <w:r>
        <w:rPr>
          <w:rFonts w:ascii="Arial" w:hAnsi="Arial" w:cs="Arial"/>
          <w:color w:val="333333"/>
          <w:sz w:val="21"/>
          <w:szCs w:val="21"/>
        </w:rPr>
        <w:t>the</w:t>
      </w:r>
      <w:proofErr w:type="spellEnd"/>
      <w:r>
        <w:rPr>
          <w:rFonts w:ascii="Arial" w:hAnsi="Arial" w:cs="Arial"/>
          <w:color w:val="333333"/>
          <w:sz w:val="21"/>
          <w:szCs w:val="21"/>
        </w:rPr>
        <w:t xml:space="preserve"> </w:t>
      </w:r>
      <w:proofErr w:type="spellStart"/>
      <w:r>
        <w:rPr>
          <w:rFonts w:ascii="Arial" w:hAnsi="Arial" w:cs="Arial"/>
          <w:color w:val="333333"/>
          <w:sz w:val="21"/>
          <w:szCs w:val="21"/>
        </w:rPr>
        <w:t>build</w:t>
      </w:r>
      <w:proofErr w:type="spellEnd"/>
      <w:r>
        <w:rPr>
          <w:rFonts w:ascii="Arial" w:hAnsi="Arial" w:cs="Arial"/>
          <w:color w:val="333333"/>
          <w:sz w:val="21"/>
          <w:szCs w:val="21"/>
        </w:rPr>
        <w:t xml:space="preserve"> </w:t>
      </w:r>
      <w:proofErr w:type="spellStart"/>
      <w:r>
        <w:rPr>
          <w:rFonts w:ascii="Arial" w:hAnsi="Arial" w:cs="Arial"/>
          <w:color w:val="333333"/>
          <w:sz w:val="21"/>
          <w:szCs w:val="21"/>
        </w:rPr>
        <w:t>activity</w:t>
      </w:r>
      <w:proofErr w:type="spellEnd"/>
      <w:r>
        <w:rPr>
          <w:rFonts w:ascii="Arial" w:hAnsi="Arial" w:cs="Arial"/>
          <w:color w:val="333333"/>
          <w:sz w:val="21"/>
          <w:szCs w:val="21"/>
        </w:rPr>
        <w:t>.</w:t>
      </w:r>
    </w:p>
    <w:tbl>
      <w:tblPr>
        <w:tblW w:w="9600" w:type="dxa"/>
        <w:tblCellMar>
          <w:top w:w="15" w:type="dxa"/>
          <w:left w:w="15" w:type="dxa"/>
          <w:bottom w:w="15" w:type="dxa"/>
          <w:right w:w="15" w:type="dxa"/>
        </w:tblCellMar>
        <w:tblLook w:val="04A0" w:firstRow="1" w:lastRow="0" w:firstColumn="1" w:lastColumn="0" w:noHBand="0" w:noVBand="1"/>
      </w:tblPr>
      <w:tblGrid>
        <w:gridCol w:w="2600"/>
        <w:gridCol w:w="2406"/>
        <w:gridCol w:w="4594"/>
      </w:tblGrid>
      <w:tr w:rsidR="009B1463" w14:paraId="4234E4B6"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7F319F6D" w14:textId="77777777" w:rsidR="009B1463" w:rsidRDefault="009B1463">
            <w:pPr>
              <w:spacing w:after="300" w:line="300" w:lineRule="atLeast"/>
              <w:rPr>
                <w:rFonts w:ascii="Times New Roman" w:hAnsi="Times New Roman" w:cs="Times New Roman"/>
                <w:b/>
                <w:bCs/>
                <w:sz w:val="24"/>
                <w:szCs w:val="24"/>
              </w:rPr>
            </w:pPr>
            <w:proofErr w:type="spellStart"/>
            <w:r>
              <w:rPr>
                <w:b/>
                <w:bCs/>
              </w:rPr>
              <w:t>Argument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DBE05B2" w14:textId="77777777" w:rsidR="009B1463" w:rsidRDefault="009B1463">
            <w:pPr>
              <w:spacing w:after="300" w:line="300" w:lineRule="atLeast"/>
              <w:rPr>
                <w:b/>
                <w:bCs/>
              </w:rPr>
            </w:pPr>
            <w:proofErr w:type="spellStart"/>
            <w:r>
              <w:rPr>
                <w:b/>
                <w:bCs/>
              </w:rPr>
              <w:t>Description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DED431F" w14:textId="77777777" w:rsidR="009B1463" w:rsidRDefault="009B1463">
            <w:pPr>
              <w:spacing w:after="300" w:line="300" w:lineRule="atLeast"/>
              <w:rPr>
                <w:b/>
                <w:bCs/>
              </w:rPr>
            </w:pPr>
            <w:proofErr w:type="spellStart"/>
            <w:r>
              <w:rPr>
                <w:b/>
                <w:bCs/>
              </w:rPr>
              <w:t>Sample</w:t>
            </w:r>
            <w:proofErr w:type="spellEnd"/>
            <w:r>
              <w:rPr>
                <w:b/>
                <w:bCs/>
              </w:rPr>
              <w:t xml:space="preserve"> </w:t>
            </w:r>
            <w:proofErr w:type="spellStart"/>
            <w:r>
              <w:rPr>
                <w:b/>
                <w:bCs/>
              </w:rPr>
              <w:t>Value</w:t>
            </w:r>
            <w:proofErr w:type="spellEnd"/>
          </w:p>
        </w:tc>
      </w:tr>
      <w:tr w:rsidR="009B1463" w14:paraId="42F8544A"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0236FC0D" w14:textId="77777777" w:rsidR="009B1463" w:rsidRDefault="009B1463">
            <w:pPr>
              <w:spacing w:after="300" w:line="300" w:lineRule="atLeast"/>
            </w:pPr>
            <w:proofErr w:type="spellStart"/>
            <w:r>
              <w:t>DisplayName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27041B6" w14:textId="77777777" w:rsidR="009B1463" w:rsidRDefault="009B1463">
            <w:pPr>
              <w:spacing w:after="300" w:line="300" w:lineRule="atLeast"/>
            </w:pPr>
            <w:proofErr w:type="spellStart"/>
            <w:r>
              <w:t>Required</w:t>
            </w:r>
            <w:proofErr w:type="spellEnd"/>
            <w:r>
              <w:t xml:space="preserve"> </w:t>
            </w:r>
            <w:proofErr w:type="spellStart"/>
            <w:r>
              <w:t>String</w:t>
            </w:r>
            <w:proofErr w:type="spellEnd"/>
            <w:r>
              <w:t xml:space="preserve">. </w:t>
            </w:r>
            <w:proofErr w:type="spellStart"/>
            <w:r>
              <w:t>Title</w:t>
            </w:r>
            <w:proofErr w:type="spellEnd"/>
            <w:r>
              <w:t xml:space="preserve"> of </w:t>
            </w:r>
            <w:proofErr w:type="spellStart"/>
            <w:r>
              <w:t>activity</w:t>
            </w:r>
            <w:proofErr w:type="spellEnd"/>
            <w:r>
              <w:t xml:space="preserve">, </w:t>
            </w:r>
            <w:proofErr w:type="spellStart"/>
            <w:r>
              <w:t>used</w:t>
            </w:r>
            <w:proofErr w:type="spellEnd"/>
            <w:r>
              <w:t xml:space="preserve"> in </w:t>
            </w:r>
            <w:proofErr w:type="spellStart"/>
            <w:r>
              <w:t>logfiles</w:t>
            </w:r>
            <w:proofErr w:type="spellEnd"/>
            <w:r>
              <w:t>.</w:t>
            </w:r>
          </w:p>
        </w:tc>
        <w:tc>
          <w:tcPr>
            <w:tcW w:w="0" w:type="auto"/>
            <w:tcBorders>
              <w:top w:val="single" w:sz="6" w:space="0" w:color="DDDDDD"/>
            </w:tcBorders>
            <w:shd w:val="clear" w:color="auto" w:fill="auto"/>
            <w:tcMar>
              <w:top w:w="120" w:type="dxa"/>
              <w:left w:w="120" w:type="dxa"/>
              <w:bottom w:w="120" w:type="dxa"/>
              <w:right w:w="120" w:type="dxa"/>
            </w:tcMar>
            <w:hideMark/>
          </w:tcPr>
          <w:p w14:paraId="7795A56E" w14:textId="77777777" w:rsidR="009B1463" w:rsidRDefault="009B1463">
            <w:pPr>
              <w:spacing w:after="300" w:line="300" w:lineRule="atLeast"/>
            </w:pPr>
            <w:r>
              <w:t xml:space="preserve">“Run SharePoint </w:t>
            </w:r>
            <w:proofErr w:type="spellStart"/>
            <w:r>
              <w:t>Code</w:t>
            </w:r>
            <w:proofErr w:type="spellEnd"/>
            <w:r>
              <w:t xml:space="preserve"> </w:t>
            </w:r>
            <w:proofErr w:type="spellStart"/>
            <w:r>
              <w:t>Analysis</w:t>
            </w:r>
            <w:proofErr w:type="spellEnd"/>
            <w:r>
              <w:t xml:space="preserve"> SPCAF”</w:t>
            </w:r>
          </w:p>
        </w:tc>
      </w:tr>
      <w:tr w:rsidR="009B1463" w14:paraId="560655AF"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4BC660F1" w14:textId="77777777" w:rsidR="009B1463" w:rsidRDefault="009B1463">
            <w:pPr>
              <w:spacing w:after="300" w:line="300" w:lineRule="atLeast"/>
            </w:pPr>
            <w:proofErr w:type="spellStart"/>
            <w:r>
              <w:t>SettingsFile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481D106" w14:textId="77777777" w:rsidR="009B1463" w:rsidRDefault="009B1463">
            <w:pPr>
              <w:spacing w:after="300" w:line="300" w:lineRule="atLeast"/>
            </w:pPr>
            <w:proofErr w:type="spellStart"/>
            <w:r>
              <w:t>Optional</w:t>
            </w:r>
            <w:proofErr w:type="spellEnd"/>
            <w:r>
              <w:t xml:space="preserve"> </w:t>
            </w:r>
            <w:proofErr w:type="spellStart"/>
            <w:r>
              <w:t>String</w:t>
            </w:r>
            <w:proofErr w:type="spellEnd"/>
            <w:r>
              <w:t xml:space="preserve">. </w:t>
            </w:r>
            <w:proofErr w:type="spellStart"/>
            <w:r>
              <w:t>Name</w:t>
            </w:r>
            <w:proofErr w:type="spellEnd"/>
            <w:r>
              <w:t xml:space="preserve"> of </w:t>
            </w:r>
            <w:proofErr w:type="spellStart"/>
            <w:r>
              <w:t>settings</w:t>
            </w:r>
            <w:proofErr w:type="spellEnd"/>
            <w:r>
              <w:t xml:space="preserve"> file in folder “/</w:t>
            </w:r>
            <w:proofErr w:type="spellStart"/>
            <w:r>
              <w:t>RuleSets</w:t>
            </w:r>
            <w:proofErr w:type="spellEnd"/>
            <w:r>
              <w:t xml:space="preserve">” </w:t>
            </w:r>
            <w:proofErr w:type="spellStart"/>
            <w:r>
              <w:t>or</w:t>
            </w:r>
            <w:proofErr w:type="spellEnd"/>
            <w:r>
              <w:t xml:space="preserve"> full </w:t>
            </w:r>
            <w:proofErr w:type="spellStart"/>
            <w:r>
              <w:t>path</w:t>
            </w:r>
            <w:proofErr w:type="spellEnd"/>
            <w:r>
              <w:t xml:space="preserve"> to a </w:t>
            </w:r>
            <w:proofErr w:type="spellStart"/>
            <w:r>
              <w:t>different</w:t>
            </w:r>
            <w:proofErr w:type="spellEnd"/>
            <w:r>
              <w:t xml:space="preserve"> </w:t>
            </w:r>
            <w:proofErr w:type="spellStart"/>
            <w:r>
              <w:t>ruleset</w:t>
            </w:r>
            <w:proofErr w:type="spellEnd"/>
            <w:r>
              <w:t xml:space="preserve"> file.</w:t>
            </w:r>
          </w:p>
        </w:tc>
        <w:tc>
          <w:tcPr>
            <w:tcW w:w="0" w:type="auto"/>
            <w:tcBorders>
              <w:top w:val="single" w:sz="6" w:space="0" w:color="DDDDDD"/>
            </w:tcBorders>
            <w:shd w:val="clear" w:color="auto" w:fill="auto"/>
            <w:tcMar>
              <w:top w:w="120" w:type="dxa"/>
              <w:left w:w="120" w:type="dxa"/>
              <w:bottom w:w="120" w:type="dxa"/>
              <w:right w:w="120" w:type="dxa"/>
            </w:tcMar>
            <w:hideMark/>
          </w:tcPr>
          <w:p w14:paraId="533C93FE" w14:textId="77777777" w:rsidR="009B1463" w:rsidRDefault="009B1463">
            <w:pPr>
              <w:spacing w:after="300" w:line="300" w:lineRule="atLeast"/>
            </w:pPr>
          </w:p>
        </w:tc>
      </w:tr>
      <w:tr w:rsidR="009B1463" w14:paraId="649283E1"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4C11EF51" w14:textId="77777777" w:rsidR="009B1463" w:rsidRDefault="009B1463">
            <w:pPr>
              <w:spacing w:after="300" w:line="300" w:lineRule="atLeast"/>
              <w:rPr>
                <w:sz w:val="24"/>
                <w:szCs w:val="24"/>
              </w:rPr>
            </w:pPr>
            <w:proofErr w:type="spellStart"/>
            <w:r>
              <w:lastRenderedPageBreak/>
              <w:t>TempFolder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716E0F9" w14:textId="77777777" w:rsidR="009B1463" w:rsidRDefault="009B1463">
            <w:pPr>
              <w:spacing w:after="300" w:line="300" w:lineRule="atLeast"/>
            </w:pPr>
            <w:proofErr w:type="spellStart"/>
            <w:r>
              <w:t>Optional</w:t>
            </w:r>
            <w:proofErr w:type="spellEnd"/>
            <w:r>
              <w:t xml:space="preserve"> </w:t>
            </w:r>
            <w:proofErr w:type="spellStart"/>
            <w:r>
              <w:t>String</w:t>
            </w:r>
            <w:proofErr w:type="spellEnd"/>
            <w:r>
              <w:t xml:space="preserve">. </w:t>
            </w:r>
            <w:proofErr w:type="spellStart"/>
            <w:r>
              <w:t>Path</w:t>
            </w:r>
            <w:proofErr w:type="spellEnd"/>
            <w:r>
              <w:t xml:space="preserve"> to </w:t>
            </w:r>
            <w:proofErr w:type="spellStart"/>
            <w:r>
              <w:t>temp</w:t>
            </w:r>
            <w:proofErr w:type="spellEnd"/>
            <w:r>
              <w:t xml:space="preserve"> folder. </w:t>
            </w:r>
            <w:proofErr w:type="spellStart"/>
            <w:r>
              <w:t>If</w:t>
            </w:r>
            <w:proofErr w:type="spellEnd"/>
            <w:r>
              <w:t xml:space="preserve"> </w:t>
            </w:r>
            <w:proofErr w:type="spellStart"/>
            <w:r>
              <w:t>not</w:t>
            </w:r>
            <w:proofErr w:type="spellEnd"/>
            <w:r>
              <w:t xml:space="preserve"> set SPCAF uses a standard </w:t>
            </w:r>
            <w:proofErr w:type="spellStart"/>
            <w:r>
              <w:t>temp</w:t>
            </w:r>
            <w:proofErr w:type="spellEnd"/>
            <w:r>
              <w:t xml:space="preserve"> folder.</w:t>
            </w:r>
          </w:p>
        </w:tc>
        <w:tc>
          <w:tcPr>
            <w:tcW w:w="0" w:type="auto"/>
            <w:tcBorders>
              <w:top w:val="single" w:sz="6" w:space="0" w:color="DDDDDD"/>
            </w:tcBorders>
            <w:shd w:val="clear" w:color="auto" w:fill="auto"/>
            <w:tcMar>
              <w:top w:w="120" w:type="dxa"/>
              <w:left w:w="120" w:type="dxa"/>
              <w:bottom w:w="120" w:type="dxa"/>
              <w:right w:w="120" w:type="dxa"/>
            </w:tcMar>
            <w:hideMark/>
          </w:tcPr>
          <w:p w14:paraId="73C19588" w14:textId="77777777" w:rsidR="009B1463" w:rsidRDefault="009B1463">
            <w:pPr>
              <w:spacing w:after="300" w:line="300" w:lineRule="atLeast"/>
            </w:pPr>
          </w:p>
        </w:tc>
      </w:tr>
      <w:tr w:rsidR="009B1463" w14:paraId="60AC0154"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63DA4A25" w14:textId="77777777" w:rsidR="009B1463" w:rsidRDefault="009B1463">
            <w:pPr>
              <w:spacing w:after="300" w:line="300" w:lineRule="atLeast"/>
              <w:rPr>
                <w:sz w:val="24"/>
                <w:szCs w:val="24"/>
              </w:rPr>
            </w:pPr>
            <w:proofErr w:type="spellStart"/>
            <w:r>
              <w:t>FailBuildOnError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85B4D80" w14:textId="77777777" w:rsidR="009B1463" w:rsidRDefault="009B1463">
            <w:pPr>
              <w:spacing w:after="300" w:line="300" w:lineRule="atLeast"/>
            </w:pPr>
            <w:proofErr w:type="spellStart"/>
            <w:r>
              <w:t>Optional</w:t>
            </w:r>
            <w:proofErr w:type="spellEnd"/>
            <w:r>
              <w:t xml:space="preserve"> </w:t>
            </w:r>
            <w:proofErr w:type="spellStart"/>
            <w:r>
              <w:t>Boolean</w:t>
            </w:r>
            <w:proofErr w:type="spellEnd"/>
            <w:r>
              <w:t xml:space="preserve">. Default FALSE. </w:t>
            </w:r>
            <w:proofErr w:type="spellStart"/>
            <w:r>
              <w:t>If</w:t>
            </w:r>
            <w:proofErr w:type="spellEnd"/>
            <w:r>
              <w:t xml:space="preserve"> TRUE </w:t>
            </w:r>
            <w:proofErr w:type="spellStart"/>
            <w:r>
              <w:t>the</w:t>
            </w:r>
            <w:proofErr w:type="spellEnd"/>
            <w:r>
              <w:t xml:space="preserve"> </w:t>
            </w:r>
            <w:proofErr w:type="spellStart"/>
            <w:r>
              <w:t>build</w:t>
            </w:r>
            <w:proofErr w:type="spellEnd"/>
            <w:r>
              <w:t xml:space="preserve"> </w:t>
            </w:r>
            <w:proofErr w:type="spellStart"/>
            <w:r>
              <w:t>fails</w:t>
            </w:r>
            <w:proofErr w:type="spellEnd"/>
            <w:r>
              <w:t xml:space="preserve"> </w:t>
            </w:r>
            <w:proofErr w:type="spellStart"/>
            <w:r>
              <w:t>if</w:t>
            </w:r>
            <w:proofErr w:type="spellEnd"/>
            <w:r>
              <w:t xml:space="preserve"> SPCAF </w:t>
            </w:r>
            <w:proofErr w:type="spellStart"/>
            <w:r>
              <w:t>detects</w:t>
            </w:r>
            <w:proofErr w:type="spellEnd"/>
            <w:r>
              <w:t xml:space="preserve"> </w:t>
            </w:r>
            <w:proofErr w:type="spellStart"/>
            <w:r>
              <w:t>errors</w:t>
            </w:r>
            <w:proofErr w:type="spellEnd"/>
            <w:r>
              <w:t>.</w:t>
            </w:r>
          </w:p>
        </w:tc>
        <w:tc>
          <w:tcPr>
            <w:tcW w:w="0" w:type="auto"/>
            <w:tcBorders>
              <w:top w:val="single" w:sz="6" w:space="0" w:color="DDDDDD"/>
            </w:tcBorders>
            <w:shd w:val="clear" w:color="auto" w:fill="auto"/>
            <w:tcMar>
              <w:top w:w="120" w:type="dxa"/>
              <w:left w:w="120" w:type="dxa"/>
              <w:bottom w:w="120" w:type="dxa"/>
              <w:right w:w="120" w:type="dxa"/>
            </w:tcMar>
            <w:hideMark/>
          </w:tcPr>
          <w:p w14:paraId="71B8FC17" w14:textId="77777777" w:rsidR="009B1463" w:rsidRDefault="009B1463">
            <w:pPr>
              <w:spacing w:after="300" w:line="300" w:lineRule="atLeast"/>
            </w:pPr>
            <w:r>
              <w:t>FALSE</w:t>
            </w:r>
          </w:p>
        </w:tc>
      </w:tr>
      <w:tr w:rsidR="009B1463" w14:paraId="36C9CB19"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41BBE0D6" w14:textId="77777777" w:rsidR="009B1463" w:rsidRDefault="009B1463">
            <w:pPr>
              <w:spacing w:after="300" w:line="300" w:lineRule="atLeast"/>
            </w:pPr>
            <w:proofErr w:type="spellStart"/>
            <w:r>
              <w:t>IgnoreExceptions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FAD4C1B" w14:textId="77777777" w:rsidR="009B1463" w:rsidRDefault="009B1463">
            <w:pPr>
              <w:spacing w:after="300" w:line="300" w:lineRule="atLeast"/>
            </w:pPr>
            <w:proofErr w:type="spellStart"/>
            <w:r>
              <w:t>Optional</w:t>
            </w:r>
            <w:proofErr w:type="spellEnd"/>
            <w:r>
              <w:t xml:space="preserve"> </w:t>
            </w:r>
            <w:proofErr w:type="spellStart"/>
            <w:r>
              <w:t>Boolean</w:t>
            </w:r>
            <w:proofErr w:type="spellEnd"/>
            <w:r>
              <w:t xml:space="preserve">. Default TRUE. TRUE to ignore </w:t>
            </w:r>
            <w:proofErr w:type="spellStart"/>
            <w:r>
              <w:t>exceptions</w:t>
            </w:r>
            <w:proofErr w:type="spellEnd"/>
            <w:r>
              <w:t xml:space="preserve"> </w:t>
            </w:r>
            <w:proofErr w:type="spellStart"/>
            <w:r>
              <w:t>during</w:t>
            </w:r>
            <w:proofErr w:type="spellEnd"/>
            <w:r>
              <w:t xml:space="preserve"> </w:t>
            </w:r>
            <w:proofErr w:type="spellStart"/>
            <w:r>
              <w:t>analysis</w:t>
            </w:r>
            <w:proofErr w:type="spellEnd"/>
            <w:r>
              <w:t xml:space="preserve">. </w:t>
            </w:r>
            <w:proofErr w:type="spellStart"/>
            <w:r>
              <w:t>Settings</w:t>
            </w:r>
            <w:proofErr w:type="spellEnd"/>
            <w:r>
              <w:t xml:space="preserve"> </w:t>
            </w:r>
            <w:proofErr w:type="spellStart"/>
            <w:r>
              <w:t>this</w:t>
            </w:r>
            <w:proofErr w:type="spellEnd"/>
            <w:r>
              <w:t xml:space="preserve"> </w:t>
            </w:r>
            <w:proofErr w:type="spellStart"/>
            <w:r>
              <w:t>value</w:t>
            </w:r>
            <w:proofErr w:type="spellEnd"/>
            <w:r>
              <w:t xml:space="preserve"> </w:t>
            </w:r>
            <w:proofErr w:type="spellStart"/>
            <w:r>
              <w:t>helps</w:t>
            </w:r>
            <w:proofErr w:type="spellEnd"/>
            <w:r>
              <w:t xml:space="preserve"> to </w:t>
            </w:r>
            <w:proofErr w:type="spellStart"/>
            <w:r>
              <w:t>ensure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build</w:t>
            </w:r>
            <w:proofErr w:type="spellEnd"/>
            <w:r>
              <w:t xml:space="preserve"> </w:t>
            </w:r>
            <w:proofErr w:type="spellStart"/>
            <w:r>
              <w:t>finishes</w:t>
            </w:r>
            <w:proofErr w:type="spellEnd"/>
            <w:r>
              <w:t xml:space="preserve"> </w:t>
            </w:r>
            <w:proofErr w:type="spellStart"/>
            <w:r>
              <w:t>successfully</w:t>
            </w:r>
            <w:proofErr w:type="spellEnd"/>
            <w:r>
              <w:t xml:space="preserve"> </w:t>
            </w:r>
            <w:proofErr w:type="spellStart"/>
            <w:r>
              <w:t>also</w:t>
            </w:r>
            <w:proofErr w:type="spellEnd"/>
            <w:r>
              <w:t xml:space="preserve"> in case of </w:t>
            </w:r>
            <w:proofErr w:type="spellStart"/>
            <w:r>
              <w:t>exceptions</w:t>
            </w:r>
            <w:proofErr w:type="spellEnd"/>
            <w:r>
              <w:t>.</w:t>
            </w:r>
          </w:p>
        </w:tc>
        <w:tc>
          <w:tcPr>
            <w:tcW w:w="0" w:type="auto"/>
            <w:tcBorders>
              <w:top w:val="single" w:sz="6" w:space="0" w:color="DDDDDD"/>
            </w:tcBorders>
            <w:shd w:val="clear" w:color="auto" w:fill="auto"/>
            <w:tcMar>
              <w:top w:w="120" w:type="dxa"/>
              <w:left w:w="120" w:type="dxa"/>
              <w:bottom w:w="120" w:type="dxa"/>
              <w:right w:w="120" w:type="dxa"/>
            </w:tcMar>
            <w:hideMark/>
          </w:tcPr>
          <w:p w14:paraId="164D83E6" w14:textId="77777777" w:rsidR="009B1463" w:rsidRDefault="009B1463">
            <w:pPr>
              <w:spacing w:after="300" w:line="300" w:lineRule="atLeast"/>
            </w:pPr>
            <w:r>
              <w:t>TRUE</w:t>
            </w:r>
          </w:p>
        </w:tc>
      </w:tr>
      <w:tr w:rsidR="009B1463" w14:paraId="2F287A9F"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76814EED" w14:textId="77777777" w:rsidR="009B1463" w:rsidRDefault="009B1463">
            <w:pPr>
              <w:spacing w:after="300" w:line="300" w:lineRule="atLeast"/>
            </w:pPr>
            <w:proofErr w:type="spellStart"/>
            <w:r>
              <w:t>InputDirectory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9BDD9ED" w14:textId="77777777" w:rsidR="009B1463" w:rsidRDefault="009B1463">
            <w:pPr>
              <w:spacing w:after="300" w:line="300" w:lineRule="atLeast"/>
            </w:pPr>
            <w:proofErr w:type="spellStart"/>
            <w:r>
              <w:t>Required</w:t>
            </w:r>
            <w:proofErr w:type="spellEnd"/>
            <w:r>
              <w:t xml:space="preserve"> </w:t>
            </w:r>
            <w:proofErr w:type="spellStart"/>
            <w:r>
              <w:t>String</w:t>
            </w:r>
            <w:proofErr w:type="spellEnd"/>
            <w:r>
              <w:t xml:space="preserve">. </w:t>
            </w:r>
            <w:proofErr w:type="spellStart"/>
            <w:r>
              <w:t>Path</w:t>
            </w:r>
            <w:proofErr w:type="spellEnd"/>
            <w:r>
              <w:t xml:space="preserve"> to WSP </w:t>
            </w:r>
            <w:proofErr w:type="spellStart"/>
            <w:r>
              <w:t>solutions</w:t>
            </w:r>
            <w:proofErr w:type="spellEnd"/>
            <w:r>
              <w:t xml:space="preserve">. Can be a folder </w:t>
            </w:r>
            <w:proofErr w:type="spellStart"/>
            <w:r>
              <w:t>name</w:t>
            </w:r>
            <w:proofErr w:type="spellEnd"/>
            <w:r>
              <w:t xml:space="preserve"> </w:t>
            </w:r>
            <w:proofErr w:type="spellStart"/>
            <w:r>
              <w:t>or</w:t>
            </w:r>
            <w:proofErr w:type="spellEnd"/>
            <w:r>
              <w:t xml:space="preserve"> a </w:t>
            </w:r>
            <w:proofErr w:type="spellStart"/>
            <w:r>
              <w:t>list</w:t>
            </w:r>
            <w:proofErr w:type="spellEnd"/>
            <w:r>
              <w:t xml:space="preserve"> of files (</w:t>
            </w:r>
            <w:proofErr w:type="spellStart"/>
            <w:r>
              <w:t>separated</w:t>
            </w:r>
            <w:proofErr w:type="spellEnd"/>
            <w:r>
              <w:t xml:space="preserve"> </w:t>
            </w:r>
            <w:proofErr w:type="spellStart"/>
            <w:r>
              <w:t>by</w:t>
            </w:r>
            <w:proofErr w:type="spellEnd"/>
            <w:r>
              <w:t xml:space="preserve"> ‘;’).</w:t>
            </w:r>
          </w:p>
        </w:tc>
        <w:tc>
          <w:tcPr>
            <w:tcW w:w="0" w:type="auto"/>
            <w:tcBorders>
              <w:top w:val="single" w:sz="6" w:space="0" w:color="DDDDDD"/>
            </w:tcBorders>
            <w:shd w:val="clear" w:color="auto" w:fill="auto"/>
            <w:tcMar>
              <w:top w:w="120" w:type="dxa"/>
              <w:left w:w="120" w:type="dxa"/>
              <w:bottom w:w="120" w:type="dxa"/>
              <w:right w:w="120" w:type="dxa"/>
            </w:tcMar>
            <w:hideMark/>
          </w:tcPr>
          <w:p w14:paraId="635E2E70" w14:textId="77777777" w:rsidR="009B1463" w:rsidRDefault="009B1463">
            <w:pPr>
              <w:spacing w:after="300" w:line="300" w:lineRule="atLeast"/>
            </w:pPr>
            <w:proofErr w:type="spellStart"/>
            <w:r>
              <w:t>BinariesDirectory</w:t>
            </w:r>
            <w:proofErr w:type="spellEnd"/>
          </w:p>
        </w:tc>
      </w:tr>
      <w:tr w:rsidR="009B1463" w14:paraId="2021AECF"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3EF4E9DF" w14:textId="77777777" w:rsidR="009B1463" w:rsidRDefault="009B1463">
            <w:pPr>
              <w:spacing w:after="300" w:line="300" w:lineRule="atLeast"/>
            </w:pPr>
            <w:proofErr w:type="spellStart"/>
            <w:r>
              <w:t>LogExceptionStack</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4BCEE1F" w14:textId="77777777" w:rsidR="009B1463" w:rsidRDefault="009B1463">
            <w:pPr>
              <w:spacing w:after="300" w:line="300" w:lineRule="atLeast"/>
            </w:pPr>
            <w:proofErr w:type="spellStart"/>
            <w:r>
              <w:t>Optional</w:t>
            </w:r>
            <w:proofErr w:type="spellEnd"/>
            <w:r>
              <w:t xml:space="preserve"> </w:t>
            </w:r>
            <w:proofErr w:type="spellStart"/>
            <w:r>
              <w:t>Boolean</w:t>
            </w:r>
            <w:proofErr w:type="spellEnd"/>
            <w:r>
              <w:t xml:space="preserve">. Default FALSE. In case of </w:t>
            </w:r>
            <w:proofErr w:type="spellStart"/>
            <w:r>
              <w:t>problems</w:t>
            </w:r>
            <w:proofErr w:type="spellEnd"/>
            <w:r>
              <w:t xml:space="preserve"> </w:t>
            </w:r>
            <w:proofErr w:type="spellStart"/>
            <w:r>
              <w:t>with</w:t>
            </w:r>
            <w:proofErr w:type="spellEnd"/>
            <w:r>
              <w:t xml:space="preserve"> SPCAF </w:t>
            </w:r>
            <w:proofErr w:type="spellStart"/>
            <w:r>
              <w:t>setting</w:t>
            </w:r>
            <w:proofErr w:type="spellEnd"/>
            <w:r>
              <w:t xml:space="preserve"> </w:t>
            </w:r>
            <w:proofErr w:type="spellStart"/>
            <w:r>
              <w:t>this</w:t>
            </w:r>
            <w:proofErr w:type="spellEnd"/>
            <w:r>
              <w:t xml:space="preserve"> </w:t>
            </w:r>
            <w:proofErr w:type="spellStart"/>
            <w:r>
              <w:t>value</w:t>
            </w:r>
            <w:proofErr w:type="spellEnd"/>
            <w:r>
              <w:t xml:space="preserve"> to TRUE </w:t>
            </w:r>
            <w:proofErr w:type="spellStart"/>
            <w:r>
              <w:t>adds</w:t>
            </w:r>
            <w:proofErr w:type="spellEnd"/>
            <w:r>
              <w:t xml:space="preserve"> more </w:t>
            </w:r>
            <w:proofErr w:type="spellStart"/>
            <w:r>
              <w:t>information</w:t>
            </w:r>
            <w:proofErr w:type="spellEnd"/>
            <w:r>
              <w:t xml:space="preserve"> to </w:t>
            </w:r>
            <w:proofErr w:type="spellStart"/>
            <w:r>
              <w:t>the</w:t>
            </w:r>
            <w:proofErr w:type="spellEnd"/>
            <w:r>
              <w:t xml:space="preserve"> </w:t>
            </w:r>
            <w:proofErr w:type="spellStart"/>
            <w:r>
              <w:t>logfile</w:t>
            </w:r>
            <w:proofErr w:type="spellEnd"/>
            <w:r>
              <w:t xml:space="preserve"> </w:t>
            </w:r>
            <w:proofErr w:type="spellStart"/>
            <w:r>
              <w:t>which</w:t>
            </w:r>
            <w:proofErr w:type="spellEnd"/>
            <w:r>
              <w:t xml:space="preserve"> describes </w:t>
            </w:r>
            <w:proofErr w:type="spellStart"/>
            <w:r>
              <w:t>the</w:t>
            </w:r>
            <w:proofErr w:type="spellEnd"/>
            <w:r>
              <w:t xml:space="preserve"> error in </w:t>
            </w:r>
            <w:proofErr w:type="spellStart"/>
            <w:r>
              <w:t>detail</w:t>
            </w:r>
            <w:proofErr w:type="spellEnd"/>
            <w:r>
              <w:t>.</w:t>
            </w:r>
          </w:p>
        </w:tc>
        <w:tc>
          <w:tcPr>
            <w:tcW w:w="0" w:type="auto"/>
            <w:tcBorders>
              <w:top w:val="single" w:sz="6" w:space="0" w:color="DDDDDD"/>
            </w:tcBorders>
            <w:shd w:val="clear" w:color="auto" w:fill="auto"/>
            <w:tcMar>
              <w:top w:w="120" w:type="dxa"/>
              <w:left w:w="120" w:type="dxa"/>
              <w:bottom w:w="120" w:type="dxa"/>
              <w:right w:w="120" w:type="dxa"/>
            </w:tcMar>
            <w:hideMark/>
          </w:tcPr>
          <w:p w14:paraId="6F07FA7E" w14:textId="77777777" w:rsidR="009B1463" w:rsidRDefault="009B1463">
            <w:pPr>
              <w:spacing w:after="300" w:line="300" w:lineRule="atLeast"/>
            </w:pPr>
            <w:r>
              <w:t>FALSE</w:t>
            </w:r>
          </w:p>
        </w:tc>
      </w:tr>
      <w:tr w:rsidR="009B1463" w14:paraId="14C067BF"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473BF891" w14:textId="77777777" w:rsidR="009B1463" w:rsidRDefault="009B1463">
            <w:pPr>
              <w:spacing w:after="300" w:line="300" w:lineRule="atLeast"/>
            </w:pPr>
            <w:proofErr w:type="spellStart"/>
            <w:r>
              <w:lastRenderedPageBreak/>
              <w:t>OutputFilename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2BBA372" w14:textId="77777777" w:rsidR="009B1463" w:rsidRDefault="009B1463">
            <w:pPr>
              <w:spacing w:after="300" w:line="300" w:lineRule="atLeast"/>
            </w:pPr>
            <w:proofErr w:type="spellStart"/>
            <w:r>
              <w:t>Optional</w:t>
            </w:r>
            <w:proofErr w:type="spellEnd"/>
            <w:r>
              <w:t xml:space="preserve"> </w:t>
            </w:r>
            <w:proofErr w:type="spellStart"/>
            <w:r>
              <w:t>String</w:t>
            </w:r>
            <w:proofErr w:type="spellEnd"/>
            <w:r>
              <w:t xml:space="preserve">. Defines </w:t>
            </w:r>
            <w:proofErr w:type="spellStart"/>
            <w:r>
              <w:t>the</w:t>
            </w:r>
            <w:proofErr w:type="spellEnd"/>
            <w:r>
              <w:t xml:space="preserve"> </w:t>
            </w:r>
            <w:proofErr w:type="spellStart"/>
            <w:r>
              <w:t>ouptput</w:t>
            </w:r>
            <w:proofErr w:type="spellEnd"/>
            <w:r>
              <w:t xml:space="preserve"> </w:t>
            </w:r>
            <w:proofErr w:type="spellStart"/>
            <w:r>
              <w:t>filename</w:t>
            </w:r>
            <w:proofErr w:type="spellEnd"/>
            <w:r>
              <w:t xml:space="preserve"> of </w:t>
            </w:r>
            <w:proofErr w:type="spellStart"/>
            <w:r>
              <w:t>the</w:t>
            </w:r>
            <w:proofErr w:type="spellEnd"/>
            <w:r>
              <w:t xml:space="preserve"> </w:t>
            </w:r>
            <w:proofErr w:type="spellStart"/>
            <w:r>
              <w:t>reports</w:t>
            </w:r>
            <w:proofErr w:type="spellEnd"/>
            <w:r>
              <w:t xml:space="preserve">. </w:t>
            </w:r>
            <w:proofErr w:type="spellStart"/>
            <w:r>
              <w:t>Typically</w:t>
            </w:r>
            <w:proofErr w:type="spellEnd"/>
            <w:r>
              <w:t xml:space="preserve"> </w:t>
            </w:r>
            <w:proofErr w:type="spellStart"/>
            <w:r>
              <w:t>the</w:t>
            </w:r>
            <w:proofErr w:type="spellEnd"/>
            <w:r>
              <w:t xml:space="preserve"> output folder </w:t>
            </w:r>
            <w:proofErr w:type="spellStart"/>
            <w:r>
              <w:t>should</w:t>
            </w:r>
            <w:proofErr w:type="spellEnd"/>
            <w:r>
              <w:t xml:space="preserve"> be in </w:t>
            </w:r>
            <w:proofErr w:type="spellStart"/>
            <w:r>
              <w:t>the</w:t>
            </w:r>
            <w:proofErr w:type="spellEnd"/>
            <w:r>
              <w:t xml:space="preserve"> </w:t>
            </w:r>
            <w:proofErr w:type="spellStart"/>
            <w:r>
              <w:t>BinariesDirectory</w:t>
            </w:r>
            <w:proofErr w:type="spellEnd"/>
            <w:r>
              <w:t xml:space="preserve">. </w:t>
            </w:r>
            <w:proofErr w:type="spellStart"/>
            <w:r>
              <w:t>After</w:t>
            </w:r>
            <w:proofErr w:type="spellEnd"/>
            <w:r>
              <w:t xml:space="preserve"> </w:t>
            </w:r>
            <w:proofErr w:type="spellStart"/>
            <w:r>
              <w:t>successful</w:t>
            </w:r>
            <w:proofErr w:type="spellEnd"/>
            <w:r>
              <w:t xml:space="preserve"> </w:t>
            </w:r>
            <w:proofErr w:type="spellStart"/>
            <w:r>
              <w:t>build</w:t>
            </w:r>
            <w:proofErr w:type="spellEnd"/>
            <w:r>
              <w:t xml:space="preserve"> </w:t>
            </w:r>
            <w:proofErr w:type="spellStart"/>
            <w:r>
              <w:t>the</w:t>
            </w:r>
            <w:proofErr w:type="spellEnd"/>
            <w:r>
              <w:t xml:space="preserve"> </w:t>
            </w:r>
            <w:proofErr w:type="spellStart"/>
            <w:r>
              <w:t>whole</w:t>
            </w:r>
            <w:proofErr w:type="spellEnd"/>
            <w:r>
              <w:t xml:space="preserve"> </w:t>
            </w:r>
            <w:proofErr w:type="spellStart"/>
            <w:r>
              <w:t>BinariesDirectory</w:t>
            </w:r>
            <w:proofErr w:type="spellEnd"/>
            <w:r>
              <w:t xml:space="preserve"> </w:t>
            </w:r>
            <w:proofErr w:type="spellStart"/>
            <w:r>
              <w:t>is</w:t>
            </w:r>
            <w:proofErr w:type="spellEnd"/>
            <w:r>
              <w:t xml:space="preserve"> </w:t>
            </w:r>
            <w:proofErr w:type="spellStart"/>
            <w:r>
              <w:t>copied</w:t>
            </w:r>
            <w:proofErr w:type="spellEnd"/>
            <w:r>
              <w:t xml:space="preserve"> to </w:t>
            </w:r>
            <w:proofErr w:type="spellStart"/>
            <w:r>
              <w:t>the</w:t>
            </w:r>
            <w:proofErr w:type="spellEnd"/>
            <w:r>
              <w:t xml:space="preserve"> </w:t>
            </w:r>
            <w:proofErr w:type="spellStart"/>
            <w:r>
              <w:t>DropLocation</w:t>
            </w:r>
            <w:proofErr w:type="spellEnd"/>
            <w:r>
              <w:t xml:space="preserve">. </w:t>
            </w:r>
            <w:proofErr w:type="spellStart"/>
            <w:r>
              <w:t>Alternatively</w:t>
            </w:r>
            <w:proofErr w:type="spellEnd"/>
            <w:r>
              <w:t xml:space="preserve"> </w:t>
            </w:r>
            <w:proofErr w:type="spellStart"/>
            <w:r>
              <w:t>the</w:t>
            </w:r>
            <w:proofErr w:type="spellEnd"/>
            <w:r>
              <w:t xml:space="preserve"> </w:t>
            </w:r>
            <w:proofErr w:type="spellStart"/>
            <w:r>
              <w:t>DropLocation</w:t>
            </w:r>
            <w:proofErr w:type="spellEnd"/>
            <w:r>
              <w:t xml:space="preserve"> </w:t>
            </w:r>
            <w:proofErr w:type="spellStart"/>
            <w:r>
              <w:t>or</w:t>
            </w:r>
            <w:proofErr w:type="spellEnd"/>
            <w:r>
              <w:t xml:space="preserve"> </w:t>
            </w:r>
            <w:proofErr w:type="spellStart"/>
            <w:r>
              <w:t>any</w:t>
            </w:r>
            <w:proofErr w:type="spellEnd"/>
            <w:r>
              <w:t xml:space="preserve"> </w:t>
            </w:r>
            <w:proofErr w:type="spellStart"/>
            <w:r>
              <w:t>other</w:t>
            </w:r>
            <w:proofErr w:type="spellEnd"/>
            <w:r>
              <w:t xml:space="preserve"> folder can be </w:t>
            </w:r>
            <w:proofErr w:type="spellStart"/>
            <w:r>
              <w:t>used</w:t>
            </w:r>
            <w:proofErr w:type="spellEnd"/>
            <w:r>
              <w:t xml:space="preserve"> to </w:t>
            </w:r>
            <w:proofErr w:type="spellStart"/>
            <w:r>
              <w:t>save</w:t>
            </w:r>
            <w:proofErr w:type="spellEnd"/>
            <w:r>
              <w:t xml:space="preserve"> </w:t>
            </w:r>
            <w:proofErr w:type="spellStart"/>
            <w:r>
              <w:t>the</w:t>
            </w:r>
            <w:proofErr w:type="spellEnd"/>
            <w:r>
              <w:t xml:space="preserve"> </w:t>
            </w:r>
            <w:proofErr w:type="spellStart"/>
            <w:r>
              <w:t>results</w:t>
            </w:r>
            <w:proofErr w:type="spellEnd"/>
            <w:r>
              <w:t>.</w:t>
            </w:r>
          </w:p>
        </w:tc>
        <w:tc>
          <w:tcPr>
            <w:tcW w:w="0" w:type="auto"/>
            <w:tcBorders>
              <w:top w:val="single" w:sz="6" w:space="0" w:color="DDDDDD"/>
            </w:tcBorders>
            <w:shd w:val="clear" w:color="auto" w:fill="auto"/>
            <w:tcMar>
              <w:top w:w="120" w:type="dxa"/>
              <w:left w:w="120" w:type="dxa"/>
              <w:bottom w:w="120" w:type="dxa"/>
              <w:right w:w="120" w:type="dxa"/>
            </w:tcMar>
            <w:hideMark/>
          </w:tcPr>
          <w:p w14:paraId="537A4546" w14:textId="77777777" w:rsidR="009B1463" w:rsidRDefault="009B1463">
            <w:pPr>
              <w:spacing w:after="300" w:line="300" w:lineRule="atLeast"/>
            </w:pPr>
            <w:proofErr w:type="spellStart"/>
            <w:r>
              <w:t>System.IO.Path.Combine</w:t>
            </w:r>
            <w:proofErr w:type="spellEnd"/>
            <w:r>
              <w:t>(</w:t>
            </w:r>
            <w:proofErr w:type="spellStart"/>
            <w:r>
              <w:t>BinariesDirectory</w:t>
            </w:r>
            <w:proofErr w:type="spellEnd"/>
            <w:r>
              <w:t>, “</w:t>
            </w:r>
            <w:proofErr w:type="spellStart"/>
            <w:r>
              <w:t>SPCAFResults</w:t>
            </w:r>
            <w:proofErr w:type="spellEnd"/>
            <w:r>
              <w:t>\\SPCAFResults.xml”)</w:t>
            </w:r>
          </w:p>
        </w:tc>
      </w:tr>
      <w:tr w:rsidR="009B1463" w14:paraId="70174E72"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3458D1A5" w14:textId="77777777" w:rsidR="009B1463" w:rsidRDefault="009B1463">
            <w:pPr>
              <w:spacing w:after="300" w:line="300" w:lineRule="atLeast"/>
            </w:pPr>
            <w:proofErr w:type="spellStart"/>
            <w:r>
              <w:t>LogFile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E6F76D0" w14:textId="77777777" w:rsidR="009B1463" w:rsidRDefault="009B1463">
            <w:pPr>
              <w:spacing w:after="300" w:line="300" w:lineRule="atLeast"/>
            </w:pPr>
            <w:proofErr w:type="spellStart"/>
            <w:r>
              <w:t>Optional</w:t>
            </w:r>
            <w:proofErr w:type="spellEnd"/>
            <w:r>
              <w:t xml:space="preserve"> </w:t>
            </w:r>
            <w:proofErr w:type="spellStart"/>
            <w:r>
              <w:t>String</w:t>
            </w:r>
            <w:proofErr w:type="spellEnd"/>
            <w:r>
              <w:t xml:space="preserve">. Defines </w:t>
            </w:r>
            <w:proofErr w:type="spellStart"/>
            <w:r>
              <w:t>the</w:t>
            </w:r>
            <w:proofErr w:type="spellEnd"/>
            <w:r>
              <w:t xml:space="preserve"> </w:t>
            </w:r>
            <w:proofErr w:type="spellStart"/>
            <w:r>
              <w:t>path</w:t>
            </w:r>
            <w:proofErr w:type="spellEnd"/>
            <w:r>
              <w:t xml:space="preserve"> to </w:t>
            </w:r>
            <w:proofErr w:type="spellStart"/>
            <w:r>
              <w:t>the</w:t>
            </w:r>
            <w:proofErr w:type="spellEnd"/>
            <w:r>
              <w:t xml:space="preserve"> log file.</w:t>
            </w:r>
          </w:p>
        </w:tc>
        <w:tc>
          <w:tcPr>
            <w:tcW w:w="0" w:type="auto"/>
            <w:tcBorders>
              <w:top w:val="single" w:sz="6" w:space="0" w:color="DDDDDD"/>
            </w:tcBorders>
            <w:shd w:val="clear" w:color="auto" w:fill="auto"/>
            <w:tcMar>
              <w:top w:w="120" w:type="dxa"/>
              <w:left w:w="120" w:type="dxa"/>
              <w:bottom w:w="120" w:type="dxa"/>
              <w:right w:w="120" w:type="dxa"/>
            </w:tcMar>
            <w:hideMark/>
          </w:tcPr>
          <w:p w14:paraId="252DFB88" w14:textId="77777777" w:rsidR="009B1463" w:rsidRDefault="009B1463">
            <w:pPr>
              <w:spacing w:after="300" w:line="300" w:lineRule="atLeast"/>
            </w:pPr>
            <w:proofErr w:type="spellStart"/>
            <w:r>
              <w:t>System.IO.Path.Combine</w:t>
            </w:r>
            <w:proofErr w:type="spellEnd"/>
            <w:r>
              <w:t>(</w:t>
            </w:r>
            <w:proofErr w:type="spellStart"/>
            <w:r>
              <w:t>BinariesDirectory</w:t>
            </w:r>
            <w:proofErr w:type="spellEnd"/>
            <w:r>
              <w:t>, “</w:t>
            </w:r>
            <w:proofErr w:type="spellStart"/>
            <w:r>
              <w:t>SPCAFResults</w:t>
            </w:r>
            <w:proofErr w:type="spellEnd"/>
            <w:r>
              <w:t>\\spcaf.log”)</w:t>
            </w:r>
          </w:p>
        </w:tc>
      </w:tr>
      <w:tr w:rsidR="009B1463" w14:paraId="31BFB120"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4929548A" w14:textId="77777777" w:rsidR="009B1463" w:rsidRDefault="009B1463">
            <w:pPr>
              <w:spacing w:after="300" w:line="300" w:lineRule="atLeast"/>
            </w:pPr>
            <w:proofErr w:type="spellStart"/>
            <w:r>
              <w:t>ReportGeneratorTypes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19D05FA" w14:textId="77777777" w:rsidR="009B1463" w:rsidRDefault="009B1463">
            <w:pPr>
              <w:spacing w:after="300" w:line="300" w:lineRule="atLeast"/>
            </w:pPr>
            <w:proofErr w:type="spellStart"/>
            <w:r>
              <w:t>Optional</w:t>
            </w:r>
            <w:proofErr w:type="spellEnd"/>
            <w:r>
              <w:t xml:space="preserve"> </w:t>
            </w:r>
            <w:proofErr w:type="spellStart"/>
            <w:r>
              <w:t>String</w:t>
            </w:r>
            <w:proofErr w:type="spellEnd"/>
            <w:r>
              <w:t xml:space="preserve">. Defines </w:t>
            </w:r>
            <w:proofErr w:type="spellStart"/>
            <w:r>
              <w:t>which</w:t>
            </w:r>
            <w:proofErr w:type="spellEnd"/>
            <w:r>
              <w:t xml:space="preserve"> </w:t>
            </w:r>
            <w:proofErr w:type="spellStart"/>
            <w:r>
              <w:t>reports</w:t>
            </w:r>
            <w:proofErr w:type="spellEnd"/>
            <w:r>
              <w:t xml:space="preserve"> </w:t>
            </w:r>
            <w:proofErr w:type="spellStart"/>
            <w:r>
              <w:t>should</w:t>
            </w:r>
            <w:proofErr w:type="spellEnd"/>
            <w:r>
              <w:t xml:space="preserve"> be </w:t>
            </w:r>
            <w:proofErr w:type="spellStart"/>
            <w:r>
              <w:t>created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FFB2B7A" w14:textId="77777777" w:rsidR="009B1463" w:rsidRDefault="009B1463">
            <w:pPr>
              <w:spacing w:after="300" w:line="300" w:lineRule="atLeast"/>
            </w:pPr>
            <w:r>
              <w:t>“HTML;XML;DGML;DOCX”</w:t>
            </w:r>
            <w:r>
              <w:br/>
              <w:t xml:space="preserve">(DOCX </w:t>
            </w:r>
            <w:proofErr w:type="spellStart"/>
            <w:r>
              <w:t>is</w:t>
            </w:r>
            <w:proofErr w:type="spellEnd"/>
            <w:r>
              <w:t xml:space="preserve"> </w:t>
            </w:r>
            <w:proofErr w:type="spellStart"/>
            <w:r>
              <w:t>supported</w:t>
            </w:r>
            <w:proofErr w:type="spellEnd"/>
            <w:r>
              <w:t xml:space="preserve"> </w:t>
            </w:r>
            <w:proofErr w:type="spellStart"/>
            <w:r>
              <w:t>since</w:t>
            </w:r>
            <w:proofErr w:type="spellEnd"/>
            <w:r>
              <w:t xml:space="preserve"> </w:t>
            </w:r>
            <w:proofErr w:type="spellStart"/>
            <w:r>
              <w:t>version</w:t>
            </w:r>
            <w:proofErr w:type="spellEnd"/>
            <w:r>
              <w:t xml:space="preserve"> 4.5.2)</w:t>
            </w:r>
          </w:p>
        </w:tc>
      </w:tr>
      <w:tr w:rsidR="009B1463" w14:paraId="6BC47734"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21FAEF3F" w14:textId="77777777" w:rsidR="009B1463" w:rsidRDefault="009B1463">
            <w:pPr>
              <w:spacing w:after="300" w:line="300" w:lineRule="atLeast"/>
            </w:pPr>
            <w:proofErr w:type="spellStart"/>
            <w:r>
              <w:t>TreatWarningsAsErrors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2B8F677" w14:textId="77777777" w:rsidR="009B1463" w:rsidRDefault="009B1463">
            <w:pPr>
              <w:spacing w:after="300" w:line="300" w:lineRule="atLeast"/>
            </w:pPr>
            <w:proofErr w:type="spellStart"/>
            <w:r>
              <w:t>Optional</w:t>
            </w:r>
            <w:proofErr w:type="spellEnd"/>
            <w:r>
              <w:t xml:space="preserve"> </w:t>
            </w:r>
            <w:proofErr w:type="spellStart"/>
            <w:r>
              <w:t>Boolean</w:t>
            </w:r>
            <w:proofErr w:type="spellEnd"/>
            <w:r>
              <w:t xml:space="preserve">. Default FALSE. </w:t>
            </w:r>
            <w:proofErr w:type="spellStart"/>
            <w:r>
              <w:t>If</w:t>
            </w:r>
            <w:proofErr w:type="spellEnd"/>
            <w:r>
              <w:t xml:space="preserve"> TRUE </w:t>
            </w:r>
            <w:proofErr w:type="spellStart"/>
            <w:r>
              <w:t>all</w:t>
            </w:r>
            <w:proofErr w:type="spellEnd"/>
            <w:r>
              <w:t xml:space="preserve"> </w:t>
            </w:r>
            <w:proofErr w:type="spellStart"/>
            <w:r>
              <w:t>warnings</w:t>
            </w:r>
            <w:proofErr w:type="spellEnd"/>
            <w:r>
              <w:t xml:space="preserve"> </w:t>
            </w:r>
            <w:proofErr w:type="spellStart"/>
            <w:r>
              <w:t>will</w:t>
            </w:r>
            <w:proofErr w:type="spellEnd"/>
            <w:r>
              <w:t xml:space="preserve"> be </w:t>
            </w:r>
            <w:proofErr w:type="spellStart"/>
            <w:r>
              <w:t>evaluated</w:t>
            </w:r>
            <w:proofErr w:type="spellEnd"/>
            <w:r>
              <w:t xml:space="preserve"> as </w:t>
            </w:r>
            <w:proofErr w:type="spellStart"/>
            <w:r>
              <w:t>errors</w:t>
            </w:r>
            <w:proofErr w:type="spellEnd"/>
            <w:r>
              <w:t>.</w:t>
            </w:r>
          </w:p>
        </w:tc>
        <w:tc>
          <w:tcPr>
            <w:tcW w:w="0" w:type="auto"/>
            <w:tcBorders>
              <w:top w:val="single" w:sz="6" w:space="0" w:color="DDDDDD"/>
            </w:tcBorders>
            <w:shd w:val="clear" w:color="auto" w:fill="auto"/>
            <w:tcMar>
              <w:top w:w="120" w:type="dxa"/>
              <w:left w:w="120" w:type="dxa"/>
              <w:bottom w:w="120" w:type="dxa"/>
              <w:right w:w="120" w:type="dxa"/>
            </w:tcMar>
            <w:hideMark/>
          </w:tcPr>
          <w:p w14:paraId="7CD3FE01" w14:textId="77777777" w:rsidR="009B1463" w:rsidRDefault="009B1463">
            <w:pPr>
              <w:spacing w:after="300" w:line="300" w:lineRule="atLeast"/>
            </w:pPr>
            <w:r>
              <w:t>FALSE</w:t>
            </w:r>
          </w:p>
        </w:tc>
      </w:tr>
      <w:tr w:rsidR="009B1463" w14:paraId="34CC5884"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6B1DF60E" w14:textId="77777777" w:rsidR="009B1463" w:rsidRDefault="009B1463">
            <w:pPr>
              <w:spacing w:after="300" w:line="300" w:lineRule="atLeast"/>
            </w:pPr>
            <w:proofErr w:type="spellStart"/>
            <w:r>
              <w:t>ThrowExceptionOnError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7757423" w14:textId="77777777" w:rsidR="009B1463" w:rsidRDefault="009B1463">
            <w:pPr>
              <w:spacing w:after="300" w:line="300" w:lineRule="atLeast"/>
            </w:pPr>
            <w:proofErr w:type="spellStart"/>
            <w:r>
              <w:t>Optional</w:t>
            </w:r>
            <w:proofErr w:type="spellEnd"/>
            <w:r>
              <w:t xml:space="preserve"> </w:t>
            </w:r>
            <w:proofErr w:type="spellStart"/>
            <w:r>
              <w:t>Boolean</w:t>
            </w:r>
            <w:proofErr w:type="spellEnd"/>
            <w:r>
              <w:t xml:space="preserve">. Default FALSE. </w:t>
            </w:r>
            <w:proofErr w:type="spellStart"/>
            <w:r>
              <w:t>If</w:t>
            </w:r>
            <w:proofErr w:type="spellEnd"/>
            <w:r>
              <w:t xml:space="preserve"> TRUE </w:t>
            </w:r>
            <w:proofErr w:type="spellStart"/>
            <w:r>
              <w:t>an</w:t>
            </w:r>
            <w:proofErr w:type="spellEnd"/>
            <w:r>
              <w:t xml:space="preserve"> </w:t>
            </w:r>
            <w:proofErr w:type="spellStart"/>
            <w:r>
              <w:t>exception</w:t>
            </w:r>
            <w:proofErr w:type="spellEnd"/>
            <w:r>
              <w:t xml:space="preserve"> </w:t>
            </w:r>
            <w:proofErr w:type="spellStart"/>
            <w:r>
              <w:t>will</w:t>
            </w:r>
            <w:proofErr w:type="spellEnd"/>
            <w:r>
              <w:t xml:space="preserve"> be </w:t>
            </w:r>
            <w:proofErr w:type="spellStart"/>
            <w:r>
              <w:t>throw</w:t>
            </w:r>
            <w:proofErr w:type="spellEnd"/>
            <w:r>
              <w:t xml:space="preserve"> in case </w:t>
            </w:r>
            <w:r>
              <w:lastRenderedPageBreak/>
              <w:t xml:space="preserve">of </w:t>
            </w:r>
            <w:proofErr w:type="spellStart"/>
            <w:r>
              <w:t>critical</w:t>
            </w:r>
            <w:proofErr w:type="spellEnd"/>
            <w:r>
              <w:t xml:space="preserve"> </w:t>
            </w:r>
            <w:proofErr w:type="spellStart"/>
            <w:r>
              <w:t>errors</w:t>
            </w:r>
            <w:proofErr w:type="spellEnd"/>
            <w:r>
              <w:t xml:space="preserve"> </w:t>
            </w:r>
            <w:proofErr w:type="spellStart"/>
            <w:r>
              <w:t>or</w:t>
            </w:r>
            <w:proofErr w:type="spellEnd"/>
            <w:r>
              <w:t xml:space="preserve"> </w:t>
            </w:r>
            <w:proofErr w:type="spellStart"/>
            <w:r>
              <w:t>errors</w:t>
            </w:r>
            <w:proofErr w:type="spellEnd"/>
            <w:r>
              <w:t>.</w:t>
            </w:r>
          </w:p>
        </w:tc>
        <w:tc>
          <w:tcPr>
            <w:tcW w:w="0" w:type="auto"/>
            <w:tcBorders>
              <w:top w:val="single" w:sz="6" w:space="0" w:color="DDDDDD"/>
            </w:tcBorders>
            <w:shd w:val="clear" w:color="auto" w:fill="auto"/>
            <w:tcMar>
              <w:top w:w="120" w:type="dxa"/>
              <w:left w:w="120" w:type="dxa"/>
              <w:bottom w:w="120" w:type="dxa"/>
              <w:right w:w="120" w:type="dxa"/>
            </w:tcMar>
            <w:hideMark/>
          </w:tcPr>
          <w:p w14:paraId="6FF5690F" w14:textId="77777777" w:rsidR="009B1463" w:rsidRDefault="009B1463">
            <w:pPr>
              <w:spacing w:after="300" w:line="300" w:lineRule="atLeast"/>
            </w:pPr>
            <w:r>
              <w:lastRenderedPageBreak/>
              <w:t>FALSE</w:t>
            </w:r>
            <w:r>
              <w:br/>
              <w:t>(</w:t>
            </w:r>
            <w:proofErr w:type="spellStart"/>
            <w:r>
              <w:t>Available</w:t>
            </w:r>
            <w:proofErr w:type="spellEnd"/>
            <w:r>
              <w:t xml:space="preserve"> </w:t>
            </w:r>
            <w:proofErr w:type="spellStart"/>
            <w:r>
              <w:t>since</w:t>
            </w:r>
            <w:proofErr w:type="spellEnd"/>
            <w:r>
              <w:t xml:space="preserve"> </w:t>
            </w:r>
            <w:proofErr w:type="spellStart"/>
            <w:r>
              <w:t>version</w:t>
            </w:r>
            <w:proofErr w:type="spellEnd"/>
            <w:r>
              <w:t xml:space="preserve"> 4.5.2)</w:t>
            </w:r>
          </w:p>
        </w:tc>
      </w:tr>
      <w:tr w:rsidR="009B1463" w14:paraId="5995B276"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1E6C815E" w14:textId="77777777" w:rsidR="009B1463" w:rsidRDefault="009B1463">
            <w:pPr>
              <w:spacing w:after="300" w:line="300" w:lineRule="atLeast"/>
            </w:pPr>
            <w:proofErr w:type="spellStart"/>
            <w:r>
              <w:lastRenderedPageBreak/>
              <w:t>Verbosity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3ABBC94" w14:textId="77777777" w:rsidR="009B1463" w:rsidRDefault="009B1463">
            <w:pPr>
              <w:spacing w:after="300" w:line="300" w:lineRule="atLeast"/>
            </w:pPr>
            <w:proofErr w:type="spellStart"/>
            <w:r>
              <w:t>Optional</w:t>
            </w:r>
            <w:proofErr w:type="spellEnd"/>
            <w:r>
              <w:t xml:space="preserve"> </w:t>
            </w:r>
            <w:proofErr w:type="spellStart"/>
            <w:r>
              <w:t>String</w:t>
            </w:r>
            <w:proofErr w:type="spellEnd"/>
            <w:r>
              <w:t xml:space="preserve">. </w:t>
            </w:r>
            <w:proofErr w:type="spellStart"/>
            <w:r>
              <w:t>Detail</w:t>
            </w:r>
            <w:proofErr w:type="spellEnd"/>
            <w:r>
              <w:t xml:space="preserve"> </w:t>
            </w:r>
            <w:proofErr w:type="spellStart"/>
            <w:r>
              <w:t>level</w:t>
            </w:r>
            <w:proofErr w:type="spellEnd"/>
            <w:r>
              <w:t xml:space="preserve"> of output (</w:t>
            </w:r>
            <w:proofErr w:type="spellStart"/>
            <w:r>
              <w:t>e.g</w:t>
            </w:r>
            <w:proofErr w:type="spellEnd"/>
            <w:r>
              <w:t xml:space="preserve">. </w:t>
            </w:r>
            <w:proofErr w:type="spellStart"/>
            <w:r>
              <w:t>minimal</w:t>
            </w:r>
            <w:proofErr w:type="spellEnd"/>
            <w:r>
              <w:t>, default: normal).</w:t>
            </w:r>
          </w:p>
        </w:tc>
        <w:tc>
          <w:tcPr>
            <w:tcW w:w="0" w:type="auto"/>
            <w:tcBorders>
              <w:top w:val="single" w:sz="6" w:space="0" w:color="DDDDDD"/>
            </w:tcBorders>
            <w:shd w:val="clear" w:color="auto" w:fill="auto"/>
            <w:tcMar>
              <w:top w:w="120" w:type="dxa"/>
              <w:left w:w="120" w:type="dxa"/>
              <w:bottom w:w="120" w:type="dxa"/>
              <w:right w:w="120" w:type="dxa"/>
            </w:tcMar>
            <w:hideMark/>
          </w:tcPr>
          <w:p w14:paraId="2E6E53E8" w14:textId="77777777" w:rsidR="009B1463" w:rsidRDefault="009B1463">
            <w:pPr>
              <w:spacing w:after="300" w:line="300" w:lineRule="atLeast"/>
            </w:pPr>
            <w:r>
              <w:t>normal</w:t>
            </w:r>
          </w:p>
        </w:tc>
      </w:tr>
    </w:tbl>
    <w:p w14:paraId="5EEC4822" w14:textId="77777777" w:rsidR="009B1463" w:rsidRDefault="009B1463" w:rsidP="009B1463">
      <w:pPr>
        <w:pStyle w:val="NormalWeb"/>
        <w:shd w:val="clear" w:color="auto" w:fill="FFFFFF"/>
        <w:spacing w:before="0" w:beforeAutospacing="0" w:after="150" w:afterAutospacing="0" w:line="378" w:lineRule="atLeast"/>
        <w:rPr>
          <w:rFonts w:ascii="Arial" w:hAnsi="Arial" w:cs="Arial"/>
          <w:color w:val="333333"/>
          <w:sz w:val="21"/>
          <w:szCs w:val="21"/>
        </w:rPr>
      </w:pPr>
      <w:r>
        <w:rPr>
          <w:rFonts w:ascii="Arial" w:hAnsi="Arial" w:cs="Arial"/>
          <w:color w:val="333333"/>
          <w:sz w:val="21"/>
          <w:szCs w:val="21"/>
        </w:rPr>
        <w:t xml:space="preserve">The </w:t>
      </w:r>
      <w:proofErr w:type="spellStart"/>
      <w:r>
        <w:rPr>
          <w:rFonts w:ascii="Arial" w:hAnsi="Arial" w:cs="Arial"/>
          <w:color w:val="333333"/>
          <w:sz w:val="21"/>
          <w:szCs w:val="21"/>
        </w:rPr>
        <w:t>build</w:t>
      </w:r>
      <w:proofErr w:type="spellEnd"/>
      <w:r>
        <w:rPr>
          <w:rFonts w:ascii="Arial" w:hAnsi="Arial" w:cs="Arial"/>
          <w:color w:val="333333"/>
          <w:sz w:val="21"/>
          <w:szCs w:val="21"/>
        </w:rPr>
        <w:t xml:space="preserve"> </w:t>
      </w:r>
      <w:proofErr w:type="spellStart"/>
      <w:r>
        <w:rPr>
          <w:rFonts w:ascii="Arial" w:hAnsi="Arial" w:cs="Arial"/>
          <w:color w:val="333333"/>
          <w:sz w:val="21"/>
          <w:szCs w:val="21"/>
        </w:rPr>
        <w:t>activity</w:t>
      </w:r>
      <w:proofErr w:type="spellEnd"/>
      <w:r>
        <w:rPr>
          <w:rFonts w:ascii="Arial" w:hAnsi="Arial" w:cs="Arial"/>
          <w:color w:val="333333"/>
          <w:sz w:val="21"/>
          <w:szCs w:val="21"/>
        </w:rPr>
        <w:t xml:space="preserve"> </w:t>
      </w:r>
      <w:proofErr w:type="spellStart"/>
      <w:r>
        <w:rPr>
          <w:rFonts w:ascii="Arial" w:hAnsi="Arial" w:cs="Arial"/>
          <w:color w:val="333333"/>
          <w:sz w:val="21"/>
          <w:szCs w:val="21"/>
        </w:rPr>
        <w:t>returns</w:t>
      </w:r>
      <w:proofErr w:type="spellEnd"/>
      <w:r>
        <w:rPr>
          <w:rFonts w:ascii="Arial" w:hAnsi="Arial" w:cs="Arial"/>
          <w:color w:val="333333"/>
          <w:sz w:val="21"/>
          <w:szCs w:val="21"/>
        </w:rPr>
        <w:t xml:space="preserve"> </w:t>
      </w:r>
      <w:proofErr w:type="spellStart"/>
      <w:r>
        <w:rPr>
          <w:rFonts w:ascii="Arial" w:hAnsi="Arial" w:cs="Arial"/>
          <w:color w:val="333333"/>
          <w:sz w:val="21"/>
          <w:szCs w:val="21"/>
        </w:rPr>
        <w:t>the</w:t>
      </w:r>
      <w:proofErr w:type="spellEnd"/>
      <w:r>
        <w:rPr>
          <w:rFonts w:ascii="Arial" w:hAnsi="Arial" w:cs="Arial"/>
          <w:color w:val="333333"/>
          <w:sz w:val="21"/>
          <w:szCs w:val="21"/>
        </w:rPr>
        <w:t xml:space="preserve"> </w:t>
      </w:r>
      <w:proofErr w:type="spellStart"/>
      <w:r>
        <w:rPr>
          <w:rFonts w:ascii="Arial" w:hAnsi="Arial" w:cs="Arial"/>
          <w:color w:val="333333"/>
          <w:sz w:val="21"/>
          <w:szCs w:val="21"/>
        </w:rPr>
        <w:t>following</w:t>
      </w:r>
      <w:proofErr w:type="spellEnd"/>
      <w:r>
        <w:rPr>
          <w:rFonts w:ascii="Arial" w:hAnsi="Arial" w:cs="Arial"/>
          <w:color w:val="333333"/>
          <w:sz w:val="21"/>
          <w:szCs w:val="21"/>
        </w:rPr>
        <w:t xml:space="preserve"> </w:t>
      </w:r>
      <w:proofErr w:type="spellStart"/>
      <w:r>
        <w:rPr>
          <w:rFonts w:ascii="Arial" w:hAnsi="Arial" w:cs="Arial"/>
          <w:color w:val="333333"/>
          <w:sz w:val="21"/>
          <w:szCs w:val="21"/>
        </w:rPr>
        <w:t>values</w:t>
      </w:r>
      <w:proofErr w:type="spellEnd"/>
      <w:r>
        <w:rPr>
          <w:rFonts w:ascii="Arial" w:hAnsi="Arial" w:cs="Arial"/>
          <w:color w:val="333333"/>
          <w:sz w:val="21"/>
          <w:szCs w:val="21"/>
        </w:rPr>
        <w:t xml:space="preserve"> </w:t>
      </w:r>
      <w:proofErr w:type="spellStart"/>
      <w:r>
        <w:rPr>
          <w:rFonts w:ascii="Arial" w:hAnsi="Arial" w:cs="Arial"/>
          <w:color w:val="333333"/>
          <w:sz w:val="21"/>
          <w:szCs w:val="21"/>
        </w:rPr>
        <w:t>after</w:t>
      </w:r>
      <w:proofErr w:type="spellEnd"/>
      <w:r>
        <w:rPr>
          <w:rFonts w:ascii="Arial" w:hAnsi="Arial" w:cs="Arial"/>
          <w:color w:val="333333"/>
          <w:sz w:val="21"/>
          <w:szCs w:val="21"/>
        </w:rPr>
        <w:t xml:space="preserve"> </w:t>
      </w:r>
      <w:proofErr w:type="spellStart"/>
      <w:r>
        <w:rPr>
          <w:rFonts w:ascii="Arial" w:hAnsi="Arial" w:cs="Arial"/>
          <w:color w:val="333333"/>
          <w:sz w:val="21"/>
          <w:szCs w:val="21"/>
        </w:rPr>
        <w:t>analysis</w:t>
      </w:r>
      <w:proofErr w:type="spellEnd"/>
      <w:r>
        <w:rPr>
          <w:rFonts w:ascii="Arial" w:hAnsi="Arial" w:cs="Arial"/>
          <w:color w:val="333333"/>
          <w:sz w:val="21"/>
          <w:szCs w:val="21"/>
        </w:rPr>
        <w:t>. (</w:t>
      </w:r>
      <w:proofErr w:type="spellStart"/>
      <w:r>
        <w:rPr>
          <w:rFonts w:ascii="Arial" w:hAnsi="Arial" w:cs="Arial"/>
          <w:color w:val="333333"/>
          <w:sz w:val="21"/>
          <w:szCs w:val="21"/>
        </w:rPr>
        <w:t>Supported</w:t>
      </w:r>
      <w:proofErr w:type="spellEnd"/>
      <w:r>
        <w:rPr>
          <w:rFonts w:ascii="Arial" w:hAnsi="Arial" w:cs="Arial"/>
          <w:color w:val="333333"/>
          <w:sz w:val="21"/>
          <w:szCs w:val="21"/>
        </w:rPr>
        <w:t xml:space="preserve"> </w:t>
      </w:r>
      <w:proofErr w:type="spellStart"/>
      <w:r>
        <w:rPr>
          <w:rFonts w:ascii="Arial" w:hAnsi="Arial" w:cs="Arial"/>
          <w:color w:val="333333"/>
          <w:sz w:val="21"/>
          <w:szCs w:val="21"/>
        </w:rPr>
        <w:t>since</w:t>
      </w:r>
      <w:proofErr w:type="spellEnd"/>
      <w:r>
        <w:rPr>
          <w:rFonts w:ascii="Arial" w:hAnsi="Arial" w:cs="Arial"/>
          <w:color w:val="333333"/>
          <w:sz w:val="21"/>
          <w:szCs w:val="21"/>
        </w:rPr>
        <w:t xml:space="preserve"> </w:t>
      </w:r>
      <w:proofErr w:type="spellStart"/>
      <w:r>
        <w:rPr>
          <w:rFonts w:ascii="Arial" w:hAnsi="Arial" w:cs="Arial"/>
          <w:color w:val="333333"/>
          <w:sz w:val="21"/>
          <w:szCs w:val="21"/>
        </w:rPr>
        <w:t>version</w:t>
      </w:r>
      <w:proofErr w:type="spellEnd"/>
      <w:r>
        <w:rPr>
          <w:rFonts w:ascii="Arial" w:hAnsi="Arial" w:cs="Arial"/>
          <w:color w:val="333333"/>
          <w:sz w:val="21"/>
          <w:szCs w:val="21"/>
        </w:rPr>
        <w:t xml:space="preserve"> 4.5.2)</w:t>
      </w:r>
    </w:p>
    <w:tbl>
      <w:tblPr>
        <w:tblW w:w="9600" w:type="dxa"/>
        <w:tblCellMar>
          <w:top w:w="15" w:type="dxa"/>
          <w:left w:w="15" w:type="dxa"/>
          <w:bottom w:w="15" w:type="dxa"/>
          <w:right w:w="15" w:type="dxa"/>
        </w:tblCellMar>
        <w:tblLook w:val="04A0" w:firstRow="1" w:lastRow="0" w:firstColumn="1" w:lastColumn="0" w:noHBand="0" w:noVBand="1"/>
      </w:tblPr>
      <w:tblGrid>
        <w:gridCol w:w="2151"/>
        <w:gridCol w:w="7449"/>
      </w:tblGrid>
      <w:tr w:rsidR="009B1463" w14:paraId="2ED83B21"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29983671" w14:textId="77777777" w:rsidR="009B1463" w:rsidRDefault="009B1463">
            <w:pPr>
              <w:spacing w:after="300" w:line="300" w:lineRule="atLeast"/>
              <w:rPr>
                <w:rFonts w:ascii="Times New Roman" w:hAnsi="Times New Roman" w:cs="Times New Roman"/>
                <w:b/>
                <w:bCs/>
                <w:sz w:val="24"/>
                <w:szCs w:val="24"/>
              </w:rPr>
            </w:pPr>
            <w:proofErr w:type="spellStart"/>
            <w:r>
              <w:rPr>
                <w:b/>
                <w:bCs/>
              </w:rPr>
              <w:t>Argument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F6D4AB7" w14:textId="77777777" w:rsidR="009B1463" w:rsidRDefault="009B1463">
            <w:pPr>
              <w:spacing w:after="300" w:line="300" w:lineRule="atLeast"/>
              <w:rPr>
                <w:b/>
                <w:bCs/>
              </w:rPr>
            </w:pPr>
            <w:proofErr w:type="spellStart"/>
            <w:r>
              <w:rPr>
                <w:b/>
                <w:bCs/>
              </w:rPr>
              <w:t>Description</w:t>
            </w:r>
            <w:proofErr w:type="spellEnd"/>
          </w:p>
        </w:tc>
      </w:tr>
      <w:tr w:rsidR="009B1463" w14:paraId="6F4EB818"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38612300" w14:textId="77777777" w:rsidR="009B1463" w:rsidRDefault="009B1463">
            <w:pPr>
              <w:spacing w:after="300" w:line="300" w:lineRule="atLeast"/>
            </w:pPr>
            <w:proofErr w:type="spellStart"/>
            <w:r>
              <w:t>CriticalErrors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18891D1" w14:textId="77777777" w:rsidR="009B1463" w:rsidRDefault="009B1463">
            <w:pPr>
              <w:spacing w:after="300" w:line="300" w:lineRule="atLeast"/>
            </w:pPr>
            <w:proofErr w:type="spellStart"/>
            <w:r>
              <w:t>Integer</w:t>
            </w:r>
            <w:proofErr w:type="spellEnd"/>
            <w:r>
              <w:t xml:space="preserve">. </w:t>
            </w:r>
            <w:proofErr w:type="spellStart"/>
            <w:r>
              <w:t>Contains</w:t>
            </w:r>
            <w:proofErr w:type="spellEnd"/>
            <w:r>
              <w:t xml:space="preserve"> </w:t>
            </w:r>
            <w:proofErr w:type="spellStart"/>
            <w:r>
              <w:t>the</w:t>
            </w:r>
            <w:proofErr w:type="spellEnd"/>
            <w:r>
              <w:t xml:space="preserve"> </w:t>
            </w:r>
            <w:proofErr w:type="spellStart"/>
            <w:r>
              <w:t>number</w:t>
            </w:r>
            <w:proofErr w:type="spellEnd"/>
            <w:r>
              <w:t xml:space="preserve"> of </w:t>
            </w:r>
            <w:proofErr w:type="spellStart"/>
            <w:r>
              <w:t>critical</w:t>
            </w:r>
            <w:proofErr w:type="spellEnd"/>
            <w:r>
              <w:t xml:space="preserve"> </w:t>
            </w:r>
            <w:proofErr w:type="spellStart"/>
            <w:r>
              <w:t>errors</w:t>
            </w:r>
            <w:proofErr w:type="spellEnd"/>
            <w:r>
              <w:t xml:space="preserve"> </w:t>
            </w:r>
            <w:proofErr w:type="spellStart"/>
            <w:r>
              <w:t>after</w:t>
            </w:r>
            <w:proofErr w:type="spellEnd"/>
            <w:r>
              <w:t xml:space="preserve"> </w:t>
            </w:r>
            <w:proofErr w:type="spellStart"/>
            <w:r>
              <w:t>analysis</w:t>
            </w:r>
            <w:proofErr w:type="spellEnd"/>
            <w:r>
              <w:t>.</w:t>
            </w:r>
          </w:p>
        </w:tc>
      </w:tr>
      <w:tr w:rsidR="009B1463" w14:paraId="595EAB1B"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39F96143" w14:textId="77777777" w:rsidR="009B1463" w:rsidRDefault="009B1463">
            <w:pPr>
              <w:spacing w:after="300" w:line="300" w:lineRule="atLeast"/>
            </w:pPr>
            <w:proofErr w:type="spellStart"/>
            <w:r>
              <w:t>Errors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F1525FA" w14:textId="77777777" w:rsidR="009B1463" w:rsidRDefault="009B1463">
            <w:pPr>
              <w:spacing w:after="300" w:line="300" w:lineRule="atLeast"/>
            </w:pPr>
            <w:proofErr w:type="spellStart"/>
            <w:r>
              <w:t>Integer</w:t>
            </w:r>
            <w:proofErr w:type="spellEnd"/>
            <w:r>
              <w:t xml:space="preserve">. </w:t>
            </w:r>
            <w:proofErr w:type="spellStart"/>
            <w:r>
              <w:t>Contains</w:t>
            </w:r>
            <w:proofErr w:type="spellEnd"/>
            <w:r>
              <w:t xml:space="preserve"> </w:t>
            </w:r>
            <w:proofErr w:type="spellStart"/>
            <w:r>
              <w:t>the</w:t>
            </w:r>
            <w:proofErr w:type="spellEnd"/>
            <w:r>
              <w:t xml:space="preserve"> </w:t>
            </w:r>
            <w:proofErr w:type="spellStart"/>
            <w:r>
              <w:t>number</w:t>
            </w:r>
            <w:proofErr w:type="spellEnd"/>
            <w:r>
              <w:t xml:space="preserve"> of </w:t>
            </w:r>
            <w:proofErr w:type="spellStart"/>
            <w:r>
              <w:t>errors</w:t>
            </w:r>
            <w:proofErr w:type="spellEnd"/>
            <w:r>
              <w:t xml:space="preserve"> </w:t>
            </w:r>
            <w:proofErr w:type="spellStart"/>
            <w:r>
              <w:t>after</w:t>
            </w:r>
            <w:proofErr w:type="spellEnd"/>
            <w:r>
              <w:t xml:space="preserve"> </w:t>
            </w:r>
            <w:proofErr w:type="spellStart"/>
            <w:r>
              <w:t>analysis</w:t>
            </w:r>
            <w:proofErr w:type="spellEnd"/>
            <w:r>
              <w:t>.</w:t>
            </w:r>
          </w:p>
        </w:tc>
      </w:tr>
      <w:tr w:rsidR="009B1463" w14:paraId="45E3BEDE"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1FD708FF" w14:textId="77777777" w:rsidR="009B1463" w:rsidRDefault="009B1463">
            <w:pPr>
              <w:spacing w:after="300" w:line="300" w:lineRule="atLeast"/>
            </w:pPr>
            <w:proofErr w:type="spellStart"/>
            <w:r>
              <w:t>CriticalWarnings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780DE7A" w14:textId="77777777" w:rsidR="009B1463" w:rsidRDefault="009B1463">
            <w:pPr>
              <w:spacing w:after="300" w:line="300" w:lineRule="atLeast"/>
            </w:pPr>
            <w:proofErr w:type="spellStart"/>
            <w:r>
              <w:t>Integer</w:t>
            </w:r>
            <w:proofErr w:type="spellEnd"/>
            <w:r>
              <w:t xml:space="preserve">. </w:t>
            </w:r>
            <w:proofErr w:type="spellStart"/>
            <w:r>
              <w:t>Contains</w:t>
            </w:r>
            <w:proofErr w:type="spellEnd"/>
            <w:r>
              <w:t xml:space="preserve"> </w:t>
            </w:r>
            <w:proofErr w:type="spellStart"/>
            <w:r>
              <w:t>the</w:t>
            </w:r>
            <w:proofErr w:type="spellEnd"/>
            <w:r>
              <w:t xml:space="preserve"> </w:t>
            </w:r>
            <w:proofErr w:type="spellStart"/>
            <w:r>
              <w:t>number</w:t>
            </w:r>
            <w:proofErr w:type="spellEnd"/>
            <w:r>
              <w:t xml:space="preserve"> of </w:t>
            </w:r>
            <w:proofErr w:type="spellStart"/>
            <w:r>
              <w:t>critical</w:t>
            </w:r>
            <w:proofErr w:type="spellEnd"/>
            <w:r>
              <w:t xml:space="preserve"> </w:t>
            </w:r>
            <w:proofErr w:type="spellStart"/>
            <w:r>
              <w:t>warnings</w:t>
            </w:r>
            <w:proofErr w:type="spellEnd"/>
            <w:r>
              <w:t xml:space="preserve"> </w:t>
            </w:r>
            <w:proofErr w:type="spellStart"/>
            <w:r>
              <w:t>after</w:t>
            </w:r>
            <w:proofErr w:type="spellEnd"/>
            <w:r>
              <w:t xml:space="preserve"> </w:t>
            </w:r>
            <w:proofErr w:type="spellStart"/>
            <w:r>
              <w:t>analysis</w:t>
            </w:r>
            <w:proofErr w:type="spellEnd"/>
            <w:r>
              <w:t>.</w:t>
            </w:r>
          </w:p>
        </w:tc>
      </w:tr>
      <w:tr w:rsidR="009B1463" w14:paraId="74D45341"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4D1E2E9A" w14:textId="77777777" w:rsidR="009B1463" w:rsidRDefault="009B1463">
            <w:pPr>
              <w:spacing w:after="300" w:line="300" w:lineRule="atLeast"/>
            </w:pPr>
            <w:proofErr w:type="spellStart"/>
            <w:r>
              <w:t>Warnings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9EEAFA0" w14:textId="77777777" w:rsidR="009B1463" w:rsidRDefault="009B1463">
            <w:pPr>
              <w:spacing w:after="300" w:line="300" w:lineRule="atLeast"/>
            </w:pPr>
            <w:proofErr w:type="spellStart"/>
            <w:r>
              <w:t>Integer</w:t>
            </w:r>
            <w:proofErr w:type="spellEnd"/>
            <w:r>
              <w:t xml:space="preserve">. </w:t>
            </w:r>
            <w:proofErr w:type="spellStart"/>
            <w:r>
              <w:t>Contains</w:t>
            </w:r>
            <w:proofErr w:type="spellEnd"/>
            <w:r>
              <w:t xml:space="preserve"> </w:t>
            </w:r>
            <w:proofErr w:type="spellStart"/>
            <w:r>
              <w:t>the</w:t>
            </w:r>
            <w:proofErr w:type="spellEnd"/>
            <w:r>
              <w:t xml:space="preserve"> </w:t>
            </w:r>
            <w:proofErr w:type="spellStart"/>
            <w:r>
              <w:t>number</w:t>
            </w:r>
            <w:proofErr w:type="spellEnd"/>
            <w:r>
              <w:t xml:space="preserve"> of </w:t>
            </w:r>
            <w:proofErr w:type="spellStart"/>
            <w:r>
              <w:t>warnings</w:t>
            </w:r>
            <w:proofErr w:type="spellEnd"/>
            <w:r>
              <w:t xml:space="preserve"> </w:t>
            </w:r>
            <w:proofErr w:type="spellStart"/>
            <w:r>
              <w:t>after</w:t>
            </w:r>
            <w:proofErr w:type="spellEnd"/>
            <w:r>
              <w:t xml:space="preserve"> </w:t>
            </w:r>
            <w:proofErr w:type="spellStart"/>
            <w:r>
              <w:t>analysis</w:t>
            </w:r>
            <w:proofErr w:type="spellEnd"/>
            <w:r>
              <w:t>.</w:t>
            </w:r>
          </w:p>
        </w:tc>
      </w:tr>
      <w:tr w:rsidR="009B1463" w14:paraId="1CF5B0F8" w14:textId="77777777" w:rsidTr="009B1463">
        <w:tc>
          <w:tcPr>
            <w:tcW w:w="0" w:type="auto"/>
            <w:tcBorders>
              <w:top w:val="single" w:sz="6" w:space="0" w:color="DDDDDD"/>
            </w:tcBorders>
            <w:shd w:val="clear" w:color="auto" w:fill="auto"/>
            <w:tcMar>
              <w:top w:w="120" w:type="dxa"/>
              <w:left w:w="120" w:type="dxa"/>
              <w:bottom w:w="120" w:type="dxa"/>
              <w:right w:w="120" w:type="dxa"/>
            </w:tcMar>
            <w:hideMark/>
          </w:tcPr>
          <w:p w14:paraId="108AE56B" w14:textId="77777777" w:rsidR="009B1463" w:rsidRDefault="009B1463">
            <w:pPr>
              <w:spacing w:after="300" w:line="300" w:lineRule="atLeast"/>
            </w:pPr>
            <w:proofErr w:type="spellStart"/>
            <w:r>
              <w:t>Information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B8FF6A3" w14:textId="77777777" w:rsidR="009B1463" w:rsidRDefault="009B1463">
            <w:pPr>
              <w:spacing w:after="300" w:line="300" w:lineRule="atLeast"/>
            </w:pPr>
            <w:proofErr w:type="spellStart"/>
            <w:r>
              <w:t>Integer</w:t>
            </w:r>
            <w:proofErr w:type="spellEnd"/>
            <w:r>
              <w:t xml:space="preserve">. </w:t>
            </w:r>
            <w:proofErr w:type="spellStart"/>
            <w:r>
              <w:t>Contains</w:t>
            </w:r>
            <w:proofErr w:type="spellEnd"/>
            <w:r>
              <w:t xml:space="preserve"> </w:t>
            </w:r>
            <w:proofErr w:type="spellStart"/>
            <w:r>
              <w:t>the</w:t>
            </w:r>
            <w:proofErr w:type="spellEnd"/>
            <w:r>
              <w:t xml:space="preserve"> </w:t>
            </w:r>
            <w:proofErr w:type="spellStart"/>
            <w:r>
              <w:t>number</w:t>
            </w:r>
            <w:proofErr w:type="spellEnd"/>
            <w:r>
              <w:t xml:space="preserve"> of </w:t>
            </w:r>
            <w:proofErr w:type="spellStart"/>
            <w:r>
              <w:t>information</w:t>
            </w:r>
            <w:proofErr w:type="spellEnd"/>
            <w:r>
              <w:t xml:space="preserve"> </w:t>
            </w:r>
            <w:proofErr w:type="spellStart"/>
            <w:r>
              <w:t>after</w:t>
            </w:r>
            <w:proofErr w:type="spellEnd"/>
            <w:r>
              <w:t xml:space="preserve"> </w:t>
            </w:r>
            <w:proofErr w:type="spellStart"/>
            <w:r>
              <w:t>analysis</w:t>
            </w:r>
            <w:proofErr w:type="spellEnd"/>
            <w:r>
              <w:t>.</w:t>
            </w:r>
          </w:p>
        </w:tc>
      </w:tr>
      <w:bookmarkEnd w:id="2"/>
      <w:bookmarkEnd w:id="3"/>
    </w:tbl>
    <w:p w14:paraId="7CD74C42" w14:textId="78A1A754" w:rsidR="00193577" w:rsidRDefault="00193577" w:rsidP="00193577">
      <w:pPr>
        <w:jc w:val="both"/>
      </w:pPr>
    </w:p>
    <w:sectPr w:rsidR="00193577" w:rsidSect="00264A28">
      <w:headerReference w:type="even" r:id="rId44"/>
      <w:headerReference w:type="default" r:id="rId45"/>
      <w:footerReference w:type="default" r:id="rId46"/>
      <w:headerReference w:type="first" r:id="rId47"/>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7A0DB" w14:textId="77777777" w:rsidR="007602D1" w:rsidRDefault="007602D1" w:rsidP="004B0D0C">
      <w:r>
        <w:separator/>
      </w:r>
    </w:p>
  </w:endnote>
  <w:endnote w:type="continuationSeparator" w:id="0">
    <w:p w14:paraId="164619EE" w14:textId="77777777" w:rsidR="007602D1" w:rsidRDefault="007602D1"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Arial"/>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6" w14:textId="77777777" w:rsidR="008D2133" w:rsidRDefault="008D2133">
    <w:pPr>
      <w:pStyle w:val="Piedepgina"/>
      <w:pBdr>
        <w:bottom w:val="single" w:sz="6" w:space="1" w:color="auto"/>
      </w:pBdr>
      <w:rPr>
        <w:lang w:val="fi-FI"/>
      </w:rPr>
    </w:pPr>
  </w:p>
  <w:p w14:paraId="622D12C7" w14:textId="7BB1797D" w:rsidR="008D2133" w:rsidRPr="00433AB9" w:rsidRDefault="00433AB9" w:rsidP="008D2133">
    <w:pPr>
      <w:pStyle w:val="Piedepgina"/>
      <w:jc w:val="right"/>
      <w:rPr>
        <w:rFonts w:ascii="Arial" w:hAnsi="Arial" w:cs="Arial"/>
        <w:sz w:val="16"/>
        <w:szCs w:val="16"/>
        <w:lang w:val="fi-FI"/>
      </w:rPr>
    </w:pPr>
    <w:r w:rsidRPr="00433AB9">
      <w:rPr>
        <w:rFonts w:ascii="Arial" w:hAnsi="Arial" w:cs="Arial"/>
        <w:sz w:val="16"/>
        <w:szCs w:val="16"/>
        <w:lang w:val="fi-FI"/>
      </w:rPr>
      <w:t>Works</w:t>
    </w:r>
    <w:r w:rsidR="009B224E">
      <w:rPr>
        <w:rFonts w:ascii="Arial" w:hAnsi="Arial" w:cs="Arial"/>
        <w:sz w:val="16"/>
        <w:szCs w:val="16"/>
        <w:lang w:val="fi-FI"/>
      </w:rPr>
      <w:t>hop ALM – Madrid, 09</w:t>
    </w:r>
    <w:r w:rsidRPr="00433AB9">
      <w:rPr>
        <w:rFonts w:ascii="Arial" w:hAnsi="Arial" w:cs="Arial"/>
        <w:sz w:val="16"/>
        <w:szCs w:val="16"/>
        <w:lang w:val="fi-FI"/>
      </w:rPr>
      <w:t xml:space="preserve"> de </w:t>
    </w:r>
    <w:r w:rsidR="004522B3">
      <w:rPr>
        <w:rFonts w:ascii="Arial" w:hAnsi="Arial" w:cs="Arial"/>
        <w:sz w:val="16"/>
        <w:szCs w:val="16"/>
        <w:lang w:val="fi-FI"/>
      </w:rPr>
      <w:t>junio de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D08EC" w14:textId="77777777" w:rsidR="007602D1" w:rsidRDefault="007602D1" w:rsidP="004B0D0C">
      <w:r>
        <w:separator/>
      </w:r>
    </w:p>
  </w:footnote>
  <w:footnote w:type="continuationSeparator" w:id="0">
    <w:p w14:paraId="625FE438" w14:textId="77777777" w:rsidR="007602D1" w:rsidRDefault="007602D1"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4" w14:textId="77777777" w:rsidR="00423982" w:rsidRPr="003152E4" w:rsidRDefault="00885A62" w:rsidP="004B0D0C">
    <w:pPr>
      <w:pStyle w:val="Encabezado"/>
      <w:rPr>
        <w:lang w:val="en-US"/>
      </w:rPr>
    </w:pPr>
    <w:r>
      <w:rPr>
        <w:lang w:val="es-ES" w:eastAsia="es-ES"/>
      </w:rPr>
      <w:drawing>
        <wp:inline distT="0" distB="0" distL="0" distR="0" wp14:anchorId="622D12C9" wp14:editId="622D12CA">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rsidRPr="003152E4">
      <w:rPr>
        <w:lang w:val="en-US"/>
      </w:rPr>
      <w:tab/>
    </w:r>
    <w:r w:rsidR="002B7351">
      <w:fldChar w:fldCharType="begin"/>
    </w:r>
    <w:r w:rsidR="002B7351" w:rsidRPr="003152E4">
      <w:rPr>
        <w:lang w:val="en-US"/>
      </w:rPr>
      <w:instrText xml:space="preserve"> TITLE   \* MERGEFORMAT </w:instrText>
    </w:r>
    <w:r w:rsidR="002B7351">
      <w:fldChar w:fldCharType="separate"/>
    </w:r>
    <w:r w:rsidR="003152E4" w:rsidRPr="003152E4">
      <w:rPr>
        <w:lang w:val="en-US"/>
      </w:rPr>
      <w:t>SharePoint 2013 Iberian SharePoint Conference WorkShop I</w:t>
    </w:r>
    <w:r w:rsidR="002B7351">
      <w:fldChar w:fldCharType="end"/>
    </w:r>
    <w:r w:rsidRPr="003152E4">
      <w:rPr>
        <w:lang w:val="en-US"/>
      </w:rPr>
      <w:tab/>
    </w:r>
    <w:r>
      <w:fldChar w:fldCharType="begin"/>
    </w:r>
    <w:r w:rsidRPr="003152E4">
      <w:rPr>
        <w:lang w:val="en-US"/>
      </w:rPr>
      <w:instrText xml:space="preserve">PAGE  </w:instrText>
    </w:r>
    <w:r>
      <w:fldChar w:fldCharType="separate"/>
    </w:r>
    <w:r w:rsidRPr="003152E4">
      <w:rPr>
        <w:lang w:val="en-US"/>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5" w14:textId="03E9E596" w:rsidR="00423982" w:rsidRPr="003152E4" w:rsidRDefault="004522B3" w:rsidP="004B0D0C">
    <w:pPr>
      <w:pStyle w:val="Encabezado"/>
      <w:rPr>
        <w:lang w:val="en-US"/>
      </w:rPr>
    </w:pPr>
    <w:r w:rsidRPr="004522B3">
      <w:rPr>
        <w:lang w:val="es-ES" w:eastAsia="es-ES"/>
      </w:rPr>
      <w:drawing>
        <wp:inline distT="0" distB="0" distL="0" distR="0" wp14:anchorId="2605E7DF" wp14:editId="435C549E">
          <wp:extent cx="1447800" cy="482599"/>
          <wp:effectExtent l="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16672" cy="505556"/>
                  </a:xfrm>
                  <a:prstGeom prst="rect">
                    <a:avLst/>
                  </a:prstGeom>
                  <a:effectLst>
                    <a:glow rad="508000">
                      <a:schemeClr val="bg1">
                        <a:alpha val="60000"/>
                      </a:schemeClr>
                    </a:glow>
                  </a:effectLst>
                </pic:spPr>
              </pic:pic>
            </a:graphicData>
          </a:graphic>
        </wp:inline>
      </w:drawing>
    </w:r>
    <w:r w:rsidR="00885A62" w:rsidRPr="003152E4">
      <w:rPr>
        <w:lang w:val="en-US"/>
      </w:rPr>
      <w:tab/>
    </w:r>
    <w:r w:rsidR="00EC3AF9">
      <w:t>Integración Continua</w:t>
    </w:r>
    <w:r w:rsidR="00885A62" w:rsidRPr="003152E4">
      <w:rPr>
        <w:lang w:val="en-US"/>
      </w:rPr>
      <w:tab/>
    </w:r>
    <w:r w:rsidR="00885A62">
      <w:fldChar w:fldCharType="begin"/>
    </w:r>
    <w:r w:rsidR="00885A62" w:rsidRPr="003152E4">
      <w:rPr>
        <w:lang w:val="en-US"/>
      </w:rPr>
      <w:instrText xml:space="preserve">PAGE  </w:instrText>
    </w:r>
    <w:r w:rsidR="00885A62">
      <w:fldChar w:fldCharType="separate"/>
    </w:r>
    <w:r w:rsidR="00C70F6D">
      <w:rPr>
        <w:lang w:val="en-US"/>
      </w:rPr>
      <w:t>18</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8" w14:textId="3AADC3C6" w:rsidR="00D5598E" w:rsidRDefault="004522B3" w:rsidP="004522B3">
    <w:pPr>
      <w:pStyle w:val="Encabezado"/>
      <w:pBdr>
        <w:bottom w:val="single" w:sz="4" w:space="0" w:color="auto"/>
      </w:pBdr>
      <w:jc w:val="center"/>
    </w:pPr>
    <w:r w:rsidRPr="004522B3">
      <w:rPr>
        <w:lang w:val="es-ES" w:eastAsia="es-ES"/>
      </w:rPr>
      <w:drawing>
        <wp:inline distT="0" distB="0" distL="0" distR="0" wp14:anchorId="373C4791" wp14:editId="78934063">
          <wp:extent cx="3103881" cy="1034627"/>
          <wp:effectExtent l="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42205" cy="1047402"/>
                  </a:xfrm>
                  <a:prstGeom prst="rect">
                    <a:avLst/>
                  </a:prstGeom>
                  <a:effectLst>
                    <a:glow rad="508000">
                      <a:schemeClr val="bg1">
                        <a:alpha val="60000"/>
                      </a:schemeClr>
                    </a:glo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45160"/>
    <w:multiLevelType w:val="multilevel"/>
    <w:tmpl w:val="3244BE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557C9"/>
    <w:multiLevelType w:val="hybridMultilevel"/>
    <w:tmpl w:val="EC88B6B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7CE241E"/>
    <w:multiLevelType w:val="multilevel"/>
    <w:tmpl w:val="901AAD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C43A3C"/>
    <w:multiLevelType w:val="multilevel"/>
    <w:tmpl w:val="8FB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3162DF2"/>
    <w:multiLevelType w:val="multilevel"/>
    <w:tmpl w:val="C9509DD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37980"/>
    <w:multiLevelType w:val="hybridMultilevel"/>
    <w:tmpl w:val="EC900C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4E5C7189"/>
    <w:multiLevelType w:val="multilevel"/>
    <w:tmpl w:val="AC2C8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81DB8"/>
    <w:multiLevelType w:val="multilevel"/>
    <w:tmpl w:val="BE58B1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D107EE"/>
    <w:multiLevelType w:val="hybridMultilevel"/>
    <w:tmpl w:val="B0C273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69A1CE4"/>
    <w:multiLevelType w:val="multilevel"/>
    <w:tmpl w:val="3A923A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362CC2"/>
    <w:multiLevelType w:val="hybridMultilevel"/>
    <w:tmpl w:val="9F8AE5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EDA1DDF"/>
    <w:multiLevelType w:val="multilevel"/>
    <w:tmpl w:val="43D822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96928C4"/>
    <w:multiLevelType w:val="multilevel"/>
    <w:tmpl w:val="82A6AFC0"/>
    <w:lvl w:ilvl="0">
      <w:start w:val="1"/>
      <w:numFmt w:val="decimal"/>
      <w:pStyle w:val="Ln1"/>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9" w15:restartNumberingAfterBreak="0">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9C4203"/>
    <w:multiLevelType w:val="multilevel"/>
    <w:tmpl w:val="4C301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22"/>
  </w:num>
  <w:num w:numId="3">
    <w:abstractNumId w:val="5"/>
  </w:num>
  <w:num w:numId="4">
    <w:abstractNumId w:val="9"/>
  </w:num>
  <w:num w:numId="5">
    <w:abstractNumId w:val="8"/>
  </w:num>
  <w:num w:numId="6">
    <w:abstractNumId w:val="17"/>
  </w:num>
  <w:num w:numId="7">
    <w:abstractNumId w:val="20"/>
  </w:num>
  <w:num w:numId="8">
    <w:abstractNumId w:val="19"/>
  </w:num>
  <w:num w:numId="9">
    <w:abstractNumId w:val="3"/>
  </w:num>
  <w:num w:numId="10">
    <w:abstractNumId w:val="18"/>
  </w:num>
  <w:num w:numId="11">
    <w:abstractNumId w:val="13"/>
  </w:num>
  <w:num w:numId="12">
    <w:abstractNumId w:val="1"/>
  </w:num>
  <w:num w:numId="13">
    <w:abstractNumId w:val="15"/>
  </w:num>
  <w:num w:numId="14">
    <w:abstractNumId w:val="7"/>
  </w:num>
  <w:num w:numId="15">
    <w:abstractNumId w:val="11"/>
  </w:num>
  <w:num w:numId="16">
    <w:abstractNumId w:val="21"/>
  </w:num>
  <w:num w:numId="17">
    <w:abstractNumId w:val="4"/>
  </w:num>
  <w:num w:numId="18">
    <w:abstractNumId w:val="14"/>
  </w:num>
  <w:num w:numId="19">
    <w:abstractNumId w:val="12"/>
  </w:num>
  <w:num w:numId="20">
    <w:abstractNumId w:val="16"/>
  </w:num>
  <w:num w:numId="21">
    <w:abstractNumId w:val="2"/>
  </w:num>
  <w:num w:numId="22">
    <w:abstractNumId w:val="6"/>
  </w:num>
  <w:num w:numId="2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D3"/>
    <w:rsid w:val="0000336E"/>
    <w:rsid w:val="00013616"/>
    <w:rsid w:val="000204FB"/>
    <w:rsid w:val="00023F4B"/>
    <w:rsid w:val="00034002"/>
    <w:rsid w:val="00052CD4"/>
    <w:rsid w:val="00057F82"/>
    <w:rsid w:val="00061EE2"/>
    <w:rsid w:val="00065491"/>
    <w:rsid w:val="000721EB"/>
    <w:rsid w:val="000877E3"/>
    <w:rsid w:val="0008796A"/>
    <w:rsid w:val="00095FE0"/>
    <w:rsid w:val="000A2090"/>
    <w:rsid w:val="000A3939"/>
    <w:rsid w:val="000A6C84"/>
    <w:rsid w:val="000C5216"/>
    <w:rsid w:val="000C62CE"/>
    <w:rsid w:val="000D562A"/>
    <w:rsid w:val="000D64AE"/>
    <w:rsid w:val="000F2C94"/>
    <w:rsid w:val="00105479"/>
    <w:rsid w:val="001132D2"/>
    <w:rsid w:val="001304DC"/>
    <w:rsid w:val="00137320"/>
    <w:rsid w:val="00140F2C"/>
    <w:rsid w:val="00173446"/>
    <w:rsid w:val="0018423F"/>
    <w:rsid w:val="00193577"/>
    <w:rsid w:val="001E1B93"/>
    <w:rsid w:val="001E669D"/>
    <w:rsid w:val="001F2953"/>
    <w:rsid w:val="001F6BC9"/>
    <w:rsid w:val="002005C1"/>
    <w:rsid w:val="002109A1"/>
    <w:rsid w:val="00244A9E"/>
    <w:rsid w:val="00256D07"/>
    <w:rsid w:val="0026304A"/>
    <w:rsid w:val="00264A28"/>
    <w:rsid w:val="00273C76"/>
    <w:rsid w:val="00293DAF"/>
    <w:rsid w:val="002A35F9"/>
    <w:rsid w:val="002A4F06"/>
    <w:rsid w:val="002B56BE"/>
    <w:rsid w:val="002B7351"/>
    <w:rsid w:val="002D2C7C"/>
    <w:rsid w:val="002E1375"/>
    <w:rsid w:val="002E6CD0"/>
    <w:rsid w:val="002F395A"/>
    <w:rsid w:val="002F7921"/>
    <w:rsid w:val="003152E4"/>
    <w:rsid w:val="0031633F"/>
    <w:rsid w:val="003170F9"/>
    <w:rsid w:val="00324872"/>
    <w:rsid w:val="00344061"/>
    <w:rsid w:val="00360955"/>
    <w:rsid w:val="003663C7"/>
    <w:rsid w:val="0037114F"/>
    <w:rsid w:val="003C2F0E"/>
    <w:rsid w:val="003C5F9A"/>
    <w:rsid w:val="003E03D4"/>
    <w:rsid w:val="003F7000"/>
    <w:rsid w:val="00407E22"/>
    <w:rsid w:val="00410A92"/>
    <w:rsid w:val="0041764B"/>
    <w:rsid w:val="00426C21"/>
    <w:rsid w:val="0043164D"/>
    <w:rsid w:val="00433AB9"/>
    <w:rsid w:val="00435440"/>
    <w:rsid w:val="00443BFB"/>
    <w:rsid w:val="004465F4"/>
    <w:rsid w:val="00446B9F"/>
    <w:rsid w:val="004522B3"/>
    <w:rsid w:val="00474408"/>
    <w:rsid w:val="004A2585"/>
    <w:rsid w:val="004A2E68"/>
    <w:rsid w:val="004B01AC"/>
    <w:rsid w:val="004B0D0C"/>
    <w:rsid w:val="004C5572"/>
    <w:rsid w:val="004D02E0"/>
    <w:rsid w:val="004D61C2"/>
    <w:rsid w:val="004E71AA"/>
    <w:rsid w:val="004F0EBA"/>
    <w:rsid w:val="004F174C"/>
    <w:rsid w:val="004F23AE"/>
    <w:rsid w:val="00511B3D"/>
    <w:rsid w:val="00534951"/>
    <w:rsid w:val="00535C5F"/>
    <w:rsid w:val="0054449B"/>
    <w:rsid w:val="00547ECD"/>
    <w:rsid w:val="0055104A"/>
    <w:rsid w:val="00573400"/>
    <w:rsid w:val="0058221E"/>
    <w:rsid w:val="005935A3"/>
    <w:rsid w:val="00597D5D"/>
    <w:rsid w:val="005A3631"/>
    <w:rsid w:val="005A61FF"/>
    <w:rsid w:val="005B0090"/>
    <w:rsid w:val="005C20D8"/>
    <w:rsid w:val="005C21A5"/>
    <w:rsid w:val="005C3316"/>
    <w:rsid w:val="006377E1"/>
    <w:rsid w:val="00646741"/>
    <w:rsid w:val="00665F41"/>
    <w:rsid w:val="00684DFB"/>
    <w:rsid w:val="006A2B9A"/>
    <w:rsid w:val="006A53BA"/>
    <w:rsid w:val="006C3851"/>
    <w:rsid w:val="006C630E"/>
    <w:rsid w:val="006E5A3A"/>
    <w:rsid w:val="00702C1F"/>
    <w:rsid w:val="0071006D"/>
    <w:rsid w:val="0071640C"/>
    <w:rsid w:val="00740871"/>
    <w:rsid w:val="00744AB1"/>
    <w:rsid w:val="00757574"/>
    <w:rsid w:val="007602D1"/>
    <w:rsid w:val="007646B2"/>
    <w:rsid w:val="0076493F"/>
    <w:rsid w:val="00764D9B"/>
    <w:rsid w:val="0078362D"/>
    <w:rsid w:val="007857FE"/>
    <w:rsid w:val="00791BFE"/>
    <w:rsid w:val="007F68D3"/>
    <w:rsid w:val="007F7B53"/>
    <w:rsid w:val="0080145E"/>
    <w:rsid w:val="00811723"/>
    <w:rsid w:val="008231B4"/>
    <w:rsid w:val="008420C2"/>
    <w:rsid w:val="00866390"/>
    <w:rsid w:val="00885A62"/>
    <w:rsid w:val="00885B31"/>
    <w:rsid w:val="00890996"/>
    <w:rsid w:val="00896D8E"/>
    <w:rsid w:val="008B552C"/>
    <w:rsid w:val="008C7773"/>
    <w:rsid w:val="008D2133"/>
    <w:rsid w:val="008D78A5"/>
    <w:rsid w:val="00906249"/>
    <w:rsid w:val="00937C19"/>
    <w:rsid w:val="0094342C"/>
    <w:rsid w:val="00947060"/>
    <w:rsid w:val="0096259B"/>
    <w:rsid w:val="00981C43"/>
    <w:rsid w:val="00985AB0"/>
    <w:rsid w:val="00987003"/>
    <w:rsid w:val="00991064"/>
    <w:rsid w:val="009B1463"/>
    <w:rsid w:val="009B224E"/>
    <w:rsid w:val="009B73C6"/>
    <w:rsid w:val="009C054E"/>
    <w:rsid w:val="009D3BE9"/>
    <w:rsid w:val="009E6878"/>
    <w:rsid w:val="009F4A5B"/>
    <w:rsid w:val="00A4048E"/>
    <w:rsid w:val="00A43D6C"/>
    <w:rsid w:val="00A646C2"/>
    <w:rsid w:val="00A810F6"/>
    <w:rsid w:val="00A82426"/>
    <w:rsid w:val="00AA0C7B"/>
    <w:rsid w:val="00AA4E7C"/>
    <w:rsid w:val="00AB3882"/>
    <w:rsid w:val="00AC03A8"/>
    <w:rsid w:val="00AC3796"/>
    <w:rsid w:val="00AE0C89"/>
    <w:rsid w:val="00B0077F"/>
    <w:rsid w:val="00B0717E"/>
    <w:rsid w:val="00B12B5E"/>
    <w:rsid w:val="00B203CC"/>
    <w:rsid w:val="00B255C8"/>
    <w:rsid w:val="00B42F44"/>
    <w:rsid w:val="00B4583E"/>
    <w:rsid w:val="00B471B6"/>
    <w:rsid w:val="00B56AE2"/>
    <w:rsid w:val="00B65E4C"/>
    <w:rsid w:val="00B74EB4"/>
    <w:rsid w:val="00B82770"/>
    <w:rsid w:val="00BB1D71"/>
    <w:rsid w:val="00BC4AA1"/>
    <w:rsid w:val="00BD516D"/>
    <w:rsid w:val="00BD792B"/>
    <w:rsid w:val="00C1321A"/>
    <w:rsid w:val="00C17F55"/>
    <w:rsid w:val="00C513AC"/>
    <w:rsid w:val="00C54CB9"/>
    <w:rsid w:val="00C70F6D"/>
    <w:rsid w:val="00C80422"/>
    <w:rsid w:val="00C809BB"/>
    <w:rsid w:val="00C848B1"/>
    <w:rsid w:val="00C8563F"/>
    <w:rsid w:val="00C86544"/>
    <w:rsid w:val="00C93E47"/>
    <w:rsid w:val="00C96225"/>
    <w:rsid w:val="00C9680C"/>
    <w:rsid w:val="00C97CEB"/>
    <w:rsid w:val="00CA3207"/>
    <w:rsid w:val="00CA38AB"/>
    <w:rsid w:val="00CC291A"/>
    <w:rsid w:val="00CC3393"/>
    <w:rsid w:val="00CE0FD5"/>
    <w:rsid w:val="00CE54D6"/>
    <w:rsid w:val="00CF77DA"/>
    <w:rsid w:val="00D17456"/>
    <w:rsid w:val="00D25416"/>
    <w:rsid w:val="00D2713F"/>
    <w:rsid w:val="00D34A11"/>
    <w:rsid w:val="00D5380A"/>
    <w:rsid w:val="00D54644"/>
    <w:rsid w:val="00D558FE"/>
    <w:rsid w:val="00D63197"/>
    <w:rsid w:val="00D927BF"/>
    <w:rsid w:val="00D9450A"/>
    <w:rsid w:val="00D95EE3"/>
    <w:rsid w:val="00D9663D"/>
    <w:rsid w:val="00DA0190"/>
    <w:rsid w:val="00DA4E7B"/>
    <w:rsid w:val="00DB3A37"/>
    <w:rsid w:val="00DC479D"/>
    <w:rsid w:val="00DC5891"/>
    <w:rsid w:val="00DD28F1"/>
    <w:rsid w:val="00DD3499"/>
    <w:rsid w:val="00E012DA"/>
    <w:rsid w:val="00E01B10"/>
    <w:rsid w:val="00E02544"/>
    <w:rsid w:val="00E077D3"/>
    <w:rsid w:val="00E126E4"/>
    <w:rsid w:val="00E22CA7"/>
    <w:rsid w:val="00E25456"/>
    <w:rsid w:val="00E5763D"/>
    <w:rsid w:val="00E67FF3"/>
    <w:rsid w:val="00E807ED"/>
    <w:rsid w:val="00E81E79"/>
    <w:rsid w:val="00E90ABA"/>
    <w:rsid w:val="00EA4E86"/>
    <w:rsid w:val="00EA53C7"/>
    <w:rsid w:val="00EA7EB1"/>
    <w:rsid w:val="00EB6C33"/>
    <w:rsid w:val="00EC3AF9"/>
    <w:rsid w:val="00EC7C93"/>
    <w:rsid w:val="00EE6272"/>
    <w:rsid w:val="00F021D0"/>
    <w:rsid w:val="00F2118B"/>
    <w:rsid w:val="00F3150A"/>
    <w:rsid w:val="00F320B4"/>
    <w:rsid w:val="00F50EB4"/>
    <w:rsid w:val="00F66A46"/>
    <w:rsid w:val="00F830CD"/>
    <w:rsid w:val="00FA3BBF"/>
    <w:rsid w:val="00FC0649"/>
    <w:rsid w:val="00FC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D11A4"/>
  <w15:docId w15:val="{C9AC0772-3528-4101-B2A4-ED381B77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lang w:val="es-US"/>
    </w:rPr>
  </w:style>
  <w:style w:type="paragraph" w:styleId="Ttulo1">
    <w:name w:val="heading 1"/>
    <w:basedOn w:val="Normal"/>
    <w:next w:val="Normal"/>
    <w:link w:val="Ttulo1C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Ttulo2">
    <w:name w:val="heading 2"/>
    <w:basedOn w:val="Normal"/>
    <w:next w:val="Normal"/>
    <w:link w:val="Ttulo2C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Ttulo3">
    <w:name w:val="heading 3"/>
    <w:basedOn w:val="Normal"/>
    <w:next w:val="Normal"/>
    <w:link w:val="Ttulo3C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Ttulo4">
    <w:name w:val="heading 4"/>
    <w:basedOn w:val="Normal"/>
    <w:next w:val="Normal"/>
    <w:link w:val="Ttulo4C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71AA"/>
    <w:rPr>
      <w:rFonts w:asciiTheme="majorHAnsi" w:eastAsiaTheme="majorEastAsia" w:hAnsiTheme="majorHAnsi" w:cstheme="majorBidi"/>
      <w:b/>
      <w:bCs/>
      <w:color w:val="0072C6"/>
      <w:sz w:val="32"/>
      <w:szCs w:val="28"/>
    </w:rPr>
  </w:style>
  <w:style w:type="character" w:customStyle="1" w:styleId="Ttulo2Car">
    <w:name w:val="Título 2 Car"/>
    <w:basedOn w:val="Fuentedeprrafopredeter"/>
    <w:link w:val="Ttulo2"/>
    <w:uiPriority w:val="9"/>
    <w:rsid w:val="00E077D3"/>
    <w:rPr>
      <w:rFonts w:asciiTheme="majorHAnsi" w:eastAsiaTheme="majorEastAsia" w:hAnsiTheme="majorHAnsi" w:cstheme="majorBidi"/>
      <w:b/>
      <w:bCs/>
      <w:color w:val="343434" w:themeColor="text2"/>
      <w:sz w:val="28"/>
      <w:szCs w:val="26"/>
    </w:rPr>
  </w:style>
  <w:style w:type="character" w:customStyle="1" w:styleId="Ttulo3Car">
    <w:name w:val="Título 3 Car"/>
    <w:basedOn w:val="Fuentedeprrafopredeter"/>
    <w:link w:val="Ttulo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Fuentedeprrafopredeter"/>
    <w:link w:val="Legalese"/>
    <w:uiPriority w:val="99"/>
    <w:locked/>
    <w:rsid w:val="00E077D3"/>
    <w:rPr>
      <w:rFonts w:ascii="Arial" w:hAnsi="Arial"/>
      <w:sz w:val="16"/>
      <w:szCs w:val="16"/>
    </w:rPr>
  </w:style>
  <w:style w:type="paragraph" w:styleId="Encabezado">
    <w:name w:val="header"/>
    <w:basedOn w:val="Normal"/>
    <w:link w:val="EncabezadoC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EncabezadoCar">
    <w:name w:val="Encabezado Car"/>
    <w:basedOn w:val="Fuentedeprrafopredeter"/>
    <w:link w:val="Encabezado"/>
    <w:uiPriority w:val="99"/>
    <w:rsid w:val="00E077D3"/>
    <w:rPr>
      <w:rFonts w:ascii="Arial" w:hAnsi="Arial"/>
      <w:b/>
      <w:noProof/>
      <w:sz w:val="16"/>
    </w:rPr>
  </w:style>
  <w:style w:type="paragraph" w:styleId="Piedepgina">
    <w:name w:val="footer"/>
    <w:basedOn w:val="Normal"/>
    <w:link w:val="PiedepginaCar"/>
    <w:uiPriority w:val="99"/>
    <w:rsid w:val="00E077D3"/>
    <w:pPr>
      <w:tabs>
        <w:tab w:val="center" w:pos="4320"/>
        <w:tab w:val="right" w:pos="8640"/>
      </w:tabs>
    </w:pPr>
  </w:style>
  <w:style w:type="character" w:customStyle="1" w:styleId="PiedepginaCar">
    <w:name w:val="Pie de página Car"/>
    <w:basedOn w:val="Fuentedeprrafopredeter"/>
    <w:link w:val="Piedepgina"/>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0"/>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Ttulo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Fuentedeprrafopredeter"/>
    <w:link w:val="AdditionalInformation"/>
    <w:uiPriority w:val="99"/>
    <w:rsid w:val="00E077D3"/>
    <w:rPr>
      <w:rFonts w:ascii="Segoe" w:hAnsi="Segoe"/>
      <w:i/>
      <w:color w:val="5E5E5E" w:themeColor="text1"/>
      <w:sz w:val="20"/>
      <w:lang w:val="es-US"/>
    </w:rPr>
  </w:style>
  <w:style w:type="character" w:customStyle="1" w:styleId="WarningChar">
    <w:name w:val="Warning Char"/>
    <w:basedOn w:val="AdditionalInformationChar"/>
    <w:link w:val="Warning"/>
    <w:rsid w:val="00E077D3"/>
    <w:rPr>
      <w:rFonts w:ascii="Segoe" w:hAnsi="Segoe"/>
      <w:i/>
      <w:color w:val="9E3A38"/>
      <w:sz w:val="20"/>
      <w:szCs w:val="20"/>
      <w:lang w:val="es-US"/>
    </w:rPr>
  </w:style>
  <w:style w:type="paragraph" w:customStyle="1" w:styleId="TaskSetupInstructions">
    <w:name w:val="Task Setup Instructions"/>
    <w:basedOn w:val="Prrafodelista"/>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lang w:val="es-US"/>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Fuentedeprrafopredeter"/>
    <w:link w:val="CommandLine"/>
    <w:uiPriority w:val="99"/>
    <w:locked/>
    <w:rsid w:val="00E077D3"/>
    <w:rPr>
      <w:rFonts w:ascii="Lucida Sans Typewriter" w:hAnsi="Lucida Sans Typewriter"/>
      <w:color w:val="5E5E5E" w:themeColor="text1"/>
      <w:sz w:val="16"/>
      <w:szCs w:val="16"/>
      <w:shd w:val="clear" w:color="auto" w:fill="C0E4FF" w:themeFill="accent1" w:themeFillTint="33"/>
      <w:lang w:val="es-US"/>
    </w:rPr>
  </w:style>
  <w:style w:type="table" w:customStyle="1" w:styleId="LabSettingList">
    <w:name w:val="Lab Setting List"/>
    <w:basedOn w:val="Tabla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Pr>
    <w:tcPr>
      <w:shd w:val="clear" w:color="auto" w:fill="C0E4FF" w:themeFill="accent1" w:themeFillTint="33"/>
    </w:tcPr>
    <w:tblStylePr w:type="firstRow">
      <w:rPr>
        <w:b/>
      </w:rPr>
      <w:tblPr/>
      <w:tcPr>
        <w:shd w:val="clear" w:color="auto" w:fill="ADADAD" w:themeFill="text2" w:themeFillTint="66"/>
      </w:tcPr>
    </w:tblStylePr>
  </w:style>
  <w:style w:type="paragraph" w:styleId="Sinespaciado">
    <w:name w:val="No Spacing"/>
    <w:link w:val="SinespaciadoCar"/>
    <w:uiPriority w:val="1"/>
    <w:qFormat/>
    <w:rsid w:val="00E077D3"/>
    <w:pPr>
      <w:spacing w:after="0" w:line="240" w:lineRule="auto"/>
    </w:pPr>
  </w:style>
  <w:style w:type="character" w:customStyle="1" w:styleId="SinespaciadoCar">
    <w:name w:val="Sin espaciado Car"/>
    <w:basedOn w:val="Fuentedeprrafopredeter"/>
    <w:link w:val="Sinespaciado"/>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Fuentedeprrafopredeter"/>
    <w:link w:val="ExerciseLeadin"/>
    <w:rsid w:val="004B0D0C"/>
    <w:rPr>
      <w:rFonts w:ascii="Segoe" w:hAnsi="Segoe"/>
    </w:rPr>
  </w:style>
  <w:style w:type="paragraph" w:styleId="Puesto">
    <w:name w:val="Title"/>
    <w:basedOn w:val="Normal"/>
    <w:next w:val="Normal"/>
    <w:link w:val="PuestoC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PuestoCar">
    <w:name w:val="Puesto Car"/>
    <w:basedOn w:val="Fuentedeprrafopredeter"/>
    <w:link w:val="Puesto"/>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lang w:val="es-US"/>
    </w:rPr>
  </w:style>
  <w:style w:type="character" w:customStyle="1" w:styleId="Ttulo4Car">
    <w:name w:val="Título 4 Car"/>
    <w:basedOn w:val="Fuentedeprrafopredeter"/>
    <w:link w:val="Ttulo4"/>
    <w:uiPriority w:val="9"/>
    <w:semiHidden/>
    <w:rsid w:val="00E077D3"/>
    <w:rPr>
      <w:rFonts w:asciiTheme="majorHAnsi" w:eastAsiaTheme="majorEastAsia" w:hAnsiTheme="majorHAnsi" w:cstheme="majorBidi"/>
      <w:b/>
      <w:bCs/>
      <w:i/>
      <w:iCs/>
      <w:color w:val="0072C6" w:themeColor="accent1"/>
    </w:rPr>
  </w:style>
  <w:style w:type="paragraph" w:styleId="Prrafodelista">
    <w:name w:val="List Paragraph"/>
    <w:basedOn w:val="Normal"/>
    <w:link w:val="PrrafodelistaCar"/>
    <w:uiPriority w:val="34"/>
    <w:qFormat/>
    <w:rsid w:val="00E077D3"/>
    <w:pPr>
      <w:ind w:left="720"/>
      <w:contextualSpacing/>
    </w:pPr>
  </w:style>
  <w:style w:type="paragraph" w:styleId="Textodeglobo">
    <w:name w:val="Balloon Text"/>
    <w:basedOn w:val="Normal"/>
    <w:link w:val="TextodegloboCar"/>
    <w:uiPriority w:val="99"/>
    <w:semiHidden/>
    <w:unhideWhenUsed/>
    <w:rsid w:val="00E077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7D3"/>
    <w:rPr>
      <w:rFonts w:ascii="Tahoma" w:hAnsi="Tahoma" w:cs="Tahoma"/>
      <w:sz w:val="16"/>
      <w:szCs w:val="16"/>
    </w:rPr>
  </w:style>
  <w:style w:type="character" w:customStyle="1" w:styleId="PrrafodelistaCar">
    <w:name w:val="Párrafo de lista Car"/>
    <w:basedOn w:val="Fuentedeprrafopredeter"/>
    <w:link w:val="Prrafodelista"/>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aconcuadrcula">
    <w:name w:val="Table Grid"/>
    <w:basedOn w:val="Tablanormal"/>
    <w:uiPriority w:val="59"/>
    <w:rsid w:val="007646B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ipervnculo">
    <w:name w:val="Hyperlink"/>
    <w:basedOn w:val="Fuentedeprrafopredeter"/>
    <w:rsid w:val="00065491"/>
    <w:rPr>
      <w:rFonts w:cs="Times New Roman"/>
      <w:color w:val="0000FF"/>
      <w:u w:val="none"/>
    </w:rPr>
  </w:style>
  <w:style w:type="table" w:styleId="Listaclara-nfasis1">
    <w:name w:val="Light List Accent 1"/>
    <w:basedOn w:val="Tablanormal"/>
    <w:uiPriority w:val="61"/>
    <w:rsid w:val="004E71AA"/>
    <w:pPr>
      <w:spacing w:after="0" w:line="240" w:lineRule="auto"/>
    </w:pPr>
    <w:tblPr>
      <w:tblStyleRowBandSize w:val="1"/>
      <w:tblStyleColBandSize w:val="1"/>
      <w:tblBorders>
        <w:top w:val="single" w:sz="8" w:space="0" w:color="0072C6" w:themeColor="accent1"/>
        <w:left w:val="single" w:sz="8" w:space="0" w:color="0072C6" w:themeColor="accent1"/>
        <w:bottom w:val="single" w:sz="8" w:space="0" w:color="0072C6" w:themeColor="accent1"/>
        <w:right w:val="single" w:sz="8" w:space="0" w:color="0072C6" w:themeColor="accent1"/>
      </w:tblBorders>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character" w:styleId="Refdecomentario">
    <w:name w:val="annotation reference"/>
    <w:basedOn w:val="Fuentedeprrafopredeter"/>
    <w:uiPriority w:val="99"/>
    <w:semiHidden/>
    <w:unhideWhenUsed/>
    <w:rsid w:val="00DC5891"/>
    <w:rPr>
      <w:sz w:val="16"/>
      <w:szCs w:val="16"/>
    </w:rPr>
  </w:style>
  <w:style w:type="paragraph" w:styleId="Textocomentario">
    <w:name w:val="annotation text"/>
    <w:basedOn w:val="Normal"/>
    <w:link w:val="TextocomentarioCar"/>
    <w:uiPriority w:val="99"/>
    <w:semiHidden/>
    <w:unhideWhenUsed/>
    <w:rsid w:val="00DC58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5891"/>
    <w:rPr>
      <w:rFonts w:ascii="Segoe" w:hAnsi="Segoe"/>
      <w:sz w:val="20"/>
      <w:szCs w:val="20"/>
    </w:rPr>
  </w:style>
  <w:style w:type="paragraph" w:styleId="Asuntodelcomentario">
    <w:name w:val="annotation subject"/>
    <w:basedOn w:val="Textocomentario"/>
    <w:next w:val="Textocomentario"/>
    <w:link w:val="AsuntodelcomentarioCar"/>
    <w:uiPriority w:val="99"/>
    <w:semiHidden/>
    <w:unhideWhenUsed/>
    <w:rsid w:val="00DC5891"/>
    <w:rPr>
      <w:b/>
      <w:bCs/>
    </w:rPr>
  </w:style>
  <w:style w:type="character" w:customStyle="1" w:styleId="AsuntodelcomentarioCar">
    <w:name w:val="Asunto del comentario Car"/>
    <w:basedOn w:val="TextocomentarioCar"/>
    <w:link w:val="Asuntodelcomentario"/>
    <w:uiPriority w:val="99"/>
    <w:semiHidden/>
    <w:rsid w:val="00DC5891"/>
    <w:rPr>
      <w:rFonts w:ascii="Segoe" w:hAnsi="Segoe"/>
      <w:b/>
      <w:bCs/>
      <w:sz w:val="20"/>
      <w:szCs w:val="20"/>
    </w:rPr>
  </w:style>
  <w:style w:type="character" w:customStyle="1" w:styleId="ms-splinkbutton-text">
    <w:name w:val="ms-splinkbutton-text"/>
    <w:basedOn w:val="Fuentedeprrafopredeter"/>
    <w:rsid w:val="001304DC"/>
  </w:style>
  <w:style w:type="paragraph" w:styleId="NormalWeb">
    <w:name w:val="Normal (Web)"/>
    <w:basedOn w:val="Normal"/>
    <w:uiPriority w:val="99"/>
    <w:unhideWhenUsed/>
    <w:rsid w:val="009B1463"/>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8198">
      <w:bodyDiv w:val="1"/>
      <w:marLeft w:val="0"/>
      <w:marRight w:val="0"/>
      <w:marTop w:val="0"/>
      <w:marBottom w:val="0"/>
      <w:divBdr>
        <w:top w:val="none" w:sz="0" w:space="0" w:color="auto"/>
        <w:left w:val="none" w:sz="0" w:space="0" w:color="auto"/>
        <w:bottom w:val="none" w:sz="0" w:space="0" w:color="auto"/>
        <w:right w:val="none" w:sz="0" w:space="0" w:color="auto"/>
      </w:divBdr>
    </w:div>
    <w:div w:id="186792671">
      <w:bodyDiv w:val="1"/>
      <w:marLeft w:val="0"/>
      <w:marRight w:val="0"/>
      <w:marTop w:val="0"/>
      <w:marBottom w:val="0"/>
      <w:divBdr>
        <w:top w:val="none" w:sz="0" w:space="0" w:color="auto"/>
        <w:left w:val="none" w:sz="0" w:space="0" w:color="auto"/>
        <w:bottom w:val="none" w:sz="0" w:space="0" w:color="auto"/>
        <w:right w:val="none" w:sz="0" w:space="0" w:color="auto"/>
      </w:divBdr>
    </w:div>
    <w:div w:id="304354704">
      <w:bodyDiv w:val="1"/>
      <w:marLeft w:val="0"/>
      <w:marRight w:val="0"/>
      <w:marTop w:val="0"/>
      <w:marBottom w:val="0"/>
      <w:divBdr>
        <w:top w:val="none" w:sz="0" w:space="0" w:color="auto"/>
        <w:left w:val="none" w:sz="0" w:space="0" w:color="auto"/>
        <w:bottom w:val="none" w:sz="0" w:space="0" w:color="auto"/>
        <w:right w:val="none" w:sz="0" w:space="0" w:color="auto"/>
      </w:divBdr>
      <w:divsChild>
        <w:div w:id="880481848">
          <w:marLeft w:val="0"/>
          <w:marRight w:val="0"/>
          <w:marTop w:val="0"/>
          <w:marBottom w:val="0"/>
          <w:divBdr>
            <w:top w:val="none" w:sz="0" w:space="0" w:color="auto"/>
            <w:left w:val="none" w:sz="0" w:space="0" w:color="auto"/>
            <w:bottom w:val="none" w:sz="0" w:space="0" w:color="auto"/>
            <w:right w:val="none" w:sz="0" w:space="0" w:color="auto"/>
          </w:divBdr>
        </w:div>
        <w:div w:id="190073213">
          <w:marLeft w:val="0"/>
          <w:marRight w:val="0"/>
          <w:marTop w:val="0"/>
          <w:marBottom w:val="0"/>
          <w:divBdr>
            <w:top w:val="none" w:sz="0" w:space="0" w:color="auto"/>
            <w:left w:val="none" w:sz="0" w:space="0" w:color="auto"/>
            <w:bottom w:val="none" w:sz="0" w:space="0" w:color="auto"/>
            <w:right w:val="none" w:sz="0" w:space="0" w:color="auto"/>
          </w:divBdr>
        </w:div>
        <w:div w:id="1991134787">
          <w:marLeft w:val="0"/>
          <w:marRight w:val="0"/>
          <w:marTop w:val="0"/>
          <w:marBottom w:val="0"/>
          <w:divBdr>
            <w:top w:val="none" w:sz="0" w:space="0" w:color="auto"/>
            <w:left w:val="none" w:sz="0" w:space="0" w:color="auto"/>
            <w:bottom w:val="none" w:sz="0" w:space="0" w:color="auto"/>
            <w:right w:val="none" w:sz="0" w:space="0" w:color="auto"/>
          </w:divBdr>
        </w:div>
      </w:divsChild>
    </w:div>
    <w:div w:id="309790900">
      <w:bodyDiv w:val="1"/>
      <w:marLeft w:val="0"/>
      <w:marRight w:val="0"/>
      <w:marTop w:val="0"/>
      <w:marBottom w:val="0"/>
      <w:divBdr>
        <w:top w:val="none" w:sz="0" w:space="0" w:color="auto"/>
        <w:left w:val="none" w:sz="0" w:space="0" w:color="auto"/>
        <w:bottom w:val="none" w:sz="0" w:space="0" w:color="auto"/>
        <w:right w:val="none" w:sz="0" w:space="0" w:color="auto"/>
      </w:divBdr>
    </w:div>
    <w:div w:id="314576600">
      <w:bodyDiv w:val="1"/>
      <w:marLeft w:val="0"/>
      <w:marRight w:val="0"/>
      <w:marTop w:val="0"/>
      <w:marBottom w:val="0"/>
      <w:divBdr>
        <w:top w:val="none" w:sz="0" w:space="0" w:color="auto"/>
        <w:left w:val="none" w:sz="0" w:space="0" w:color="auto"/>
        <w:bottom w:val="none" w:sz="0" w:space="0" w:color="auto"/>
        <w:right w:val="none" w:sz="0" w:space="0" w:color="auto"/>
      </w:divBdr>
    </w:div>
    <w:div w:id="821506144">
      <w:bodyDiv w:val="1"/>
      <w:marLeft w:val="0"/>
      <w:marRight w:val="0"/>
      <w:marTop w:val="0"/>
      <w:marBottom w:val="0"/>
      <w:divBdr>
        <w:top w:val="none" w:sz="0" w:space="0" w:color="auto"/>
        <w:left w:val="none" w:sz="0" w:space="0" w:color="auto"/>
        <w:bottom w:val="none" w:sz="0" w:space="0" w:color="auto"/>
        <w:right w:val="none" w:sz="0" w:space="0" w:color="auto"/>
      </w:divBdr>
    </w:div>
    <w:div w:id="976109557">
      <w:bodyDiv w:val="1"/>
      <w:marLeft w:val="0"/>
      <w:marRight w:val="0"/>
      <w:marTop w:val="0"/>
      <w:marBottom w:val="0"/>
      <w:divBdr>
        <w:top w:val="none" w:sz="0" w:space="0" w:color="auto"/>
        <w:left w:val="none" w:sz="0" w:space="0" w:color="auto"/>
        <w:bottom w:val="none" w:sz="0" w:space="0" w:color="auto"/>
        <w:right w:val="none" w:sz="0" w:space="0" w:color="auto"/>
      </w:divBdr>
    </w:div>
    <w:div w:id="1888952815">
      <w:bodyDiv w:val="1"/>
      <w:marLeft w:val="0"/>
      <w:marRight w:val="0"/>
      <w:marTop w:val="0"/>
      <w:marBottom w:val="0"/>
      <w:divBdr>
        <w:top w:val="none" w:sz="0" w:space="0" w:color="auto"/>
        <w:left w:val="none" w:sz="0" w:space="0" w:color="auto"/>
        <w:bottom w:val="none" w:sz="0" w:space="0" w:color="auto"/>
        <w:right w:val="none" w:sz="0" w:space="0" w:color="auto"/>
      </w:divBdr>
    </w:div>
    <w:div w:id="1894921769">
      <w:bodyDiv w:val="1"/>
      <w:marLeft w:val="0"/>
      <w:marRight w:val="0"/>
      <w:marTop w:val="0"/>
      <w:marBottom w:val="0"/>
      <w:divBdr>
        <w:top w:val="none" w:sz="0" w:space="0" w:color="auto"/>
        <w:left w:val="none" w:sz="0" w:space="0" w:color="auto"/>
        <w:bottom w:val="none" w:sz="0" w:space="0" w:color="auto"/>
        <w:right w:val="none" w:sz="0" w:space="0" w:color="auto"/>
      </w:divBdr>
      <w:divsChild>
        <w:div w:id="666322052">
          <w:marLeft w:val="0"/>
          <w:marRight w:val="0"/>
          <w:marTop w:val="0"/>
          <w:marBottom w:val="0"/>
          <w:divBdr>
            <w:top w:val="none" w:sz="0" w:space="0" w:color="auto"/>
            <w:left w:val="none" w:sz="0" w:space="0" w:color="auto"/>
            <w:bottom w:val="none" w:sz="0" w:space="0" w:color="auto"/>
            <w:right w:val="none" w:sz="0" w:space="0" w:color="auto"/>
          </w:divBdr>
        </w:div>
        <w:div w:id="120147267">
          <w:marLeft w:val="0"/>
          <w:marRight w:val="0"/>
          <w:marTop w:val="0"/>
          <w:marBottom w:val="0"/>
          <w:divBdr>
            <w:top w:val="none" w:sz="0" w:space="0" w:color="auto"/>
            <w:left w:val="none" w:sz="0" w:space="0" w:color="auto"/>
            <w:bottom w:val="none" w:sz="0" w:space="0" w:color="auto"/>
            <w:right w:val="none" w:sz="0" w:space="0" w:color="auto"/>
          </w:divBdr>
        </w:div>
        <w:div w:id="1383674109">
          <w:marLeft w:val="0"/>
          <w:marRight w:val="0"/>
          <w:marTop w:val="0"/>
          <w:marBottom w:val="0"/>
          <w:divBdr>
            <w:top w:val="none" w:sz="0" w:space="0" w:color="auto"/>
            <w:left w:val="none" w:sz="0" w:space="0" w:color="auto"/>
            <w:bottom w:val="none" w:sz="0" w:space="0" w:color="auto"/>
            <w:right w:val="none" w:sz="0" w:space="0" w:color="auto"/>
          </w:divBdr>
        </w:div>
      </w:divsChild>
    </w:div>
    <w:div w:id="20728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zure.microsoft.com/es-es/pricing/free-trial/?WT.mc_id=AzureBg_Spain_SEM_GA_DENTSU"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1.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yperlink" Target="http://joost.haneveer.nl/wp-content/uploads/2013/12/120613_1318_HowtorunSPC3.jpg" TargetMode="External"/><Relationship Id="rId42" Type="http://schemas.openxmlformats.org/officeDocument/2006/relationships/hyperlink" Target="http://joost.haneveer.nl/wp-content/uploads/2013/12/120613_1318_HowtorunSPC7.jpg" TargetMode="External"/><Relationship Id="rId47"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portal.office.com/Signup/Signup.aspx?OfferId=B07A1127-DE83-4a6d-9F85-2C104BDAE8B4&amp;dl=ENTERPRISEPACK&amp;culture=es-ES&amp;country=ES&amp;ali=1"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s://visualstudiogallery.msdn.microsoft.com/6273311f-d947-4179-be03-fa6a6f9ffa63" TargetMode="External"/><Relationship Id="rId38" Type="http://schemas.openxmlformats.org/officeDocument/2006/relationships/hyperlink" Target="http://joost.haneveer.nl/wp-content/uploads/2013/12/120613_1318_HowtorunSPC5.png"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officesharepointci.codeplex.com/" TargetMode="External"/><Relationship Id="rId29" Type="http://schemas.openxmlformats.org/officeDocument/2006/relationships/image" Target="media/image15.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isualstudio.com/products/what-is-visual-studio-online-vs.aspx"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0.jpeg"/><Relationship Id="rId40" Type="http://schemas.openxmlformats.org/officeDocument/2006/relationships/hyperlink" Target="http://joost.haneveer.nl/wp-content/uploads/2013/12/120613_1318_HowtorunSPC6.png" TargetMode="External"/><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joost.haneveer.nl/wp-content/uploads/2013/12/120613_1318_HowtorunSPC4.jpg"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9.jpeg"/><Relationship Id="rId43" Type="http://schemas.openxmlformats.org/officeDocument/2006/relationships/image" Target="media/image23.jpeg"/><Relationship Id="rId48"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23F9536E554B4CA55E1680D3419CBE" ma:contentTypeVersion="0" ma:contentTypeDescription="Create a new document." ma:contentTypeScope="" ma:versionID="50e11a835dbc50e51dfd5d0b12e2eee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2.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CFCDBE-1E01-4B7A-B327-5BB3BEC70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6A9C2E4-16A3-4807-81F7-96243DE8E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18</Pages>
  <Words>1866</Words>
  <Characters>10268</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SharePoint 2013 Iberian SharePoint Conference WorkShop I</vt:lpstr>
      <vt:lpstr>SharePoint 2013 Iberian SharePoint Conference WorkShop I</vt:lpstr>
    </vt:vector>
  </TitlesOfParts>
  <Company/>
  <LinksUpToDate>false</LinksUpToDate>
  <CharactersWithSpaces>12110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2013 Iberian SharePoint Conference WorkShop I</dc:title>
  <dc:creator>Fabián Imaz</dc:creator>
  <cp:lastModifiedBy>Adrián Díaz Cervera</cp:lastModifiedBy>
  <cp:revision>48</cp:revision>
  <cp:lastPrinted>2013-10-21T07:28:00Z</cp:lastPrinted>
  <dcterms:created xsi:type="dcterms:W3CDTF">2015-05-20T19:58:00Z</dcterms:created>
  <dcterms:modified xsi:type="dcterms:W3CDTF">2015-06-04T16:08:00Z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0x010100A123F9536E554B4CA55E1680D3419CBE</vt:lpwstr>
  </property>
</Properties>
</file>