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4121" w14:textId="6C202BFF" w:rsidR="006571D2" w:rsidRDefault="006571D2" w:rsidP="006571D2">
      <w:pPr>
        <w:rPr>
          <w:b/>
          <w:sz w:val="48"/>
          <w:szCs w:val="48"/>
        </w:rPr>
      </w:pPr>
      <w:r w:rsidRPr="006571D2">
        <w:rPr>
          <w:b/>
          <w:sz w:val="48"/>
          <w:szCs w:val="48"/>
        </w:rPr>
        <w:t>Data Cleanup and Analysis</w:t>
      </w:r>
    </w:p>
    <w:p w14:paraId="2944D099" w14:textId="500333E8" w:rsidR="006571D2" w:rsidRDefault="006571D2" w:rsidP="006571D2">
      <w:pPr>
        <w:rPr>
          <w:b/>
          <w:sz w:val="48"/>
          <w:szCs w:val="48"/>
        </w:rPr>
      </w:pPr>
    </w:p>
    <w:p w14:paraId="25EB1935" w14:textId="2B07AD49" w:rsidR="006571D2" w:rsidRDefault="006571D2" w:rsidP="006571D2">
      <w:pPr>
        <w:rPr>
          <w:b/>
          <w:sz w:val="48"/>
          <w:szCs w:val="48"/>
        </w:rPr>
      </w:pPr>
    </w:p>
    <w:p w14:paraId="34161CD1" w14:textId="77777777" w:rsidR="006571D2" w:rsidRPr="006571D2" w:rsidRDefault="006571D2" w:rsidP="006571D2">
      <w:pPr>
        <w:pStyle w:val="ListParagraph"/>
        <w:numPr>
          <w:ilvl w:val="0"/>
          <w:numId w:val="2"/>
        </w:numPr>
        <w:rPr>
          <w:sz w:val="36"/>
          <w:szCs w:val="36"/>
          <w:u w:val="single"/>
        </w:rPr>
      </w:pPr>
      <w:r w:rsidRPr="006571D2">
        <w:rPr>
          <w:sz w:val="32"/>
          <w:szCs w:val="32"/>
        </w:rPr>
        <w:t xml:space="preserve"> </w:t>
      </w:r>
      <w:r w:rsidRPr="006571D2">
        <w:rPr>
          <w:sz w:val="36"/>
          <w:szCs w:val="36"/>
          <w:u w:val="single"/>
        </w:rPr>
        <w:t>Sources of data include the following:</w:t>
      </w:r>
    </w:p>
    <w:p w14:paraId="580AE2AE" w14:textId="77777777" w:rsidR="006571D2" w:rsidRPr="006571D2" w:rsidRDefault="006571D2" w:rsidP="006571D2">
      <w:pPr>
        <w:pStyle w:val="ListParagraph"/>
        <w:numPr>
          <w:ilvl w:val="1"/>
          <w:numId w:val="2"/>
        </w:numPr>
        <w:rPr>
          <w:sz w:val="32"/>
          <w:szCs w:val="32"/>
        </w:rPr>
      </w:pPr>
      <w:r w:rsidRPr="006571D2">
        <w:rPr>
          <w:sz w:val="32"/>
          <w:szCs w:val="32"/>
        </w:rPr>
        <w:t>renewbariatrics.org for the obesity rates</w:t>
      </w:r>
    </w:p>
    <w:p w14:paraId="09D647EB" w14:textId="77777777" w:rsidR="006571D2" w:rsidRPr="006571D2" w:rsidRDefault="006571D2" w:rsidP="006571D2">
      <w:pPr>
        <w:pStyle w:val="ListParagraph"/>
        <w:numPr>
          <w:ilvl w:val="1"/>
          <w:numId w:val="2"/>
        </w:numPr>
        <w:rPr>
          <w:sz w:val="32"/>
          <w:szCs w:val="32"/>
        </w:rPr>
      </w:pPr>
      <w:r w:rsidRPr="006571D2">
        <w:rPr>
          <w:sz w:val="32"/>
          <w:szCs w:val="32"/>
        </w:rPr>
        <w:t>worldbank.org for diabetes prevalence</w:t>
      </w:r>
    </w:p>
    <w:p w14:paraId="2A4BAEA6" w14:textId="095E830D" w:rsidR="006571D2" w:rsidRPr="006571D2" w:rsidRDefault="006571D2" w:rsidP="006571D2">
      <w:pPr>
        <w:pStyle w:val="ListParagraph"/>
        <w:numPr>
          <w:ilvl w:val="1"/>
          <w:numId w:val="2"/>
        </w:numPr>
        <w:rPr>
          <w:sz w:val="32"/>
          <w:szCs w:val="32"/>
        </w:rPr>
      </w:pPr>
      <w:r w:rsidRPr="006571D2">
        <w:rPr>
          <w:sz w:val="32"/>
          <w:szCs w:val="32"/>
        </w:rPr>
        <w:t>oecd.org for meat consumption rates</w:t>
      </w:r>
    </w:p>
    <w:p w14:paraId="504849D4" w14:textId="77777777" w:rsidR="006571D2" w:rsidRDefault="006571D2" w:rsidP="006571D2">
      <w:pPr>
        <w:rPr>
          <w:sz w:val="32"/>
          <w:szCs w:val="32"/>
        </w:rPr>
      </w:pPr>
      <w:r w:rsidRPr="006571D2">
        <w:rPr>
          <w:sz w:val="32"/>
          <w:szCs w:val="32"/>
        </w:rPr>
        <w:t xml:space="preserve">    </w:t>
      </w:r>
    </w:p>
    <w:p w14:paraId="375F3DAC" w14:textId="77777777" w:rsidR="006571D2" w:rsidRPr="006571D2" w:rsidRDefault="006571D2" w:rsidP="006571D2">
      <w:pPr>
        <w:pStyle w:val="ListParagraph"/>
        <w:numPr>
          <w:ilvl w:val="0"/>
          <w:numId w:val="2"/>
        </w:numPr>
        <w:rPr>
          <w:sz w:val="36"/>
          <w:szCs w:val="36"/>
          <w:u w:val="single"/>
        </w:rPr>
      </w:pPr>
      <w:r w:rsidRPr="006571D2">
        <w:rPr>
          <w:sz w:val="36"/>
          <w:szCs w:val="36"/>
          <w:u w:val="single"/>
        </w:rPr>
        <w:t>Type of transformations included:</w:t>
      </w:r>
    </w:p>
    <w:p w14:paraId="54D7E3C4" w14:textId="77777777" w:rsidR="006571D2" w:rsidRDefault="006571D2" w:rsidP="006571D2">
      <w:pPr>
        <w:pStyle w:val="ListParagraph"/>
        <w:numPr>
          <w:ilvl w:val="1"/>
          <w:numId w:val="2"/>
        </w:numPr>
        <w:rPr>
          <w:sz w:val="32"/>
          <w:szCs w:val="32"/>
        </w:rPr>
      </w:pPr>
      <w:r w:rsidRPr="006571D2">
        <w:rPr>
          <w:sz w:val="32"/>
          <w:szCs w:val="32"/>
        </w:rPr>
        <w:t>CSVs were filtered</w:t>
      </w:r>
      <w:r w:rsidRPr="006571D2">
        <w:rPr>
          <w:sz w:val="32"/>
          <w:szCs w:val="32"/>
        </w:rPr>
        <w:t xml:space="preserve"> into </w:t>
      </w:r>
      <w:proofErr w:type="spellStart"/>
      <w:r w:rsidRPr="006571D2">
        <w:rPr>
          <w:sz w:val="32"/>
          <w:szCs w:val="32"/>
        </w:rPr>
        <w:t>dataframes</w:t>
      </w:r>
      <w:proofErr w:type="spellEnd"/>
      <w:r w:rsidRPr="006571D2">
        <w:rPr>
          <w:sz w:val="32"/>
          <w:szCs w:val="32"/>
        </w:rPr>
        <w:t xml:space="preserve"> with only the relevant columns for the SQL database</w:t>
      </w:r>
      <w:r w:rsidRPr="006571D2">
        <w:rPr>
          <w:sz w:val="32"/>
          <w:szCs w:val="32"/>
        </w:rPr>
        <w:t>.</w:t>
      </w:r>
    </w:p>
    <w:p w14:paraId="594AB6F5" w14:textId="77777777" w:rsidR="006571D2" w:rsidRDefault="006571D2" w:rsidP="006571D2">
      <w:pPr>
        <w:rPr>
          <w:sz w:val="32"/>
          <w:szCs w:val="32"/>
        </w:rPr>
      </w:pPr>
    </w:p>
    <w:p w14:paraId="2DC72448" w14:textId="77777777" w:rsidR="006571D2" w:rsidRPr="00E21D09" w:rsidRDefault="006571D2" w:rsidP="006571D2">
      <w:pPr>
        <w:pStyle w:val="ListParagraph"/>
        <w:numPr>
          <w:ilvl w:val="0"/>
          <w:numId w:val="2"/>
        </w:numPr>
        <w:rPr>
          <w:sz w:val="36"/>
          <w:szCs w:val="36"/>
          <w:u w:val="single"/>
        </w:rPr>
      </w:pPr>
      <w:r w:rsidRPr="00E21D09">
        <w:rPr>
          <w:sz w:val="36"/>
          <w:szCs w:val="36"/>
          <w:u w:val="single"/>
        </w:rPr>
        <w:t>Final production database (relational or non-relational):</w:t>
      </w:r>
    </w:p>
    <w:p w14:paraId="0E2C31A8" w14:textId="77777777" w:rsidR="006571D2" w:rsidRDefault="006571D2" w:rsidP="006571D2">
      <w:pPr>
        <w:pStyle w:val="ListParagraph"/>
        <w:numPr>
          <w:ilvl w:val="1"/>
          <w:numId w:val="2"/>
        </w:numPr>
        <w:rPr>
          <w:sz w:val="32"/>
          <w:szCs w:val="32"/>
        </w:rPr>
      </w:pPr>
      <w:r w:rsidRPr="006571D2">
        <w:rPr>
          <w:sz w:val="32"/>
          <w:szCs w:val="32"/>
        </w:rPr>
        <w:t xml:space="preserve">The database produced is non-relational. All my data came from different sources, so there's some datasets that may include or omit certain countries. It'd be difficult to concatenate all tables by country because of this. </w:t>
      </w:r>
    </w:p>
    <w:p w14:paraId="135993EA" w14:textId="77777777" w:rsidR="006571D2" w:rsidRDefault="006571D2" w:rsidP="006571D2">
      <w:pPr>
        <w:pStyle w:val="ListParagraph"/>
        <w:numPr>
          <w:ilvl w:val="1"/>
          <w:numId w:val="2"/>
        </w:numPr>
        <w:rPr>
          <w:sz w:val="32"/>
          <w:szCs w:val="32"/>
        </w:rPr>
      </w:pPr>
      <w:r>
        <w:rPr>
          <w:sz w:val="32"/>
          <w:szCs w:val="32"/>
        </w:rPr>
        <w:t>Another issue</w:t>
      </w:r>
      <w:bookmarkStart w:id="0" w:name="_GoBack"/>
      <w:bookmarkEnd w:id="0"/>
      <w:r>
        <w:rPr>
          <w:sz w:val="32"/>
          <w:szCs w:val="32"/>
        </w:rPr>
        <w:t xml:space="preserve"> is that the </w:t>
      </w:r>
      <w:proofErr w:type="spellStart"/>
      <w:r w:rsidRPr="006571D2">
        <w:rPr>
          <w:sz w:val="32"/>
          <w:szCs w:val="32"/>
        </w:rPr>
        <w:t>meat_consumption</w:t>
      </w:r>
      <w:proofErr w:type="spellEnd"/>
      <w:r w:rsidRPr="006571D2">
        <w:rPr>
          <w:sz w:val="32"/>
          <w:szCs w:val="32"/>
        </w:rPr>
        <w:t xml:space="preserve"> table IDs the countries with abbreviations. For example, Australia is listed as AUS. The data also has multiple rows for each country to divide meat consumption by type (beef, pork, chicken, sheep).</w:t>
      </w:r>
    </w:p>
    <w:p w14:paraId="0F547DBE" w14:textId="77777777" w:rsidR="006571D2" w:rsidRDefault="006571D2" w:rsidP="006571D2">
      <w:pPr>
        <w:rPr>
          <w:sz w:val="32"/>
          <w:szCs w:val="32"/>
        </w:rPr>
      </w:pPr>
    </w:p>
    <w:p w14:paraId="71D94C39" w14:textId="77777777" w:rsidR="006571D2" w:rsidRPr="00E21D09" w:rsidRDefault="006571D2" w:rsidP="006571D2">
      <w:pPr>
        <w:pStyle w:val="ListParagraph"/>
        <w:numPr>
          <w:ilvl w:val="0"/>
          <w:numId w:val="2"/>
        </w:numPr>
        <w:rPr>
          <w:sz w:val="36"/>
          <w:szCs w:val="36"/>
          <w:u w:val="single"/>
        </w:rPr>
      </w:pPr>
      <w:r w:rsidRPr="00E21D09">
        <w:rPr>
          <w:sz w:val="36"/>
          <w:szCs w:val="36"/>
          <w:u w:val="single"/>
        </w:rPr>
        <w:t>The final tables include:</w:t>
      </w:r>
    </w:p>
    <w:p w14:paraId="4FA02647" w14:textId="77777777" w:rsidR="006571D2" w:rsidRDefault="006571D2" w:rsidP="006571D2">
      <w:pPr>
        <w:pStyle w:val="ListParagraph"/>
        <w:numPr>
          <w:ilvl w:val="1"/>
          <w:numId w:val="2"/>
        </w:numPr>
        <w:rPr>
          <w:sz w:val="32"/>
          <w:szCs w:val="32"/>
        </w:rPr>
      </w:pPr>
      <w:r w:rsidRPr="006571D2">
        <w:rPr>
          <w:sz w:val="32"/>
          <w:szCs w:val="32"/>
        </w:rPr>
        <w:t>obesity rates by country (</w:t>
      </w:r>
      <w:proofErr w:type="spellStart"/>
      <w:r w:rsidRPr="006571D2">
        <w:rPr>
          <w:sz w:val="32"/>
          <w:szCs w:val="32"/>
        </w:rPr>
        <w:t>obesity_rates</w:t>
      </w:r>
      <w:proofErr w:type="spellEnd"/>
      <w:r w:rsidRPr="006571D2">
        <w:rPr>
          <w:sz w:val="32"/>
          <w:szCs w:val="32"/>
        </w:rPr>
        <w:t xml:space="preserve"> table)</w:t>
      </w:r>
    </w:p>
    <w:p w14:paraId="0B478D85" w14:textId="77777777" w:rsidR="006571D2" w:rsidRDefault="006571D2" w:rsidP="006571D2">
      <w:pPr>
        <w:pStyle w:val="ListParagraph"/>
        <w:numPr>
          <w:ilvl w:val="1"/>
          <w:numId w:val="2"/>
        </w:numPr>
        <w:rPr>
          <w:sz w:val="32"/>
          <w:szCs w:val="32"/>
        </w:rPr>
      </w:pPr>
      <w:r w:rsidRPr="006571D2">
        <w:rPr>
          <w:sz w:val="32"/>
          <w:szCs w:val="32"/>
        </w:rPr>
        <w:t>diabetes rates by country (</w:t>
      </w:r>
      <w:proofErr w:type="spellStart"/>
      <w:r w:rsidRPr="006571D2">
        <w:rPr>
          <w:sz w:val="32"/>
          <w:szCs w:val="32"/>
        </w:rPr>
        <w:t>diabetes_rates</w:t>
      </w:r>
      <w:proofErr w:type="spellEnd"/>
      <w:r w:rsidRPr="006571D2">
        <w:rPr>
          <w:sz w:val="32"/>
          <w:szCs w:val="32"/>
        </w:rPr>
        <w:t xml:space="preserve"> table)</w:t>
      </w:r>
    </w:p>
    <w:p w14:paraId="466DCA89" w14:textId="38FBBB1A" w:rsidR="003A19C2" w:rsidRPr="003A19C2" w:rsidRDefault="006571D2" w:rsidP="003A19C2">
      <w:pPr>
        <w:pStyle w:val="ListParagraph"/>
        <w:numPr>
          <w:ilvl w:val="1"/>
          <w:numId w:val="2"/>
        </w:numPr>
        <w:rPr>
          <w:sz w:val="32"/>
          <w:szCs w:val="32"/>
        </w:rPr>
      </w:pPr>
      <w:r w:rsidRPr="006571D2">
        <w:rPr>
          <w:sz w:val="32"/>
          <w:szCs w:val="32"/>
        </w:rPr>
        <w:t xml:space="preserve">meat consumption rates by country per </w:t>
      </w:r>
      <w:r w:rsidRPr="006571D2">
        <w:rPr>
          <w:sz w:val="32"/>
          <w:szCs w:val="32"/>
        </w:rPr>
        <w:t xml:space="preserve">meat </w:t>
      </w:r>
      <w:r w:rsidRPr="006571D2">
        <w:rPr>
          <w:sz w:val="32"/>
          <w:szCs w:val="32"/>
        </w:rPr>
        <w:t>type</w:t>
      </w:r>
      <w:r w:rsidRPr="006571D2">
        <w:rPr>
          <w:sz w:val="32"/>
          <w:szCs w:val="32"/>
        </w:rPr>
        <w:t xml:space="preserve"> </w:t>
      </w:r>
      <w:r w:rsidRPr="006571D2">
        <w:rPr>
          <w:sz w:val="32"/>
          <w:szCs w:val="32"/>
        </w:rPr>
        <w:t>(</w:t>
      </w:r>
      <w:proofErr w:type="spellStart"/>
      <w:r w:rsidRPr="006571D2">
        <w:rPr>
          <w:sz w:val="32"/>
          <w:szCs w:val="32"/>
        </w:rPr>
        <w:t>meat_consumption</w:t>
      </w:r>
      <w:proofErr w:type="spellEnd"/>
      <w:r w:rsidRPr="006571D2">
        <w:rPr>
          <w:sz w:val="32"/>
          <w:szCs w:val="32"/>
        </w:rPr>
        <w:t xml:space="preserve"> table)</w:t>
      </w:r>
    </w:p>
    <w:sectPr w:rsidR="003A19C2" w:rsidRPr="003A19C2" w:rsidSect="008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649DD"/>
    <w:multiLevelType w:val="hybridMultilevel"/>
    <w:tmpl w:val="CE3C52D2"/>
    <w:lvl w:ilvl="0" w:tplc="6AA6C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4E3A"/>
    <w:multiLevelType w:val="hybridMultilevel"/>
    <w:tmpl w:val="58AC20CC"/>
    <w:lvl w:ilvl="0" w:tplc="7BE685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D2"/>
    <w:rsid w:val="003A19C2"/>
    <w:rsid w:val="006571D2"/>
    <w:rsid w:val="00807846"/>
    <w:rsid w:val="00E21D09"/>
    <w:rsid w:val="00EB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419DD"/>
  <w15:chartTrackingRefBased/>
  <w15:docId w15:val="{A85AF42E-3816-C54D-9BDD-08CAE1DE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Vera</dc:creator>
  <cp:keywords/>
  <dc:description/>
  <cp:lastModifiedBy>Christian De Vera</cp:lastModifiedBy>
  <cp:revision>3</cp:revision>
  <dcterms:created xsi:type="dcterms:W3CDTF">2019-05-16T19:11:00Z</dcterms:created>
  <dcterms:modified xsi:type="dcterms:W3CDTF">2019-05-16T19:22:00Z</dcterms:modified>
</cp:coreProperties>
</file>