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53C" w:rsidRPr="006D18EF" w:rsidRDefault="00B26ADD" w:rsidP="006D18EF">
      <w:pPr>
        <w:pStyle w:val="BorderColor0250C0EC"/>
        <w:snapToGrid w:val="0"/>
        <w:spacing w:line="360" w:lineRule="auto"/>
        <w:jc w:val="center"/>
        <w:rPr>
          <w:rFonts w:ascii="Times New Roman" w:eastAsia="微软雅黑" w:hAnsi="Times New Roman" w:cs="Times New Roman"/>
          <w:sz w:val="28"/>
          <w:szCs w:val="21"/>
        </w:rPr>
      </w:pPr>
      <w:r w:rsidRPr="006D18EF">
        <w:rPr>
          <w:rFonts w:ascii="Times New Roman" w:eastAsia="微软雅黑" w:hAnsi="Times New Roman" w:cs="Times New Roman"/>
          <w:b/>
          <w:sz w:val="28"/>
          <w:szCs w:val="21"/>
        </w:rPr>
        <w:t>2025</w:t>
      </w:r>
      <w:r w:rsidRPr="006D18EF">
        <w:rPr>
          <w:rFonts w:ascii="Times New Roman" w:eastAsia="微软雅黑" w:hAnsi="Times New Roman" w:cs="Times New Roman"/>
          <w:b/>
          <w:sz w:val="28"/>
          <w:szCs w:val="21"/>
        </w:rPr>
        <w:t>年广东省广州市中考化学试卷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b/>
          <w:szCs w:val="21"/>
        </w:rPr>
        <w:t>一、选择题：本题包括</w:t>
      </w:r>
      <w:r w:rsidRPr="006D18EF">
        <w:rPr>
          <w:rFonts w:ascii="Times New Roman" w:eastAsia="微软雅黑" w:hAnsi="Times New Roman" w:cs="Times New Roman"/>
          <w:b/>
          <w:szCs w:val="21"/>
        </w:rPr>
        <w:t>14</w:t>
      </w:r>
      <w:r w:rsidRPr="006D18EF">
        <w:rPr>
          <w:rFonts w:ascii="Times New Roman" w:eastAsia="微软雅黑" w:hAnsi="Times New Roman" w:cs="Times New Roman"/>
          <w:b/>
          <w:szCs w:val="21"/>
        </w:rPr>
        <w:t>小题，每小题</w:t>
      </w:r>
      <w:r w:rsidRPr="006D18EF">
        <w:rPr>
          <w:rFonts w:ascii="Times New Roman" w:eastAsia="微软雅黑" w:hAnsi="Times New Roman" w:cs="Times New Roman"/>
          <w:b/>
          <w:szCs w:val="21"/>
        </w:rPr>
        <w:t>3</w:t>
      </w:r>
      <w:r w:rsidRPr="006D18EF">
        <w:rPr>
          <w:rFonts w:ascii="Times New Roman" w:eastAsia="微软雅黑" w:hAnsi="Times New Roman" w:cs="Times New Roman"/>
          <w:b/>
          <w:szCs w:val="21"/>
        </w:rPr>
        <w:t>分，共</w:t>
      </w:r>
      <w:r w:rsidRPr="006D18EF">
        <w:rPr>
          <w:rFonts w:ascii="Times New Roman" w:eastAsia="微软雅黑" w:hAnsi="Times New Roman" w:cs="Times New Roman"/>
          <w:b/>
          <w:szCs w:val="21"/>
        </w:rPr>
        <w:t>42</w:t>
      </w:r>
      <w:r w:rsidRPr="006D18EF">
        <w:rPr>
          <w:rFonts w:ascii="Times New Roman" w:eastAsia="微软雅黑" w:hAnsi="Times New Roman" w:cs="Times New Roman"/>
          <w:b/>
          <w:szCs w:val="21"/>
        </w:rPr>
        <w:t>分。每小题给出的四个选项中，只有一项最符合题意。错选、不选、多选或涂改不清的，均不给分。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分）中华文明源远流长，汉字居功至伟。如图汉字载体属于有机合成材料的是（　　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24"/>
        <w:gridCol w:w="2424"/>
        <w:gridCol w:w="2425"/>
        <w:gridCol w:w="2425"/>
      </w:tblGrid>
      <w:tr w:rsidR="0042424E" w:rsidRPr="006D18EF" w:rsidTr="006D18EF">
        <w:tc>
          <w:tcPr>
            <w:tcW w:w="1250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771525" cy="1190625"/>
                  <wp:effectExtent l="0" t="0" r="0" b="0"/>
                  <wp:docPr id="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甲骨文</w:t>
            </w:r>
          </w:p>
        </w:tc>
        <w:tc>
          <w:tcPr>
            <w:tcW w:w="1250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971550" cy="1307856"/>
                  <wp:effectExtent l="0" t="0" r="0" b="0"/>
                  <wp:docPr id="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270" cy="131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帛书</w:t>
            </w:r>
          </w:p>
        </w:tc>
        <w:tc>
          <w:tcPr>
            <w:tcW w:w="1250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844404" cy="1307465"/>
                  <wp:effectExtent l="0" t="0" r="0" b="0"/>
                  <wp:docPr id="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44" cy="131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字画</w:t>
            </w:r>
          </w:p>
        </w:tc>
        <w:tc>
          <w:tcPr>
            <w:tcW w:w="1250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914770" cy="1362626"/>
                  <wp:effectExtent l="0" t="0" r="0" b="0"/>
                  <wp:docPr id="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770" cy="136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 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海报</w:t>
            </w:r>
          </w:p>
        </w:tc>
      </w:tr>
      <w:tr w:rsidR="0042424E" w:rsidRPr="006D18EF" w:rsidTr="006D18EF">
        <w:tc>
          <w:tcPr>
            <w:tcW w:w="1250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A.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兽骨</w:t>
            </w:r>
          </w:p>
        </w:tc>
        <w:tc>
          <w:tcPr>
            <w:tcW w:w="1250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B.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蚕丝</w:t>
            </w:r>
          </w:p>
        </w:tc>
        <w:tc>
          <w:tcPr>
            <w:tcW w:w="1250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C.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宣纸</w:t>
            </w:r>
          </w:p>
        </w:tc>
        <w:tc>
          <w:tcPr>
            <w:tcW w:w="1250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塑料</w:t>
            </w:r>
          </w:p>
        </w:tc>
      </w:tr>
    </w:tbl>
    <w:p w:rsidR="0F8D11BE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水的沸腾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实验过程中，属于化学变化的是（　　）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476581" cy="1543266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．酒精汽化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．酒精燃烧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A5B4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．液态水沸腾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．水蒸气液化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分）健康生活需要平衡膳食。下列食物中富含蛋白质的是（　　）</w:t>
      </w:r>
    </w:p>
    <w:p w:rsid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．马铃薯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．鸡蛋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4E5AE9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．荔枝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．芹菜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分）开发和利用新能源已成为人类的迫切需求。下列属于新能源的是（　　）</w:t>
      </w:r>
    </w:p>
    <w:p w:rsid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．煤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．石油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9A52EA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．天然气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．风能</w:t>
      </w: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0AC09D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5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分）化学试剂应规范存放，存放浓硫酸的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试剂柜须张贴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的标志是（　　）</w:t>
      </w:r>
    </w:p>
    <w:p w:rsidR="00C52DED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71550" cy="92392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爆炸性物质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71550" cy="933450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   </w:t>
      </w:r>
      <w:r w:rsidRPr="006D18EF">
        <w:rPr>
          <w:rFonts w:ascii="Times New Roman" w:eastAsia="微软雅黑" w:hAnsi="Times New Roman" w:cs="Times New Roman"/>
          <w:szCs w:val="21"/>
        </w:rPr>
        <w:t>易燃气体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CB4B8A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076325" cy="103822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毒性物质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057275" cy="962025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腐蚀性物质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分）地球上可利用的淡水资源是有限的，下列措施不利于水资源保护的是（　　）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．生活污水直接排放到河流中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．城市绿化采用节水灌溉方式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．农业生产中合理使用化肥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．工业废水净化后重复利用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7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分）劳动创造美好生活。下列劳动项目涉及的化学知识正确的是（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2430"/>
        <w:gridCol w:w="3285"/>
      </w:tblGrid>
      <w:tr w:rsidR="0042424E" w:rsidRPr="006D18EF">
        <w:tc>
          <w:tcPr>
            <w:tcW w:w="750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选项</w:t>
            </w:r>
          </w:p>
        </w:tc>
        <w:tc>
          <w:tcPr>
            <w:tcW w:w="2430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劳动项目</w:t>
            </w:r>
          </w:p>
        </w:tc>
        <w:tc>
          <w:tcPr>
            <w:tcW w:w="3285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化学知识</w:t>
            </w:r>
          </w:p>
        </w:tc>
      </w:tr>
      <w:tr w:rsidR="0042424E" w:rsidRPr="006D18EF">
        <w:tc>
          <w:tcPr>
            <w:tcW w:w="750" w:type="dxa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2430" w:type="dxa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使用洁厕灵清洗马桶</w:t>
            </w:r>
          </w:p>
        </w:tc>
        <w:tc>
          <w:tcPr>
            <w:tcW w:w="3285" w:type="dxa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洁厕灵显酸性是因为含有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﹣</w:t>
            </w:r>
          </w:p>
        </w:tc>
      </w:tr>
      <w:tr w:rsidR="0042424E" w:rsidRPr="006D18EF">
        <w:tc>
          <w:tcPr>
            <w:tcW w:w="750" w:type="dxa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2430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在树木上涂刷石灰浆</w:t>
            </w:r>
          </w:p>
        </w:tc>
        <w:tc>
          <w:tcPr>
            <w:tcW w:w="3285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石灰浆中含有未溶解的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Ca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</w:tr>
      <w:tr w:rsidR="0042424E" w:rsidRPr="006D18EF">
        <w:tc>
          <w:tcPr>
            <w:tcW w:w="75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243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用活性炭制作净水器</w:t>
            </w:r>
          </w:p>
        </w:tc>
        <w:tc>
          <w:tcPr>
            <w:tcW w:w="3285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活性炭有很强的消毒杀菌作用</w:t>
            </w:r>
          </w:p>
        </w:tc>
      </w:tr>
      <w:tr w:rsidR="0042424E" w:rsidRPr="006D18EF">
        <w:tc>
          <w:tcPr>
            <w:tcW w:w="750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2430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炖汤炒菜时加盐调味</w:t>
            </w:r>
          </w:p>
        </w:tc>
        <w:tc>
          <w:tcPr>
            <w:tcW w:w="3285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NaCl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在水溶液中以分子形式存在</w:t>
            </w:r>
          </w:p>
        </w:tc>
      </w:tr>
    </w:tbl>
    <w:p w:rsidR="0F2F81E4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分）下列宏观事实的微观解释，不正确的是（　　）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．金块制成金箔面积增大：金原子数目增多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．干冰升华：二氧化碳分子间的间隔增大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．泡茶时香气四溢：分子在不断运动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．品红在热水中扩散更快：受热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时分子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运动加快</w:t>
      </w: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F8C8CBB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9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提倡从源头避免有害物质的使用与排放，在科学研究和工业生产中选择环境友好的化学反应过程。下列措施中，不符合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理念的是（　　）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．产生有害废弃物后再进行治理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．选择无毒无害的物质作为反应物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选择水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作为反应物的溶剂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．使用无毒无害的催化剂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分）下列各物质的性质和用途没有直接联系的是（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3045"/>
        <w:gridCol w:w="2670"/>
      </w:tblGrid>
      <w:tr w:rsidR="0042424E" w:rsidRPr="006D18EF">
        <w:tc>
          <w:tcPr>
            <w:tcW w:w="750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选项</w:t>
            </w:r>
          </w:p>
        </w:tc>
        <w:tc>
          <w:tcPr>
            <w:tcW w:w="3045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性质</w:t>
            </w:r>
          </w:p>
        </w:tc>
        <w:tc>
          <w:tcPr>
            <w:tcW w:w="267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用途</w:t>
            </w:r>
          </w:p>
        </w:tc>
      </w:tr>
      <w:tr w:rsidR="0042424E" w:rsidRPr="006D18EF">
        <w:tc>
          <w:tcPr>
            <w:tcW w:w="75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3045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不锈钢抗腐蚀性好</w:t>
            </w:r>
          </w:p>
        </w:tc>
        <w:tc>
          <w:tcPr>
            <w:tcW w:w="2670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制造医疗器械</w:t>
            </w:r>
          </w:p>
        </w:tc>
      </w:tr>
      <w:tr w:rsidR="0042424E" w:rsidRPr="006D18EF">
        <w:tc>
          <w:tcPr>
            <w:tcW w:w="750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3045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水在通电条件下有氢气生成</w:t>
            </w:r>
          </w:p>
        </w:tc>
        <w:tc>
          <w:tcPr>
            <w:tcW w:w="267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用于生产氢气</w:t>
            </w:r>
          </w:p>
        </w:tc>
      </w:tr>
      <w:tr w:rsidR="0042424E" w:rsidRPr="006D18EF">
        <w:tc>
          <w:tcPr>
            <w:tcW w:w="750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3045" w:type="dxa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氮气化学性质不活泼</w:t>
            </w:r>
          </w:p>
        </w:tc>
        <w:tc>
          <w:tcPr>
            <w:tcW w:w="267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用于生产氮肥</w:t>
            </w:r>
          </w:p>
        </w:tc>
      </w:tr>
      <w:tr w:rsidR="0042424E" w:rsidRPr="006D18EF">
        <w:tc>
          <w:tcPr>
            <w:tcW w:w="750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3045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金刚石导热性好</w:t>
            </w:r>
          </w:p>
        </w:tc>
        <w:tc>
          <w:tcPr>
            <w:tcW w:w="2670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用于集成电路基板散热</w:t>
            </w:r>
          </w:p>
        </w:tc>
      </w:tr>
    </w:tbl>
    <w:p w:rsidR="0F8D11BE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11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分）农业生产中，用质量分数为</w:t>
      </w:r>
      <w:r w:rsidRPr="006D18EF">
        <w:rPr>
          <w:rFonts w:ascii="Times New Roman" w:eastAsia="微软雅黑" w:hAnsi="Times New Roman" w:cs="Times New Roman"/>
          <w:szCs w:val="21"/>
        </w:rPr>
        <w:t>16%</w:t>
      </w:r>
      <w:r w:rsidRPr="006D18EF">
        <w:rPr>
          <w:rFonts w:ascii="Times New Roman" w:eastAsia="微软雅黑" w:hAnsi="Times New Roman" w:cs="Times New Roman"/>
          <w:szCs w:val="21"/>
        </w:rPr>
        <w:t>的氯化钠溶液选种。关于该溶液的说法正确的是（　　）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．溶液中溶质与溶剂质量之比为</w:t>
      </w: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．从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该溶液中取出</w:t>
      </w:r>
      <w:r w:rsidRPr="006D18EF">
        <w:rPr>
          <w:rFonts w:ascii="Times New Roman" w:eastAsia="微软雅黑" w:hAnsi="Times New Roman" w:cs="Times New Roman"/>
          <w:szCs w:val="21"/>
        </w:rPr>
        <w:t>50g</w:t>
      </w:r>
      <w:r w:rsidRPr="006D18EF">
        <w:rPr>
          <w:rFonts w:ascii="Times New Roman" w:eastAsia="微软雅黑" w:hAnsi="Times New Roman" w:cs="Times New Roman"/>
          <w:szCs w:val="21"/>
        </w:rPr>
        <w:t>，剩余溶液溶质质量分数为</w:t>
      </w:r>
      <w:r w:rsidRPr="006D18EF">
        <w:rPr>
          <w:rFonts w:ascii="Times New Roman" w:eastAsia="微软雅黑" w:hAnsi="Times New Roman" w:cs="Times New Roman"/>
          <w:szCs w:val="21"/>
        </w:rPr>
        <w:t>8%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．任取</w:t>
      </w:r>
      <w:r w:rsidRPr="006D18EF">
        <w:rPr>
          <w:rFonts w:ascii="Times New Roman" w:eastAsia="微软雅黑" w:hAnsi="Times New Roman" w:cs="Times New Roman"/>
          <w:szCs w:val="21"/>
        </w:rPr>
        <w:t>10g</w:t>
      </w:r>
      <w:r w:rsidRPr="006D18EF">
        <w:rPr>
          <w:rFonts w:ascii="Times New Roman" w:eastAsia="微软雅黑" w:hAnsi="Times New Roman" w:cs="Times New Roman"/>
          <w:szCs w:val="21"/>
        </w:rPr>
        <w:t>该溶液都含有</w:t>
      </w:r>
      <w:r w:rsidRPr="006D18EF">
        <w:rPr>
          <w:rFonts w:ascii="Times New Roman" w:eastAsia="微软雅黑" w:hAnsi="Times New Roman" w:cs="Times New Roman"/>
          <w:szCs w:val="21"/>
        </w:rPr>
        <w:t>1.6g</w:t>
      </w:r>
      <w:r w:rsidRPr="006D18EF">
        <w:rPr>
          <w:rFonts w:ascii="Times New Roman" w:eastAsia="微软雅黑" w:hAnsi="Times New Roman" w:cs="Times New Roman"/>
          <w:szCs w:val="21"/>
        </w:rPr>
        <w:t>氯化钠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．将</w:t>
      </w:r>
      <w:r w:rsidRPr="006D18EF">
        <w:rPr>
          <w:rFonts w:ascii="Times New Roman" w:eastAsia="微软雅黑" w:hAnsi="Times New Roman" w:cs="Times New Roman"/>
          <w:szCs w:val="21"/>
        </w:rPr>
        <w:t>16g</w:t>
      </w:r>
      <w:r w:rsidRPr="006D18EF">
        <w:rPr>
          <w:rFonts w:ascii="Times New Roman" w:eastAsia="微软雅黑" w:hAnsi="Times New Roman" w:cs="Times New Roman"/>
          <w:szCs w:val="21"/>
        </w:rPr>
        <w:t>氯化钠固体完全溶解在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水中，可配成该溶液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12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分）除去粗盐中难溶性杂质的实验流程如下，其中不涉及的操作是（　　）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4650461" cy="904875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126" cy="90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．溶解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．蒸馏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．蒸发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．过滤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13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分）下列实验方案中，能达到目的的是（　　）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．除去</w:t>
      </w:r>
      <w:r w:rsidRPr="006D18EF">
        <w:rPr>
          <w:rFonts w:ascii="Times New Roman" w:eastAsia="微软雅黑" w:hAnsi="Times New Roman" w:cs="Times New Roman"/>
          <w:szCs w:val="21"/>
        </w:rPr>
        <w:t>Na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溶液中的</w:t>
      </w:r>
      <w:r w:rsidRPr="006D18EF">
        <w:rPr>
          <w:rFonts w:ascii="Times New Roman" w:eastAsia="微软雅黑" w:hAnsi="Times New Roman" w:cs="Times New Roman"/>
          <w:szCs w:val="21"/>
        </w:rPr>
        <w:t>NaCl</w:t>
      </w:r>
      <w:r w:rsidRPr="006D18EF">
        <w:rPr>
          <w:rFonts w:ascii="Times New Roman" w:eastAsia="微软雅黑" w:hAnsi="Times New Roman" w:cs="Times New Roman"/>
          <w:szCs w:val="21"/>
        </w:rPr>
        <w:t>：加入适量的盐酸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．除去</w:t>
      </w:r>
      <w:r w:rsidRPr="006D18EF">
        <w:rPr>
          <w:rFonts w:ascii="Times New Roman" w:eastAsia="微软雅黑" w:hAnsi="Times New Roman" w:cs="Times New Roman"/>
          <w:szCs w:val="21"/>
        </w:rPr>
        <w:t>CuSO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溶液中的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：加入铜粉后过滤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C</w:t>
      </w:r>
      <w:r w:rsidRPr="006D18EF">
        <w:rPr>
          <w:rFonts w:ascii="Times New Roman" w:eastAsia="微软雅黑" w:hAnsi="Times New Roman" w:cs="Times New Roman"/>
          <w:szCs w:val="21"/>
        </w:rPr>
        <w:t>．鉴别棉纤维和羊毛纤维：取少量样品，点燃闻气味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．鉴别稀盐酸和稀硫酸：取少量样品，加入镁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条观察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现象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14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分）关于下列实验的说法，正确的是（　　）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777416" cy="133350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70" cy="13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：用排水法收集氧气，说明氧气的密度比空气大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：试管中黑色固体变成红色，说明反应生成了二氧化碳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：反应前后天平读数不变，说明消耗的铁和生成的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铜质量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相等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④</w:t>
      </w:r>
      <w:r w:rsidRPr="006D18EF">
        <w:rPr>
          <w:rFonts w:ascii="Times New Roman" w:eastAsia="微软雅黑" w:hAnsi="Times New Roman" w:cs="Times New Roman"/>
          <w:szCs w:val="21"/>
        </w:rPr>
        <w:t>：澄清石灰水变浑浊，说明溶液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中可能含有</w:t>
      </w:r>
      <m:oMath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HCO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3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-</m:t>
            </m:r>
          </m:sup>
        </m:sSubSup>
      </m:oMath>
    </w:p>
    <w:p w:rsidR="0F8D11BE" w:rsidRPr="006D18EF" w:rsidRDefault="00B26ADD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b/>
          <w:szCs w:val="21"/>
        </w:rPr>
        <w:t>二、非选择题：本题包括</w:t>
      </w:r>
      <w:r w:rsidRPr="006D18EF">
        <w:rPr>
          <w:rFonts w:ascii="Times New Roman" w:eastAsia="微软雅黑" w:hAnsi="Times New Roman" w:cs="Times New Roman"/>
          <w:b/>
          <w:szCs w:val="21"/>
        </w:rPr>
        <w:t>6</w:t>
      </w:r>
      <w:r w:rsidRPr="006D18EF">
        <w:rPr>
          <w:rFonts w:ascii="Times New Roman" w:eastAsia="微软雅黑" w:hAnsi="Times New Roman" w:cs="Times New Roman"/>
          <w:b/>
          <w:szCs w:val="21"/>
        </w:rPr>
        <w:t>小题，共</w:t>
      </w:r>
      <w:r w:rsidRPr="006D18EF">
        <w:rPr>
          <w:rFonts w:ascii="Times New Roman" w:eastAsia="微软雅黑" w:hAnsi="Times New Roman" w:cs="Times New Roman"/>
          <w:b/>
          <w:szCs w:val="21"/>
        </w:rPr>
        <w:t>48</w:t>
      </w:r>
      <w:r w:rsidRPr="006D18EF">
        <w:rPr>
          <w:rFonts w:ascii="Times New Roman" w:eastAsia="微软雅黑" w:hAnsi="Times New Roman" w:cs="Times New Roman"/>
          <w:b/>
          <w:szCs w:val="21"/>
        </w:rPr>
        <w:t>分。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15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7</w:t>
      </w:r>
      <w:r w:rsidRPr="006D18EF">
        <w:rPr>
          <w:rFonts w:ascii="Times New Roman" w:eastAsia="微软雅黑" w:hAnsi="Times New Roman" w:cs="Times New Roman"/>
          <w:szCs w:val="21"/>
        </w:rPr>
        <w:t>分）徐光宪院士是国际著名的中国化学家，为我国从稀土资源大国向生产强国转变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作出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了杰出贡献。稀土元素有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工业维生素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之称，是指钪、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钇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等</w:t>
      </w:r>
      <w:r w:rsidRPr="006D18EF">
        <w:rPr>
          <w:rFonts w:ascii="Times New Roman" w:eastAsia="微软雅黑" w:hAnsi="Times New Roman" w:cs="Times New Roman"/>
          <w:szCs w:val="21"/>
        </w:rPr>
        <w:t>17</w:t>
      </w:r>
      <w:r w:rsidRPr="006D18EF">
        <w:rPr>
          <w:rFonts w:ascii="Times New Roman" w:eastAsia="微软雅黑" w:hAnsi="Times New Roman" w:cs="Times New Roman"/>
          <w:szCs w:val="21"/>
        </w:rPr>
        <w:t>种储量较少的金属元素。元素周期表中元素的相关信息如图所示。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钪的相对原子质量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）华南地区稀土矿中含有较多的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，其中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元素的化合价为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是一种制备石油化工催化剂的原料，根据化合物的分类，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属于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）一些冶金厂的粉尘中含有</w:t>
      </w:r>
      <w:r w:rsidRPr="006D18EF">
        <w:rPr>
          <w:rFonts w:ascii="Times New Roman" w:eastAsia="微软雅黑" w:hAnsi="Times New Roman" w:cs="Times New Roman"/>
          <w:szCs w:val="21"/>
        </w:rPr>
        <w:t>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，经回收分离后，与金属钙在</w:t>
      </w:r>
      <w:r w:rsidRPr="006D18EF">
        <w:rPr>
          <w:rFonts w:ascii="Times New Roman" w:eastAsia="微软雅黑" w:hAnsi="Times New Roman" w:cs="Times New Roman"/>
          <w:szCs w:val="21"/>
        </w:rPr>
        <w:t>700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800℃</w:t>
      </w:r>
      <w:r w:rsidRPr="006D18EF">
        <w:rPr>
          <w:rFonts w:ascii="Times New Roman" w:eastAsia="微软雅黑" w:hAnsi="Times New Roman" w:cs="Times New Roman"/>
          <w:szCs w:val="21"/>
        </w:rPr>
        <w:t>下发生置换反应得到金属，化学方程式为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钪和钙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都是活泼金属，进行该置换反应时应注意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33450" cy="98107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16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分）阅读下列短文并回答问题。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建设美丽广州，打造美丽中国城市样板。近年来，广州市环境空气质量持续改善。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广州市环境空气主要污染物浓度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2"/>
        <w:gridCol w:w="565"/>
        <w:gridCol w:w="1170"/>
        <w:gridCol w:w="1170"/>
        <w:gridCol w:w="2161"/>
        <w:gridCol w:w="1170"/>
        <w:gridCol w:w="1170"/>
        <w:gridCol w:w="1230"/>
      </w:tblGrid>
      <w:tr w:rsidR="0042424E" w:rsidRPr="006D18EF" w:rsidTr="006D18EF">
        <w:tc>
          <w:tcPr>
            <w:tcW w:w="840" w:type="pct"/>
            <w:gridSpan w:val="2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污染物种类</w:t>
            </w:r>
          </w:p>
        </w:tc>
        <w:tc>
          <w:tcPr>
            <w:tcW w:w="603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PM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2.5</w:t>
            </w:r>
          </w:p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PM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10</w:t>
            </w:r>
          </w:p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1114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二氧化碳（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二氧化硫</w:t>
            </w:r>
          </w:p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臭氧</w:t>
            </w:r>
          </w:p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34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一氧化碳</w:t>
            </w:r>
          </w:p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mg/m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</w:tr>
      <w:tr w:rsidR="0042424E" w:rsidRPr="006D18EF" w:rsidTr="006D18EF">
        <w:tc>
          <w:tcPr>
            <w:tcW w:w="840" w:type="pct"/>
            <w:gridSpan w:val="2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2024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年</w:t>
            </w:r>
          </w:p>
        </w:tc>
        <w:tc>
          <w:tcPr>
            <w:tcW w:w="603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21</w:t>
            </w:r>
          </w:p>
        </w:tc>
        <w:tc>
          <w:tcPr>
            <w:tcW w:w="603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37</w:t>
            </w:r>
          </w:p>
        </w:tc>
        <w:tc>
          <w:tcPr>
            <w:tcW w:w="1114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27</w:t>
            </w:r>
          </w:p>
        </w:tc>
        <w:tc>
          <w:tcPr>
            <w:tcW w:w="603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603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146</w:t>
            </w:r>
          </w:p>
        </w:tc>
        <w:tc>
          <w:tcPr>
            <w:tcW w:w="634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0.9</w:t>
            </w:r>
          </w:p>
        </w:tc>
      </w:tr>
      <w:tr w:rsidR="0042424E" w:rsidRPr="006D18EF" w:rsidTr="006D18EF">
        <w:tc>
          <w:tcPr>
            <w:tcW w:w="840" w:type="pct"/>
            <w:gridSpan w:val="2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2023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年</w:t>
            </w:r>
          </w:p>
        </w:tc>
        <w:tc>
          <w:tcPr>
            <w:tcW w:w="603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23</w:t>
            </w:r>
          </w:p>
        </w:tc>
        <w:tc>
          <w:tcPr>
            <w:tcW w:w="603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41</w:t>
            </w:r>
          </w:p>
        </w:tc>
        <w:tc>
          <w:tcPr>
            <w:tcW w:w="1114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29</w:t>
            </w:r>
          </w:p>
        </w:tc>
        <w:tc>
          <w:tcPr>
            <w:tcW w:w="60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603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159</w:t>
            </w:r>
          </w:p>
        </w:tc>
        <w:tc>
          <w:tcPr>
            <w:tcW w:w="634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0.9</w:t>
            </w:r>
          </w:p>
        </w:tc>
      </w:tr>
      <w:tr w:rsidR="0042424E" w:rsidRPr="006D18EF" w:rsidTr="006D18EF">
        <w:tc>
          <w:tcPr>
            <w:tcW w:w="548" w:type="pct"/>
            <w:vMerge w:val="restar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浓度限值</w:t>
            </w:r>
          </w:p>
        </w:tc>
        <w:tc>
          <w:tcPr>
            <w:tcW w:w="292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二级</w:t>
            </w:r>
          </w:p>
        </w:tc>
        <w:tc>
          <w:tcPr>
            <w:tcW w:w="603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35</w:t>
            </w:r>
          </w:p>
        </w:tc>
        <w:tc>
          <w:tcPr>
            <w:tcW w:w="603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70</w:t>
            </w:r>
          </w:p>
        </w:tc>
        <w:tc>
          <w:tcPr>
            <w:tcW w:w="1114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603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60</w:t>
            </w:r>
          </w:p>
        </w:tc>
        <w:tc>
          <w:tcPr>
            <w:tcW w:w="603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160</w:t>
            </w:r>
          </w:p>
        </w:tc>
        <w:tc>
          <w:tcPr>
            <w:tcW w:w="634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4.0</w:t>
            </w:r>
          </w:p>
        </w:tc>
      </w:tr>
      <w:tr w:rsidR="0042424E" w:rsidRPr="006D18EF" w:rsidTr="006D18EF">
        <w:tc>
          <w:tcPr>
            <w:tcW w:w="548" w:type="pct"/>
            <w:vMerge/>
          </w:tcPr>
          <w:p w:rsidR="0F8DA5B4" w:rsidRPr="006D18EF" w:rsidRDefault="0F8DA5B4" w:rsidP="006D18EF">
            <w:pPr>
              <w:pStyle w:val="BorderColor0250C0EC"/>
              <w:snapToGrid w:val="0"/>
              <w:spacing w:line="360" w:lineRule="auto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292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一级</w:t>
            </w:r>
          </w:p>
        </w:tc>
        <w:tc>
          <w:tcPr>
            <w:tcW w:w="603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603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1114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603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603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100</w:t>
            </w:r>
          </w:p>
        </w:tc>
        <w:tc>
          <w:tcPr>
            <w:tcW w:w="634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4.0</w:t>
            </w:r>
          </w:p>
        </w:tc>
      </w:tr>
    </w:tbl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注：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指粒径小于等于</w:t>
      </w:r>
      <w:r w:rsidRPr="006D18EF">
        <w:rPr>
          <w:rFonts w:ascii="Times New Roman" w:eastAsia="微软雅黑" w:hAnsi="Times New Roman" w:cs="Times New Roman"/>
          <w:szCs w:val="21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m</w:t>
      </w:r>
      <w:r w:rsidRPr="006D18EF">
        <w:rPr>
          <w:rFonts w:ascii="Times New Roman" w:eastAsia="微软雅黑" w:hAnsi="Times New Roman" w:cs="Times New Roman"/>
          <w:szCs w:val="21"/>
        </w:rPr>
        <w:t>的颗粒物、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指粒径小于等于</w:t>
      </w: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m</w:t>
      </w:r>
      <w:r w:rsidRPr="006D18EF">
        <w:rPr>
          <w:rFonts w:ascii="Times New Roman" w:eastAsia="微软雅黑" w:hAnsi="Times New Roman" w:cs="Times New Roman"/>
          <w:szCs w:val="21"/>
        </w:rPr>
        <w:t>的颗粒物。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摘录自</w:t>
      </w:r>
      <w:r w:rsidRPr="006D18EF">
        <w:rPr>
          <w:rFonts w:ascii="Times New Roman" w:eastAsia="微软雅黑" w:hAnsi="Times New Roman" w:cs="Times New Roman"/>
          <w:szCs w:val="21"/>
        </w:rPr>
        <w:t>2023</w:t>
      </w:r>
      <w:r w:rsidRPr="006D18EF">
        <w:rPr>
          <w:rFonts w:ascii="Times New Roman" w:eastAsia="微软雅黑" w:hAnsi="Times New Roman" w:cs="Times New Roman"/>
          <w:szCs w:val="21"/>
        </w:rPr>
        <w:t>年、</w:t>
      </w:r>
      <w:r w:rsidRPr="006D18EF">
        <w:rPr>
          <w:rFonts w:ascii="Times New Roman" w:eastAsia="微软雅黑" w:hAnsi="Times New Roman" w:cs="Times New Roman"/>
          <w:szCs w:val="21"/>
        </w:rPr>
        <w:t>2024</w:t>
      </w:r>
      <w:r w:rsidRPr="006D18EF">
        <w:rPr>
          <w:rFonts w:ascii="Times New Roman" w:eastAsia="微软雅黑" w:hAnsi="Times New Roman" w:cs="Times New Roman"/>
          <w:szCs w:val="21"/>
        </w:rPr>
        <w:t>年《广州市生态环境状况公报》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臭氧（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）气味强烈，即使浓度很低，也会损伤人的肺功能，引起打喷嚏、咳嗽、胸痛和肺水肿等，它还会影响植物的生长。地表附近臭氧的生成，与二氧化氮、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等多种污染物有关，在阳光作用下，一种生成臭氧的原理如图：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臭氧不仅存在于地表附近，还存在于距离地球表面</w:t>
      </w:r>
      <w:r w:rsidRPr="006D18EF">
        <w:rPr>
          <w:rFonts w:ascii="Times New Roman" w:eastAsia="微软雅黑" w:hAnsi="Times New Roman" w:cs="Times New Roman"/>
          <w:szCs w:val="21"/>
        </w:rPr>
        <w:t>20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35km</w:t>
      </w:r>
      <w:r w:rsidRPr="006D18EF">
        <w:rPr>
          <w:rFonts w:ascii="Times New Roman" w:eastAsia="微软雅黑" w:hAnsi="Times New Roman" w:cs="Times New Roman"/>
          <w:szCs w:val="21"/>
        </w:rPr>
        <w:t>的平流层，它能吸收太阳光中绝大部分的紫外线，使地球上的生物免受紫外线的伤害。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2024</w:t>
      </w:r>
      <w:r w:rsidRPr="006D18EF">
        <w:rPr>
          <w:rFonts w:ascii="Times New Roman" w:eastAsia="微软雅黑" w:hAnsi="Times New Roman" w:cs="Times New Roman"/>
          <w:szCs w:val="21"/>
        </w:rPr>
        <w:t>年广州市环境空气主要污染物中，浓度高于一级限值的有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）空气中二氧化硫的浓度为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，则</w:t>
      </w:r>
      <w:r w:rsidRPr="006D18EF">
        <w:rPr>
          <w:rFonts w:ascii="Times New Roman" w:eastAsia="微软雅黑" w:hAnsi="Times New Roman" w:cs="Times New Roman"/>
          <w:szCs w:val="21"/>
        </w:rPr>
        <w:t>1m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空气中至少含硫元素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）结合上述生成臭氧的原理图：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图中属于化合物的分子有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种。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随着分子的数目不断增加，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分子的数目不断减少。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）臭氧既保护了人类，也可能给人类带来伤害。请举出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种类似的化学物质，谈谈你对它的认识。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950622" cy="106680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722" cy="10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17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分）青铜铸文明，文脉传千秋。四千多年前，华夏民族就能够冶炼青铜合金。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）《周礼</w:t>
      </w:r>
      <w:r w:rsidRPr="006D18EF">
        <w:rPr>
          <w:rFonts w:ascii="Times New Roman" w:eastAsia="微软雅黑" w:hAnsi="Times New Roman" w:cs="Times New Roman"/>
          <w:szCs w:val="21"/>
        </w:rPr>
        <w:t>•</w:t>
      </w:r>
      <w:r w:rsidRPr="006D18EF">
        <w:rPr>
          <w:rFonts w:ascii="Times New Roman" w:eastAsia="微软雅黑" w:hAnsi="Times New Roman" w:cs="Times New Roman"/>
          <w:szCs w:val="21"/>
        </w:rPr>
        <w:t>考工记》中记载了春秋时期的六种青铜合金，其中两种的性质如表。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24E" w:rsidRPr="006D18EF">
        <w:tc>
          <w:tcPr>
            <w:tcW w:w="2880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名称</w:t>
            </w:r>
          </w:p>
        </w:tc>
        <w:tc>
          <w:tcPr>
            <w:tcW w:w="2880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钟鼎之齐（含锡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16.7%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288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戈戟之齐（含锡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25.0%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</w:tr>
      <w:tr w:rsidR="0042424E" w:rsidRPr="006D18EF">
        <w:tc>
          <w:tcPr>
            <w:tcW w:w="288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熔点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/℃</w:t>
            </w:r>
          </w:p>
        </w:tc>
        <w:tc>
          <w:tcPr>
            <w:tcW w:w="2880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980</w:t>
            </w:r>
          </w:p>
        </w:tc>
        <w:tc>
          <w:tcPr>
            <w:tcW w:w="2880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800</w:t>
            </w:r>
          </w:p>
        </w:tc>
      </w:tr>
      <w:tr w:rsidR="0042424E" w:rsidRPr="006D18EF">
        <w:tc>
          <w:tcPr>
            <w:tcW w:w="2880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布氏硬度（数值越大越硬）</w:t>
            </w:r>
          </w:p>
        </w:tc>
        <w:tc>
          <w:tcPr>
            <w:tcW w:w="2880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90</w:t>
            </w:r>
          </w:p>
        </w:tc>
        <w:tc>
          <w:tcPr>
            <w:tcW w:w="288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290</w:t>
            </w:r>
          </w:p>
        </w:tc>
      </w:tr>
    </w:tbl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它们在古代分别用于制作礼器和兵器。用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戈戟之齐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制作兵器，利用的物理性质是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）赤铜矿中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的质量分数为</w:t>
      </w:r>
      <w:r w:rsidRPr="006D18EF">
        <w:rPr>
          <w:rFonts w:ascii="Times New Roman" w:eastAsia="微软雅黑" w:hAnsi="Times New Roman" w:cs="Times New Roman"/>
          <w:szCs w:val="21"/>
        </w:rPr>
        <w:t>72%</w:t>
      </w:r>
      <w:r w:rsidRPr="006D18EF">
        <w:rPr>
          <w:rFonts w:ascii="Times New Roman" w:eastAsia="微软雅黑" w:hAnsi="Times New Roman" w:cs="Times New Roman"/>
          <w:szCs w:val="21"/>
        </w:rPr>
        <w:t>，炼铜时发生反应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O+CO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 △  </m:t>
                </m:r>
              </m:e>
            </m:ba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 xml:space="preserve"> 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>2Cu+CO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，理论上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吨赤铜矿能冶炼出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吨铜。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）一些古老的铜器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纯青如铺翠、而莹如玉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。在自然环境中，铜器受腐蚀生成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，不仅增加美观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度还有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一定的保护作用。在氯离子、氧气和潮湿环境的影响下，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也会转化为质地疏松易脱落的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，加快铜器腐蚀。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00"/>
        <w:gridCol w:w="2814"/>
      </w:tblGrid>
      <w:tr w:rsidR="0042424E" w:rsidRPr="006D18EF" w:rsidTr="006D18EF">
        <w:tc>
          <w:tcPr>
            <w:tcW w:w="0" w:type="auto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蚀类型</w:t>
            </w:r>
          </w:p>
        </w:tc>
        <w:tc>
          <w:tcPr>
            <w:tcW w:w="0" w:type="auto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主要成分</w:t>
            </w:r>
          </w:p>
        </w:tc>
      </w:tr>
      <w:tr w:rsidR="0042424E" w:rsidRPr="006D18EF" w:rsidTr="006D18EF">
        <w:tc>
          <w:tcPr>
            <w:tcW w:w="0" w:type="auto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无害锈</w:t>
            </w:r>
          </w:p>
        </w:tc>
        <w:tc>
          <w:tcPr>
            <w:tcW w:w="0" w:type="auto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CuO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</w:p>
        </w:tc>
      </w:tr>
      <w:tr w:rsidR="0042424E" w:rsidRPr="006D18EF" w:rsidTr="006D18EF">
        <w:tc>
          <w:tcPr>
            <w:tcW w:w="0" w:type="auto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有害锈</w:t>
            </w:r>
          </w:p>
        </w:tc>
        <w:tc>
          <w:tcPr>
            <w:tcW w:w="0" w:type="auto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Cl</w:t>
            </w:r>
          </w:p>
        </w:tc>
      </w:tr>
    </w:tbl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根据组成预测，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Cl</w:t>
      </w:r>
      <w:r w:rsidRPr="006D18EF">
        <w:rPr>
          <w:rFonts w:ascii="Times New Roman" w:eastAsia="微软雅黑" w:hAnsi="Times New Roman" w:cs="Times New Roman"/>
          <w:szCs w:val="21"/>
        </w:rPr>
        <w:t>都能溶于盐酸，生成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（填化学式）溶液。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某小组刮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取少量铜器表面锈蚀物于试管中，加入足量稀盐酸，锈蚀物溶解得到蓝色溶液，并有气泡冒出，再向试管中滴加几滴硝酸银溶液，出现白色浑浊。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反思与评价：锈蚀物中含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，依据是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；不能确定是否含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，理由是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。（查阅资料：</w:t>
      </w:r>
      <w:r w:rsidRPr="006D18EF">
        <w:rPr>
          <w:rFonts w:ascii="Times New Roman" w:eastAsia="微软雅黑" w:hAnsi="Times New Roman" w:cs="Times New Roman"/>
          <w:szCs w:val="21"/>
        </w:rPr>
        <w:t>Ag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AgCl</w:t>
      </w:r>
      <w:r w:rsidRPr="006D18EF">
        <w:rPr>
          <w:rFonts w:ascii="Times New Roman" w:eastAsia="微软雅黑" w:hAnsi="Times New Roman" w:cs="Times New Roman"/>
          <w:szCs w:val="21"/>
        </w:rPr>
        <w:t>均为白色固体且不溶于水）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考古学家从海底打捞出青铜文物后，立即用蒸馏水清洗，主要目的是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。埋藏在海底的青铜文物历经多年仍保存相对完好，原因是：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lastRenderedPageBreak/>
        <w:drawing>
          <wp:inline distT="0" distB="0" distL="0" distR="0">
            <wp:extent cx="1390650" cy="1400175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18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分）化学在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低碳行动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中发挥着重要作用。一种用溶液对燃煤电厂排放的二氧化碳进行捕集和利用的方案如下：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765231" cy="2105025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27" cy="21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）燃煤发电是将化学能最终转化为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）吸收塔中溶液发生反应的化学方程式是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）上述方案的相关举措中，体现低碳、循环发展理念的有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A.</w:t>
      </w:r>
      <w:r w:rsidRPr="006D18EF">
        <w:rPr>
          <w:rFonts w:ascii="Times New Roman" w:eastAsia="微软雅黑" w:hAnsi="Times New Roman" w:cs="Times New Roman"/>
          <w:szCs w:val="21"/>
        </w:rPr>
        <w:t>使用高硫煤发电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B.</w:t>
      </w:r>
      <w:r w:rsidRPr="006D18EF">
        <w:rPr>
          <w:rFonts w:ascii="Times New Roman" w:eastAsia="微软雅黑" w:hAnsi="Times New Roman" w:cs="Times New Roman"/>
          <w:szCs w:val="21"/>
        </w:rPr>
        <w:t>设置热交换器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C.K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循环再生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D.</w:t>
      </w:r>
      <w:r w:rsidRPr="006D18EF">
        <w:rPr>
          <w:rFonts w:ascii="Times New Roman" w:eastAsia="微软雅黑" w:hAnsi="Times New Roman" w:cs="Times New Roman"/>
          <w:szCs w:val="21"/>
        </w:rPr>
        <w:t>用粉煤灰制砖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）甲酸是一种重要的化工原料，分子微观示意图如图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。请你设计一个由二氧化碳合成甲酸的化合反应，写出化学方程式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）某粉煤灰的主要成分如表：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24"/>
        <w:gridCol w:w="1239"/>
        <w:gridCol w:w="1224"/>
        <w:gridCol w:w="2744"/>
        <w:gridCol w:w="2287"/>
      </w:tblGrid>
      <w:tr w:rsidR="0042424E" w:rsidRPr="006D18EF">
        <w:tc>
          <w:tcPr>
            <w:tcW w:w="1995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粉煤灰组成</w:t>
            </w:r>
          </w:p>
        </w:tc>
        <w:tc>
          <w:tcPr>
            <w:tcW w:w="1275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MgO</w:t>
            </w:r>
          </w:p>
        </w:tc>
        <w:tc>
          <w:tcPr>
            <w:tcW w:w="1260" w:type="dxa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CaO</w:t>
            </w:r>
          </w:p>
        </w:tc>
        <w:tc>
          <w:tcPr>
            <w:tcW w:w="2850" w:type="dxa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2370" w:type="dxa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SiO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</w:tr>
      <w:tr w:rsidR="0042424E" w:rsidRPr="006D18EF">
        <w:tc>
          <w:tcPr>
            <w:tcW w:w="1995" w:type="dxa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含量（质量分数）</w:t>
            </w:r>
          </w:p>
        </w:tc>
        <w:tc>
          <w:tcPr>
            <w:tcW w:w="1275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2.0%</w:t>
            </w:r>
          </w:p>
        </w:tc>
        <w:tc>
          <w:tcPr>
            <w:tcW w:w="1260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5.6%</w:t>
            </w:r>
          </w:p>
        </w:tc>
        <w:tc>
          <w:tcPr>
            <w:tcW w:w="285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20.4%</w:t>
            </w:r>
          </w:p>
        </w:tc>
        <w:tc>
          <w:tcPr>
            <w:tcW w:w="237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72.0%</w:t>
            </w:r>
          </w:p>
        </w:tc>
      </w:tr>
    </w:tbl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往粉煤灰中加水制得湿料，再与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反应，制成粉煤灰砖以实现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的封存。该粉煤灰砖可看作是碳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酸镁、碳酸钙、氧化铝、二氧化硅的混合物，其组成可表示为：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MgCO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•2CaCO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•4Al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•24SiO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。理论上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吨粉煤灰可以封存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吨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。（相对分子质量：</w:t>
      </w:r>
      <w:r w:rsidRPr="006D18EF">
        <w:rPr>
          <w:rFonts w:ascii="Times New Roman" w:eastAsia="微软雅黑" w:hAnsi="Times New Roman" w:cs="Times New Roman"/>
          <w:szCs w:val="21"/>
        </w:rPr>
        <w:t>MgO40  CaO 56  AlO  102  SiO  60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0CB4B8A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19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分）碳酸钡（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）广泛用于制造光学玻璃、陶瓷、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塘瓷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、颜料等，工业上用重晶石（</w:t>
      </w:r>
      <w:r w:rsidRPr="006D18EF">
        <w:rPr>
          <w:rFonts w:ascii="Times New Roman" w:eastAsia="微软雅黑" w:hAnsi="Times New Roman" w:cs="Times New Roman"/>
          <w:szCs w:val="21"/>
        </w:rPr>
        <w:t>BaSO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）碳化法生产碳酸钡的流程如图：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605851" cy="1628775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714" cy="16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）烧炉得到的副产品是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（写化学式）。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）粗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中的杂质不参与反应，反应器中生成的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均进入溶液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在碳化塔中与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反应完全转化为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沉淀。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反应的化学方程式是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如果参加反应的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>338kg</w:t>
      </w:r>
      <w:r w:rsidRPr="006D18EF">
        <w:rPr>
          <w:rFonts w:ascii="Times New Roman" w:eastAsia="微软雅黑" w:hAnsi="Times New Roman" w:cs="Times New Roman"/>
          <w:szCs w:val="21"/>
        </w:rPr>
        <w:t>，理论上碳化塔中参加反应的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kg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）结合上述工艺，设计吸收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碳化塔产生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的酸性气体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的合理方案：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可用于制备其他钡的化合物。已知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的溶解度如表：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140"/>
        <w:gridCol w:w="1140"/>
        <w:gridCol w:w="1140"/>
        <w:gridCol w:w="1155"/>
        <w:gridCol w:w="1395"/>
      </w:tblGrid>
      <w:tr w:rsidR="0042424E" w:rsidRPr="006D18EF">
        <w:tc>
          <w:tcPr>
            <w:tcW w:w="3360" w:type="dxa"/>
            <w:gridSpan w:val="2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温度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℃</w:t>
            </w:r>
          </w:p>
        </w:tc>
        <w:tc>
          <w:tcPr>
            <w:tcW w:w="1140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</w:t>
            </w:r>
          </w:p>
        </w:tc>
        <w:tc>
          <w:tcPr>
            <w:tcW w:w="1140" w:type="dxa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1140" w:type="dxa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1155" w:type="dxa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60</w:t>
            </w:r>
          </w:p>
        </w:tc>
        <w:tc>
          <w:tcPr>
            <w:tcW w:w="1395" w:type="dxa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80</w:t>
            </w:r>
          </w:p>
        </w:tc>
      </w:tr>
      <w:tr w:rsidR="0042424E" w:rsidRPr="006D18EF">
        <w:tc>
          <w:tcPr>
            <w:tcW w:w="1680" w:type="dxa"/>
            <w:vMerge w:val="restar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溶解度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/g</w:t>
            </w:r>
          </w:p>
        </w:tc>
        <w:tc>
          <w:tcPr>
            <w:tcW w:w="1680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BaCl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14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31.6</w:t>
            </w:r>
          </w:p>
        </w:tc>
        <w:tc>
          <w:tcPr>
            <w:tcW w:w="114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35.7</w:t>
            </w:r>
          </w:p>
        </w:tc>
        <w:tc>
          <w:tcPr>
            <w:tcW w:w="1140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40.7</w:t>
            </w:r>
          </w:p>
        </w:tc>
        <w:tc>
          <w:tcPr>
            <w:tcW w:w="1155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46.4</w:t>
            </w:r>
          </w:p>
        </w:tc>
        <w:tc>
          <w:tcPr>
            <w:tcW w:w="1395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52.4</w:t>
            </w:r>
          </w:p>
        </w:tc>
      </w:tr>
      <w:tr w:rsidR="0042424E" w:rsidRPr="006D18EF">
        <w:tc>
          <w:tcPr>
            <w:tcW w:w="1680" w:type="dxa"/>
            <w:vMerge/>
          </w:tcPr>
          <w:p w:rsidR="0F125E88" w:rsidRPr="006D18EF" w:rsidRDefault="0F125E88" w:rsidP="006D18EF">
            <w:pPr>
              <w:pStyle w:val="BorderColor0250C0EC"/>
              <w:snapToGrid w:val="0"/>
              <w:spacing w:line="360" w:lineRule="auto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68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Ba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140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1.7</w:t>
            </w:r>
          </w:p>
        </w:tc>
        <w:tc>
          <w:tcPr>
            <w:tcW w:w="1140" w:type="dxa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3.9</w:t>
            </w:r>
          </w:p>
        </w:tc>
        <w:tc>
          <w:tcPr>
            <w:tcW w:w="114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8.2</w:t>
            </w:r>
          </w:p>
        </w:tc>
        <w:tc>
          <w:tcPr>
            <w:tcW w:w="1155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20.9</w:t>
            </w:r>
          </w:p>
        </w:tc>
        <w:tc>
          <w:tcPr>
            <w:tcW w:w="1395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101.4</w:t>
            </w:r>
          </w:p>
        </w:tc>
      </w:tr>
    </w:tbl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描述两种物质的溶解度特点：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80℃</w:t>
      </w:r>
      <w:r w:rsidRPr="006D18EF">
        <w:rPr>
          <w:rFonts w:ascii="Times New Roman" w:eastAsia="微软雅黑" w:hAnsi="Times New Roman" w:cs="Times New Roman"/>
          <w:szCs w:val="21"/>
        </w:rPr>
        <w:t>范围内溶解度均较大，随温度升高而增大。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以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为原料制备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固体，简述操作过程：在加热条件下，将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固体溶于浓盐酸，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</w:p>
    <w:p w:rsidR="0F8D793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20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9</w:t>
      </w:r>
      <w:r w:rsidRPr="006D18EF">
        <w:rPr>
          <w:rFonts w:ascii="Times New Roman" w:eastAsia="微软雅黑" w:hAnsi="Times New Roman" w:cs="Times New Roman"/>
          <w:szCs w:val="21"/>
        </w:rPr>
        <w:t>分）化学反应需要一定的条件，调控化学反应具有重要意义。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）将食品置于冰箱中保存可减缓变质，原理是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能影响化学反应。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某小组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按下列实验方案探究过氧化氢分解的影响因素，实验用到的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溶液浓度为</w:t>
      </w:r>
      <w:r w:rsidRPr="006D18EF">
        <w:rPr>
          <w:rFonts w:ascii="Times New Roman" w:eastAsia="微软雅黑" w:hAnsi="Times New Roman" w:cs="Times New Roman"/>
          <w:szCs w:val="21"/>
        </w:rPr>
        <w:t>30%</w:t>
      </w:r>
      <w:r w:rsidRPr="006D18EF">
        <w:rPr>
          <w:rFonts w:ascii="Times New Roman" w:eastAsia="微软雅黑" w:hAnsi="Times New Roman" w:cs="Times New Roman"/>
          <w:szCs w:val="21"/>
        </w:rPr>
        <w:t>，催化剂的用量均相同，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秒广口瓶中压强的变化用</w:t>
      </w:r>
      <w:r w:rsidRPr="006D18EF">
        <w:rPr>
          <w:rFonts w:ascii="Times New Roman" w:eastAsia="微软雅黑" w:hAnsi="Times New Roman" w:cs="Times New Roman"/>
          <w:szCs w:val="21"/>
        </w:rPr>
        <w:t>Δp</w:t>
      </w:r>
      <w:r w:rsidRPr="006D18EF">
        <w:rPr>
          <w:rFonts w:ascii="Times New Roman" w:eastAsia="微软雅黑" w:hAnsi="Times New Roman" w:cs="Times New Roman"/>
          <w:szCs w:val="21"/>
        </w:rPr>
        <w:t>表示。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2624"/>
        <w:gridCol w:w="2159"/>
        <w:gridCol w:w="1365"/>
        <w:gridCol w:w="1918"/>
        <w:gridCol w:w="1164"/>
      </w:tblGrid>
      <w:tr w:rsidR="0042424E" w:rsidRPr="006D18EF" w:rsidTr="006D18EF">
        <w:tc>
          <w:tcPr>
            <w:tcW w:w="241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号</w:t>
            </w:r>
          </w:p>
        </w:tc>
        <w:tc>
          <w:tcPr>
            <w:tcW w:w="1353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H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的体积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/mL</w:t>
            </w:r>
          </w:p>
        </w:tc>
        <w:tc>
          <w:tcPr>
            <w:tcW w:w="1113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水的体积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/mL</w:t>
            </w:r>
          </w:p>
        </w:tc>
        <w:tc>
          <w:tcPr>
            <w:tcW w:w="704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溶液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pH</w:t>
            </w:r>
          </w:p>
        </w:tc>
        <w:tc>
          <w:tcPr>
            <w:tcW w:w="989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催化剂种类</w:t>
            </w:r>
          </w:p>
        </w:tc>
        <w:tc>
          <w:tcPr>
            <w:tcW w:w="600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Δp/kPa</w:t>
            </w:r>
          </w:p>
        </w:tc>
      </w:tr>
      <w:tr w:rsidR="0042424E" w:rsidRPr="006D18EF" w:rsidTr="006D18EF">
        <w:tc>
          <w:tcPr>
            <w:tcW w:w="241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</w:t>
            </w:r>
          </w:p>
        </w:tc>
        <w:tc>
          <w:tcPr>
            <w:tcW w:w="135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1113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704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49</w:t>
            </w:r>
          </w:p>
        </w:tc>
      </w:tr>
      <w:tr w:rsidR="0042424E" w:rsidRPr="006D18EF" w:rsidTr="006D18EF">
        <w:tc>
          <w:tcPr>
            <w:tcW w:w="241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</w:t>
            </w:r>
          </w:p>
        </w:tc>
        <w:tc>
          <w:tcPr>
            <w:tcW w:w="1353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  <w:tc>
          <w:tcPr>
            <w:tcW w:w="1113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704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26</w:t>
            </w:r>
          </w:p>
        </w:tc>
      </w:tr>
      <w:tr w:rsidR="0042424E" w:rsidRPr="006D18EF" w:rsidTr="006D18EF">
        <w:tc>
          <w:tcPr>
            <w:tcW w:w="241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</w:t>
            </w:r>
          </w:p>
        </w:tc>
        <w:tc>
          <w:tcPr>
            <w:tcW w:w="1353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</w:tr>
      <w:tr w:rsidR="0042424E" w:rsidRPr="006D18EF" w:rsidTr="006D18EF">
        <w:tc>
          <w:tcPr>
            <w:tcW w:w="241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</w:t>
            </w:r>
          </w:p>
        </w:tc>
        <w:tc>
          <w:tcPr>
            <w:tcW w:w="1353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600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</w:tr>
      <w:tr w:rsidR="0042424E" w:rsidRPr="006D18EF" w:rsidTr="006D18EF">
        <w:tc>
          <w:tcPr>
            <w:tcW w:w="241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353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CuSO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600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</w:t>
            </w:r>
          </w:p>
        </w:tc>
      </w:tr>
    </w:tbl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实验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用于探究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对过氧化氢分解快慢的影响。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依据实验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（填编号）的数据，得出催化能力：</w:t>
      </w:r>
      <w:r w:rsidRPr="006D18EF">
        <w:rPr>
          <w:rFonts w:ascii="Times New Roman" w:eastAsia="微软雅黑" w:hAnsi="Times New Roman" w:cs="Times New Roman"/>
          <w:szCs w:val="21"/>
        </w:rPr>
        <w:t>FeCl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＞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在上述实验的基础上，提出一个可继续探究的问题：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）研究和调控燃烧能提升化学反应的应用价值。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将蜡烛置于空气中，测定从点燃到熄灭过程中气体浓度（体积分数）的变化，结果如图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294387" cy="3145542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387" cy="31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为了探究蜡烛熄灭的原因，用空气占</w:t>
      </w:r>
      <w:r w:rsidRPr="006D18EF">
        <w:rPr>
          <w:rFonts w:ascii="Times New Roman" w:eastAsia="微软雅黑" w:hAnsi="Times New Roman" w:cs="Times New Roman"/>
          <w:szCs w:val="21"/>
        </w:rPr>
        <w:t>95%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占</w:t>
      </w:r>
      <w:r w:rsidRPr="006D18EF">
        <w:rPr>
          <w:rFonts w:ascii="Times New Roman" w:eastAsia="微软雅黑" w:hAnsi="Times New Roman" w:cs="Times New Roman"/>
          <w:szCs w:val="21"/>
        </w:rPr>
        <w:t>5%</w:t>
      </w:r>
      <w:r w:rsidRPr="006D18EF">
        <w:rPr>
          <w:rFonts w:ascii="Times New Roman" w:eastAsia="微软雅黑" w:hAnsi="Times New Roman" w:cs="Times New Roman"/>
          <w:szCs w:val="21"/>
        </w:rPr>
        <w:t>的混合气体重做实验，观察到蜡烛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能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或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不能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）点燃，说明氧气浓度降低是蜡烛熄灭的原因。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用红磷燃烧探究空气中氧气的含量，装置如图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，排除装置与操作误差后，发现实验结果总是低于氧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气的真实含量，原因可能是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煤矿井下的空气通常含有甲烷，不断鼓入新鲜空气是防止发生燃烧或爆炸的举措之一，其原理是通过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  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  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使甲烷燃烧无法达到所需的条件。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249682" cy="1615443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2" cy="16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 w:rsidRPr="006D18EF" w:rsidRDefault="00B26ADD" w:rsidP="006D18EF">
      <w:pPr>
        <w:pStyle w:val="BorderColor0250C0EC"/>
        <w:widowControl/>
        <w:snapToGrid w:val="0"/>
        <w:spacing w:line="360" w:lineRule="auto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br w:type="page"/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jc w:val="center"/>
        <w:rPr>
          <w:rFonts w:ascii="Times New Roman" w:eastAsia="微软雅黑" w:hAnsi="Times New Roman" w:cs="Times New Roman"/>
          <w:sz w:val="28"/>
          <w:szCs w:val="21"/>
        </w:rPr>
      </w:pPr>
      <w:r w:rsidRPr="006D18EF">
        <w:rPr>
          <w:rFonts w:ascii="Times New Roman" w:eastAsia="微软雅黑" w:hAnsi="Times New Roman" w:cs="Times New Roman"/>
          <w:b/>
          <w:sz w:val="28"/>
          <w:szCs w:val="21"/>
        </w:rPr>
        <w:lastRenderedPageBreak/>
        <w:t>2025</w:t>
      </w:r>
      <w:r w:rsidRPr="006D18EF">
        <w:rPr>
          <w:rFonts w:ascii="Times New Roman" w:eastAsia="微软雅黑" w:hAnsi="Times New Roman" w:cs="Times New Roman"/>
          <w:b/>
          <w:sz w:val="28"/>
          <w:szCs w:val="21"/>
        </w:rPr>
        <w:t>年广东省广州市中考化学试卷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jc w:val="center"/>
        <w:rPr>
          <w:rFonts w:ascii="Times New Roman" w:eastAsia="微软雅黑" w:hAnsi="Times New Roman" w:cs="Times New Roman"/>
          <w:sz w:val="28"/>
          <w:szCs w:val="21"/>
        </w:rPr>
      </w:pPr>
      <w:r w:rsidRPr="006D18EF">
        <w:rPr>
          <w:rFonts w:ascii="Times New Roman" w:eastAsia="微软雅黑" w:hAnsi="Times New Roman" w:cs="Times New Roman"/>
          <w:b/>
          <w:sz w:val="28"/>
          <w:szCs w:val="21"/>
        </w:rPr>
        <w:t>参考答案与试题解析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  <w:proofErr w:type="gramStart"/>
      <w:r w:rsidRPr="006D18EF">
        <w:rPr>
          <w:rFonts w:ascii="Times New Roman" w:eastAsia="微软雅黑" w:hAnsi="Times New Roman" w:cs="Times New Roman"/>
          <w:b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b/>
          <w:szCs w:val="21"/>
        </w:rPr>
        <w:t>．选择题（共</w:t>
      </w:r>
      <w:r w:rsidRPr="006D18EF">
        <w:rPr>
          <w:rFonts w:ascii="Times New Roman" w:eastAsia="微软雅黑" w:hAnsi="Times New Roman" w:cs="Times New Roman"/>
          <w:b/>
          <w:szCs w:val="21"/>
        </w:rPr>
        <w:t>14</w:t>
      </w:r>
      <w:r w:rsidRPr="006D18EF">
        <w:rPr>
          <w:rFonts w:ascii="Times New Roman" w:eastAsia="微软雅黑" w:hAnsi="Times New Roman" w:cs="Times New Roman"/>
          <w:b/>
          <w:szCs w:val="21"/>
        </w:rPr>
        <w:t>小题）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08"/>
        <w:gridCol w:w="808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1"/>
      </w:tblGrid>
      <w:tr w:rsidR="0042424E" w:rsidRPr="006D18EF" w:rsidTr="006D18EF">
        <w:tc>
          <w:tcPr>
            <w:tcW w:w="417" w:type="pct"/>
            <w:vAlign w:val="center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题号</w:t>
            </w:r>
          </w:p>
        </w:tc>
        <w:tc>
          <w:tcPr>
            <w:tcW w:w="417" w:type="pct"/>
            <w:vAlign w:val="center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</w:t>
            </w:r>
          </w:p>
        </w:tc>
        <w:tc>
          <w:tcPr>
            <w:tcW w:w="417" w:type="pct"/>
            <w:vAlign w:val="center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</w:t>
            </w:r>
          </w:p>
        </w:tc>
        <w:tc>
          <w:tcPr>
            <w:tcW w:w="417" w:type="pct"/>
            <w:vAlign w:val="center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</w:t>
            </w:r>
          </w:p>
        </w:tc>
        <w:tc>
          <w:tcPr>
            <w:tcW w:w="417" w:type="pct"/>
            <w:vAlign w:val="center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</w:t>
            </w:r>
          </w:p>
        </w:tc>
        <w:tc>
          <w:tcPr>
            <w:tcW w:w="417" w:type="pct"/>
            <w:vAlign w:val="center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417" w:type="pct"/>
            <w:vAlign w:val="center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417" w:type="pct"/>
            <w:vAlign w:val="center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</w:t>
            </w:r>
          </w:p>
        </w:tc>
        <w:tc>
          <w:tcPr>
            <w:tcW w:w="417" w:type="pct"/>
            <w:vAlign w:val="center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</w:t>
            </w:r>
          </w:p>
        </w:tc>
        <w:tc>
          <w:tcPr>
            <w:tcW w:w="417" w:type="pct"/>
            <w:vAlign w:val="center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9</w:t>
            </w:r>
          </w:p>
        </w:tc>
        <w:tc>
          <w:tcPr>
            <w:tcW w:w="417" w:type="pct"/>
            <w:vAlign w:val="center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  <w:tc>
          <w:tcPr>
            <w:tcW w:w="417" w:type="pct"/>
            <w:vAlign w:val="center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11</w:t>
            </w:r>
          </w:p>
        </w:tc>
      </w:tr>
      <w:tr w:rsidR="0042424E" w:rsidRPr="006D18EF" w:rsidTr="006D18EF">
        <w:tc>
          <w:tcPr>
            <w:tcW w:w="417" w:type="pct"/>
            <w:vAlign w:val="center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答案</w:t>
            </w:r>
          </w:p>
        </w:tc>
        <w:tc>
          <w:tcPr>
            <w:tcW w:w="417" w:type="pct"/>
            <w:vAlign w:val="center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417" w:type="pct"/>
            <w:vAlign w:val="center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417" w:type="pct"/>
            <w:vAlign w:val="center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417" w:type="pct"/>
            <w:vAlign w:val="center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417" w:type="pct"/>
            <w:vAlign w:val="center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417" w:type="pct"/>
            <w:vAlign w:val="center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417" w:type="pct"/>
            <w:vAlign w:val="center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417" w:type="pct"/>
            <w:vAlign w:val="center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417" w:type="pct"/>
            <w:vAlign w:val="center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417" w:type="pct"/>
            <w:vAlign w:val="center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417" w:type="pct"/>
            <w:vAlign w:val="center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</w:tr>
      <w:tr w:rsidR="0042424E" w:rsidRPr="006D18EF" w:rsidTr="006D18EF">
        <w:trPr>
          <w:gridAfter w:val="8"/>
          <w:wAfter w:w="3333" w:type="pct"/>
        </w:trPr>
        <w:tc>
          <w:tcPr>
            <w:tcW w:w="417" w:type="pct"/>
            <w:vAlign w:val="center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题号</w:t>
            </w:r>
          </w:p>
        </w:tc>
        <w:tc>
          <w:tcPr>
            <w:tcW w:w="417" w:type="pct"/>
            <w:vAlign w:val="center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12</w:t>
            </w:r>
          </w:p>
        </w:tc>
        <w:tc>
          <w:tcPr>
            <w:tcW w:w="417" w:type="pct"/>
            <w:vAlign w:val="center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13</w:t>
            </w:r>
          </w:p>
        </w:tc>
        <w:tc>
          <w:tcPr>
            <w:tcW w:w="417" w:type="pct"/>
            <w:vAlign w:val="center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14</w:t>
            </w:r>
          </w:p>
        </w:tc>
      </w:tr>
      <w:tr w:rsidR="0042424E" w:rsidRPr="006D18EF" w:rsidTr="006D18EF">
        <w:trPr>
          <w:gridAfter w:val="8"/>
          <w:wAfter w:w="3333" w:type="pct"/>
        </w:trPr>
        <w:tc>
          <w:tcPr>
            <w:tcW w:w="417" w:type="pct"/>
            <w:vAlign w:val="center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答案</w:t>
            </w:r>
          </w:p>
        </w:tc>
        <w:tc>
          <w:tcPr>
            <w:tcW w:w="417" w:type="pct"/>
            <w:vAlign w:val="center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417" w:type="pct"/>
            <w:vAlign w:val="center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417" w:type="pct"/>
            <w:vAlign w:val="center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</w:tr>
    </w:tbl>
    <w:p w:rsidR="009A52EA" w:rsidRPr="006D18EF" w:rsidRDefault="009A52EA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</w:p>
    <w:p w:rsidR="00AC09DF" w:rsidRPr="006D18EF" w:rsidRDefault="00B26ADD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b/>
          <w:szCs w:val="21"/>
        </w:rPr>
        <w:t>一、选择题：本题包括</w:t>
      </w:r>
      <w:r w:rsidRPr="006D18EF">
        <w:rPr>
          <w:rFonts w:ascii="Times New Roman" w:eastAsia="微软雅黑" w:hAnsi="Times New Roman" w:cs="Times New Roman"/>
          <w:b/>
          <w:szCs w:val="21"/>
        </w:rPr>
        <w:t>14</w:t>
      </w:r>
      <w:r w:rsidRPr="006D18EF">
        <w:rPr>
          <w:rFonts w:ascii="Times New Roman" w:eastAsia="微软雅黑" w:hAnsi="Times New Roman" w:cs="Times New Roman"/>
          <w:b/>
          <w:szCs w:val="21"/>
        </w:rPr>
        <w:t>小题，每小题</w:t>
      </w:r>
      <w:r w:rsidRPr="006D18EF">
        <w:rPr>
          <w:rFonts w:ascii="Times New Roman" w:eastAsia="微软雅黑" w:hAnsi="Times New Roman" w:cs="Times New Roman"/>
          <w:b/>
          <w:szCs w:val="21"/>
        </w:rPr>
        <w:t>3</w:t>
      </w:r>
      <w:r w:rsidRPr="006D18EF">
        <w:rPr>
          <w:rFonts w:ascii="Times New Roman" w:eastAsia="微软雅黑" w:hAnsi="Times New Roman" w:cs="Times New Roman"/>
          <w:b/>
          <w:szCs w:val="21"/>
        </w:rPr>
        <w:t>分，共</w:t>
      </w:r>
      <w:r w:rsidRPr="006D18EF">
        <w:rPr>
          <w:rFonts w:ascii="Times New Roman" w:eastAsia="微软雅黑" w:hAnsi="Times New Roman" w:cs="Times New Roman"/>
          <w:b/>
          <w:szCs w:val="21"/>
        </w:rPr>
        <w:t>42</w:t>
      </w:r>
      <w:r w:rsidRPr="006D18EF">
        <w:rPr>
          <w:rFonts w:ascii="Times New Roman" w:eastAsia="微软雅黑" w:hAnsi="Times New Roman" w:cs="Times New Roman"/>
          <w:b/>
          <w:szCs w:val="21"/>
        </w:rPr>
        <w:t>分。每小题给出的四个选项中，只有一项最符合题意。错选、不选、多选或涂改不清的，均不给分。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分）中华文明源远流长，汉字居功至伟。如图汉字载体属于有机合成材料的是（　　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10"/>
        <w:gridCol w:w="3080"/>
        <w:gridCol w:w="2271"/>
        <w:gridCol w:w="2337"/>
      </w:tblGrid>
      <w:tr w:rsidR="0042424E" w:rsidRPr="006D18EF" w:rsidTr="006D18EF">
        <w:trPr>
          <w:trHeight w:val="2383"/>
        </w:trPr>
        <w:tc>
          <w:tcPr>
            <w:tcW w:w="1036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728319" cy="1123950"/>
                  <wp:effectExtent l="0" t="0" r="0" b="0"/>
                  <wp:docPr id="19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753" cy="11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甲骨文</w:t>
            </w:r>
          </w:p>
        </w:tc>
        <w:tc>
          <w:tcPr>
            <w:tcW w:w="1588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842011" cy="1133475"/>
                  <wp:effectExtent l="0" t="0" r="0" b="0"/>
                  <wp:docPr id="2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00" cy="115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帛书</w:t>
            </w:r>
          </w:p>
        </w:tc>
        <w:tc>
          <w:tcPr>
            <w:tcW w:w="1171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732035" cy="1133475"/>
                  <wp:effectExtent l="0" t="0" r="0" b="0"/>
                  <wp:docPr id="2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673" cy="114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    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字画</w:t>
            </w:r>
          </w:p>
        </w:tc>
        <w:tc>
          <w:tcPr>
            <w:tcW w:w="1205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</w:t>
            </w:r>
            <w:r w:rsidRPr="006D18EF">
              <w:rPr>
                <w:rFonts w:ascii="Times New Roman" w:eastAsia="微软雅黑" w:hAnsi="Times New Roman" w:cs="Times New Roman"/>
                <w:noProof/>
                <w:szCs w:val="21"/>
              </w:rPr>
              <w:drawing>
                <wp:inline distT="0" distB="0" distL="0" distR="0">
                  <wp:extent cx="760934" cy="1133475"/>
                  <wp:effectExtent l="0" t="0" r="0" b="0"/>
                  <wp:docPr id="2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864" cy="114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    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海报</w:t>
            </w:r>
          </w:p>
        </w:tc>
      </w:tr>
      <w:tr w:rsidR="0042424E" w:rsidRPr="006D18EF" w:rsidTr="006D18EF">
        <w:tc>
          <w:tcPr>
            <w:tcW w:w="1036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A.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兽骨</w:t>
            </w:r>
          </w:p>
        </w:tc>
        <w:tc>
          <w:tcPr>
            <w:tcW w:w="1588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B.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蚕丝</w:t>
            </w:r>
          </w:p>
        </w:tc>
        <w:tc>
          <w:tcPr>
            <w:tcW w:w="1171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 xml:space="preserve"> C.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宣纸</w:t>
            </w:r>
          </w:p>
        </w:tc>
        <w:tc>
          <w:tcPr>
            <w:tcW w:w="1205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D.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塑料</w:t>
            </w:r>
          </w:p>
        </w:tc>
      </w:tr>
    </w:tbl>
    <w:p w:rsidR="0F8D793F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合成材料的使用及其对人和环境的影响．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根据材料的分类来分析，有机合成材料包括塑料、合成纤维和合成橡胶。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、兽骨是一种天然材料，故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不合题意；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、蚕丝是自然界中本来就有的，属于天然材料，故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不合题意；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、宣纸是由植物纤维制成的，植物纤维属于天然材料，故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不合题意；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、塑料是一种有机合成材料，故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符合题意。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2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水的沸腾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实验过程中，属于化学变化的是（　　）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476581" cy="1543266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．酒精汽化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．酒精燃烧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47BD91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．液态水沸腾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．水蒸气液化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化学变化和物理变化的判别．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B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有新物质生成的变化叫化学变化，没有新物质生成的变化叫物理变化。化学变化的特征是：有新物质生成。判断物理变化和化学变化的依据是：是否有新物质生成。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、酒精汽化没有新物质生成，属于物理变化；故选项错误；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、酒精燃烧生成二氧化碳和水，属于化学变化；故选项正确；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、液态水沸腾没有新物质生成，属于物理变化；故选项错误；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、水蒸气液化没有新物质生成，属于物理变化；故选项错误；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分）健康生活需要平衡膳食。下列食物中富含蛋白质的是（　　）</w:t>
      </w:r>
    </w:p>
    <w:p w:rsidR="0024353C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．马铃薯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．鸡蛋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．荔枝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．芹菜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食品、药品与健康食品中的有机营养素．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B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蛋白质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提构成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组织细胞的基本物质，也是人体生长发育、组织更新等生命活动的物质基础。儿童和青少年生长发育快，需要摄取大量的蛋白质，所以每天应多吃一些含蛋白质丰富的食物。牛奶和鸡蛋等食物中富含蛋白质，对正处于生长发育阶段的青少年至关重要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、马铃薯富含淀粉，属于糖类，故不符合题意。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、鸡蛋富含蛋白质，故符合题意。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、荔枝富含糖类和维生素，故不符合题意。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D</w:t>
      </w:r>
      <w:r w:rsidRPr="006D18EF">
        <w:rPr>
          <w:rFonts w:ascii="Times New Roman" w:eastAsia="微软雅黑" w:hAnsi="Times New Roman" w:cs="Times New Roman"/>
          <w:szCs w:val="21"/>
        </w:rPr>
        <w:t>、芹菜富含维生素，故不符合题。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分）开发和利用新能源已成为人类的迫切需求。下列属于新能源的是（　　）</w:t>
      </w:r>
    </w:p>
    <w:p w:rsidR="0F47BD91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．煤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．石油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．天然气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．风能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资源综合利用和新能源开发．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、煤是化石燃料，燃烧产生大量污染环境的物质。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、石油是化石燃料，燃烧产生大量污染环境的物质。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、天然气是化石燃料，燃烧产生大量二氧化碳。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、利用风能不污染环境。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、煤是化石燃料，燃烧产生大量污染环境的物质，不属于新能源，故选项不符合题意。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、石油是化石燃料，燃烧产生大量污染环境的物质，不属于新能源，故选项不符合题意。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、天然气是化石燃料，燃烧产生大量二氧化碳，容易导致温室效应，不属于新能源，故选项不符合题意。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、利用风能不污染环境，属于新能源，故选项符合题意。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分）化学试剂应规范存放，存放浓硫酸的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试剂柜须张贴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的标志是（　　）</w:t>
      </w:r>
    </w:p>
    <w:p w:rsidR="009A52EA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71550" cy="923925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爆炸性物质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71550" cy="933450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   </w:t>
      </w:r>
      <w:r w:rsidRPr="006D18EF">
        <w:rPr>
          <w:rFonts w:ascii="Times New Roman" w:eastAsia="微软雅黑" w:hAnsi="Times New Roman" w:cs="Times New Roman"/>
          <w:szCs w:val="21"/>
        </w:rPr>
        <w:t>易燃气体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0AC09DF" w:rsidRPr="006D18EF" w:rsidRDefault="00B26ADD" w:rsidP="006D18EF">
      <w:pPr>
        <w:pStyle w:val="BorderColor0250C0EC"/>
        <w:tabs>
          <w:tab w:val="left" w:pos="4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076325" cy="1038225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毒性物质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057275" cy="962025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8EF">
        <w:rPr>
          <w:rFonts w:ascii="Times New Roman" w:eastAsia="微软雅黑" w:hAnsi="Times New Roman" w:cs="Times New Roman"/>
          <w:szCs w:val="21"/>
        </w:rPr>
        <w:t xml:space="preserve">         </w:t>
      </w:r>
      <w:r w:rsidRPr="006D18EF">
        <w:rPr>
          <w:rFonts w:ascii="Times New Roman" w:eastAsia="微软雅黑" w:hAnsi="Times New Roman" w:cs="Times New Roman"/>
          <w:szCs w:val="21"/>
        </w:rPr>
        <w:t>腐蚀性物质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几种常见的与化学有关的图标．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lastRenderedPageBreak/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根据图中常见标志的含义及题目的要求，进行分析判断。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</w:t>
      </w:r>
      <w:r w:rsidRPr="006D18EF">
        <w:rPr>
          <w:rFonts w:ascii="Times New Roman" w:eastAsia="微软雅黑" w:hAnsi="Times New Roman" w:cs="Times New Roman"/>
          <w:color w:val="0000FF"/>
          <w:szCs w:val="21"/>
        </w:rPr>
        <w:t>答】</w:t>
      </w:r>
      <w:r w:rsidRPr="006D18EF">
        <w:rPr>
          <w:rFonts w:ascii="Times New Roman" w:eastAsia="微软雅黑" w:hAnsi="Times New Roman" w:cs="Times New Roman"/>
          <w:szCs w:val="21"/>
        </w:rPr>
        <w:t>解：浓硫酸具有腐蚀性。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、图中所示标志是爆炸性物质标志，故选项错误。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、图中所示标志是易燃气体标志，故选项错误。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、图中所示标志是毒性物质标志，故选项错误。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、图中所示标志是腐蚀性物质标志，故选项正确。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分）地球上可利用的淡水资源是有限的，下列措施不利于水资源保护的是（　　）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．生活污水直接排放到河流中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．城市绿化采用节水灌溉方式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．农业生产中合理使用化肥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．工业废水净化后重复利用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保护水资源和节约用水．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根据保护水资源要从两个方面做起：一方面要节约用水，另一方面要防止水体污染，进行分析判断。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、生活污水直接排放到河流中，会造成水体的污染，不利于保护水资源，故选项正确。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、城市绿化采用节水灌溉方式，能节约用水，有利于保护水资源，故选项错误。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、农业生产中合理使用化肥，能减少水体污染，有利于保护水资源，故选项错误。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、工业废水净化后重复利用，能节约用水，有利于保护水资源，故选项错误。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7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分）劳动创造美好生活。下列劳动项目涉及的化学知识正确的是（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2430"/>
        <w:gridCol w:w="3285"/>
      </w:tblGrid>
      <w:tr w:rsidR="0042424E" w:rsidRPr="006D18EF">
        <w:tc>
          <w:tcPr>
            <w:tcW w:w="75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选项</w:t>
            </w:r>
          </w:p>
        </w:tc>
        <w:tc>
          <w:tcPr>
            <w:tcW w:w="2430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劳动项目</w:t>
            </w:r>
          </w:p>
        </w:tc>
        <w:tc>
          <w:tcPr>
            <w:tcW w:w="3285" w:type="dxa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化学知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识</w:t>
            </w:r>
          </w:p>
        </w:tc>
      </w:tr>
      <w:tr w:rsidR="0042424E" w:rsidRPr="006D18EF">
        <w:tc>
          <w:tcPr>
            <w:tcW w:w="75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2430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使用洁厕灵清洗马桶</w:t>
            </w:r>
          </w:p>
        </w:tc>
        <w:tc>
          <w:tcPr>
            <w:tcW w:w="3285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洁厕灵显酸性是因为含有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﹣</w:t>
            </w:r>
          </w:p>
        </w:tc>
      </w:tr>
      <w:tr w:rsidR="0042424E" w:rsidRPr="006D18EF">
        <w:tc>
          <w:tcPr>
            <w:tcW w:w="750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2430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在树木上涂刷石灰浆</w:t>
            </w:r>
          </w:p>
        </w:tc>
        <w:tc>
          <w:tcPr>
            <w:tcW w:w="3285" w:type="dxa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石灰浆中含有未溶解的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Ca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</w:tr>
      <w:tr w:rsidR="0042424E" w:rsidRPr="006D18EF">
        <w:tc>
          <w:tcPr>
            <w:tcW w:w="750" w:type="dxa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C</w:t>
            </w:r>
          </w:p>
        </w:tc>
        <w:tc>
          <w:tcPr>
            <w:tcW w:w="2430" w:type="dxa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用活性炭制作净水器</w:t>
            </w:r>
          </w:p>
        </w:tc>
        <w:tc>
          <w:tcPr>
            <w:tcW w:w="3285" w:type="dxa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活性炭有很强的消毒杀菌作用</w:t>
            </w:r>
          </w:p>
        </w:tc>
      </w:tr>
      <w:tr w:rsidR="0042424E" w:rsidRPr="006D18EF">
        <w:tc>
          <w:tcPr>
            <w:tcW w:w="750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2430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炖汤炒菜时加盐调味</w:t>
            </w:r>
          </w:p>
        </w:tc>
        <w:tc>
          <w:tcPr>
            <w:tcW w:w="3285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NaCl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在水溶液中以分子形式存在</w:t>
            </w:r>
          </w:p>
        </w:tc>
      </w:tr>
    </w:tbl>
    <w:p w:rsidR="009A52EA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常用盐的用途；碳单质的物理性质及用途；几种常见碱的物理性质及用途．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B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、洁厕灵显酸性是因为含有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+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、石灰浆的主要成分是</w:t>
      </w:r>
      <w:r w:rsidRPr="006D18EF">
        <w:rPr>
          <w:rFonts w:ascii="Times New Roman" w:eastAsia="微软雅黑" w:hAnsi="Times New Roman" w:cs="Times New Roman"/>
          <w:szCs w:val="21"/>
        </w:rPr>
        <w:t>Ca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  <w:r w:rsidRPr="006D18EF">
        <w:rPr>
          <w:rFonts w:ascii="Times New Roman" w:eastAsia="微软雅黑" w:hAnsi="Times New Roman" w:cs="Times New Roman"/>
          <w:szCs w:val="21"/>
        </w:rPr>
        <w:t>Ca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微溶于水。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、活性炭具有吸附性。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NaCl</w:t>
      </w:r>
      <w:r w:rsidRPr="006D18EF">
        <w:rPr>
          <w:rFonts w:ascii="Times New Roman" w:eastAsia="微软雅黑" w:hAnsi="Times New Roman" w:cs="Times New Roman"/>
          <w:szCs w:val="21"/>
        </w:rPr>
        <w:t>是由离子构成的化合物。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、洁厕灵显酸性是因为含有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+</w:t>
      </w:r>
      <w:r w:rsidRPr="006D18EF">
        <w:rPr>
          <w:rFonts w:ascii="Times New Roman" w:eastAsia="微软雅黑" w:hAnsi="Times New Roman" w:cs="Times New Roman"/>
          <w:szCs w:val="21"/>
        </w:rPr>
        <w:t>，而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使溶液显碱性，故错误。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、石灰浆的主要成分是</w:t>
      </w:r>
      <w:r w:rsidRPr="006D18EF">
        <w:rPr>
          <w:rFonts w:ascii="Times New Roman" w:eastAsia="微软雅黑" w:hAnsi="Times New Roman" w:cs="Times New Roman"/>
          <w:szCs w:val="21"/>
        </w:rPr>
        <w:t>Ca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  <w:r w:rsidRPr="006D18EF">
        <w:rPr>
          <w:rFonts w:ascii="Times New Roman" w:eastAsia="微软雅黑" w:hAnsi="Times New Roman" w:cs="Times New Roman"/>
          <w:szCs w:val="21"/>
        </w:rPr>
        <w:t>Ca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微溶于水，所以石灰浆中含有未溶解的</w:t>
      </w:r>
      <w:r w:rsidRPr="006D18EF">
        <w:rPr>
          <w:rFonts w:ascii="Times New Roman" w:eastAsia="微软雅黑" w:hAnsi="Times New Roman" w:cs="Times New Roman"/>
          <w:szCs w:val="21"/>
        </w:rPr>
        <w:t>Ca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，故正确。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、活性炭具有吸附性，能吸附色素和异味，但没有消毒杀菌作用，故错误。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NaCl</w:t>
      </w:r>
      <w:r w:rsidRPr="006D18EF">
        <w:rPr>
          <w:rFonts w:ascii="Times New Roman" w:eastAsia="微软雅黑" w:hAnsi="Times New Roman" w:cs="Times New Roman"/>
          <w:szCs w:val="21"/>
        </w:rPr>
        <w:t>是由离子构成的化合物，在水溶液中以</w:t>
      </w:r>
      <w:r w:rsidRPr="006D18EF">
        <w:rPr>
          <w:rFonts w:ascii="Times New Roman" w:eastAsia="微软雅黑" w:hAnsi="Times New Roman" w:cs="Times New Roman"/>
          <w:szCs w:val="21"/>
        </w:rPr>
        <w:t>Na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+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Cl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形式存在，而不是分子形式，故错误。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分）下列宏观事实的微观解释，不正确的是（　　）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．金块制成金箔面积增大：金原子数目增多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．干冰升</w:t>
      </w:r>
      <w:r w:rsidRPr="006D18EF">
        <w:rPr>
          <w:rFonts w:ascii="Times New Roman" w:eastAsia="微软雅黑" w:hAnsi="Times New Roman" w:cs="Times New Roman"/>
          <w:szCs w:val="21"/>
        </w:rPr>
        <w:t>华：二氧化碳分子间的间隔增大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．泡茶时香气四溢：分子在不断运动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．品红在热水中扩散更快：受热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时分子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运动加快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利用分子与原子的性质分析和解决问题．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根据微粒的基本特征：微粒质量和体积都很小；微粒之间有间隔；微粒是在不断运动的；同种的微粒性质相同，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不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同种的微粒性质不同，可以简记为：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两小运间，同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同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不不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，结合事实进行分析判断。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、金块制成金箔面积增大，金原子间的间隔发生了改变，金原子数目不变，故选项说法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错误。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、干冰升华，固态变为气态，二氧化碳分子间的间隔增大，故选项说法正确。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、泡茶时香气四溢，是因为茶中含有的分子是在不断运动的，向四周扩散，故选项说法正确。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、品红在热水中扩散更快，是因为受热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时分子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运动加快，故选项说法正确。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9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提倡从源头避免有害物质的使用与排放，在科学研究和工业生产中选择环境友好的化学反应过程。下列措施中，不符合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理念的是（　　）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．产生有害废弃物后再进行治理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．选择无毒无害的物质作为反应物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选择水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作为反应物的溶剂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．使用无毒无害的催化剂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绿色化学．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的核心是从源头上减少和消除工业生产对环境的污染，强调在化学反应过程中选择环境友好的方式。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A.</w:t>
      </w:r>
      <w:r w:rsidRPr="006D18EF">
        <w:rPr>
          <w:rFonts w:ascii="Times New Roman" w:eastAsia="微软雅黑" w:hAnsi="Times New Roman" w:cs="Times New Roman"/>
          <w:szCs w:val="21"/>
        </w:rPr>
        <w:t>产生有害废弃物后再进行治理，这不是从源头避免有害物质的产生与排放，不符合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从源头控制的理念，故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错误；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B.</w:t>
      </w:r>
      <w:r w:rsidRPr="006D18EF">
        <w:rPr>
          <w:rFonts w:ascii="Times New Roman" w:eastAsia="微软雅黑" w:hAnsi="Times New Roman" w:cs="Times New Roman"/>
          <w:szCs w:val="21"/>
        </w:rPr>
        <w:t>选择无毒无害的物质作为反应物，从源头上就避免了有害物质的引入，符合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理念，故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正确；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C.</w:t>
      </w:r>
      <w:r w:rsidRPr="006D18EF">
        <w:rPr>
          <w:rFonts w:ascii="Times New Roman" w:eastAsia="微软雅黑" w:hAnsi="Times New Roman" w:cs="Times New Roman"/>
          <w:szCs w:val="21"/>
        </w:rPr>
        <w:t>水是一种环保的溶剂，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选择水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作为反应物的溶剂，相比一些有毒有害的有机溶剂，对环境更友好，符合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</w:t>
      </w:r>
      <w:r w:rsidRPr="006D18EF">
        <w:rPr>
          <w:rFonts w:ascii="Times New Roman" w:eastAsia="微软雅黑" w:hAnsi="Times New Roman" w:cs="Times New Roman"/>
          <w:szCs w:val="21"/>
        </w:rPr>
        <w:t>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理念，故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正确；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D.</w:t>
      </w:r>
      <w:r w:rsidRPr="006D18EF">
        <w:rPr>
          <w:rFonts w:ascii="Times New Roman" w:eastAsia="微软雅黑" w:hAnsi="Times New Roman" w:cs="Times New Roman"/>
          <w:szCs w:val="21"/>
        </w:rPr>
        <w:t>使用无毒无害的催化剂，避免了因使用有毒催化剂而可能带来的环境污染，符合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绿色化学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理念，故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正确；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4E5AE9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分）下列各物质的性质和用途没有直接联系的是（　　）</w:t>
      </w:r>
    </w:p>
    <w:p w:rsidR="006D18EF" w:rsidRPr="006D18EF" w:rsidRDefault="006D18EF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 w:hint="eastAsia"/>
          <w:szCs w:val="21"/>
        </w:rPr>
      </w:pP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3045"/>
        <w:gridCol w:w="2670"/>
      </w:tblGrid>
      <w:tr w:rsidR="0042424E" w:rsidRPr="006D18EF">
        <w:tc>
          <w:tcPr>
            <w:tcW w:w="75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选项</w:t>
            </w:r>
          </w:p>
        </w:tc>
        <w:tc>
          <w:tcPr>
            <w:tcW w:w="3045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性质</w:t>
            </w:r>
          </w:p>
        </w:tc>
        <w:tc>
          <w:tcPr>
            <w:tcW w:w="2670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用途</w:t>
            </w:r>
          </w:p>
        </w:tc>
      </w:tr>
      <w:tr w:rsidR="0042424E" w:rsidRPr="006D18EF">
        <w:tc>
          <w:tcPr>
            <w:tcW w:w="750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3045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不锈钢抗腐蚀性好</w:t>
            </w:r>
          </w:p>
        </w:tc>
        <w:tc>
          <w:tcPr>
            <w:tcW w:w="2670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制造医疗器械</w:t>
            </w:r>
          </w:p>
        </w:tc>
      </w:tr>
      <w:tr w:rsidR="0042424E" w:rsidRPr="006D18EF">
        <w:tc>
          <w:tcPr>
            <w:tcW w:w="75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3045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水在通电条件下有氢气生成</w:t>
            </w:r>
          </w:p>
        </w:tc>
        <w:tc>
          <w:tcPr>
            <w:tcW w:w="2670" w:type="dxa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用于生产氢气</w:t>
            </w:r>
          </w:p>
        </w:tc>
      </w:tr>
      <w:tr w:rsidR="0042424E" w:rsidRPr="006D18EF">
        <w:tc>
          <w:tcPr>
            <w:tcW w:w="75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3045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氮气化学性质不活泼</w:t>
            </w:r>
          </w:p>
        </w:tc>
        <w:tc>
          <w:tcPr>
            <w:tcW w:w="2670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用于生产氮肥</w:t>
            </w:r>
          </w:p>
        </w:tc>
      </w:tr>
      <w:tr w:rsidR="0042424E" w:rsidRPr="006D18EF">
        <w:tc>
          <w:tcPr>
            <w:tcW w:w="750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D</w:t>
            </w:r>
          </w:p>
        </w:tc>
        <w:tc>
          <w:tcPr>
            <w:tcW w:w="3045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金刚石导热性好</w:t>
            </w:r>
          </w:p>
        </w:tc>
        <w:tc>
          <w:tcPr>
            <w:tcW w:w="2670" w:type="dxa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用于集成电路基板散热</w:t>
            </w:r>
          </w:p>
        </w:tc>
      </w:tr>
    </w:tbl>
    <w:p w:rsidR="0F8D6703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合金与合金的性质；氮气的用途；碳单质的物理性质及用途；水的性质和应用．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C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、合金的硬度大，熔点低，耐腐蚀；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、考查电解水；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、氮气化学性质不活泼；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、考查金刚石的性质。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、不锈钢抗腐蚀性好，用来制造医疗器械，物质的性质和用途有直接联系，故选项错误；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、水在通电条件下有氢气生成，用于生产氢气，物质的性质和用途有直接联系，故选项错误；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、氮气化学性质不活泼，可以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做保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护气，不是用于生产氮肥，物质的性质和用途没有直接联系，故选项正确；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、金刚石导热性好，用于集成电路基板散热，物质的性质和用途有直接联系，故选项错误；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11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分）农业生产中，用质量分数为</w:t>
      </w:r>
      <w:r w:rsidRPr="006D18EF">
        <w:rPr>
          <w:rFonts w:ascii="Times New Roman" w:eastAsia="微软雅黑" w:hAnsi="Times New Roman" w:cs="Times New Roman"/>
          <w:szCs w:val="21"/>
        </w:rPr>
        <w:t>16%</w:t>
      </w:r>
      <w:r w:rsidRPr="006D18EF">
        <w:rPr>
          <w:rFonts w:ascii="Times New Roman" w:eastAsia="微软雅黑" w:hAnsi="Times New Roman" w:cs="Times New Roman"/>
          <w:szCs w:val="21"/>
        </w:rPr>
        <w:t>的氯化钠溶液选种。关于该溶液的说法正确的是（　　）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．溶液中溶质与溶剂质量之比为</w:t>
      </w: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．从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该溶液中取出</w:t>
      </w:r>
      <w:r w:rsidRPr="006D18EF">
        <w:rPr>
          <w:rFonts w:ascii="Times New Roman" w:eastAsia="微软雅黑" w:hAnsi="Times New Roman" w:cs="Times New Roman"/>
          <w:szCs w:val="21"/>
        </w:rPr>
        <w:t>50g</w:t>
      </w:r>
      <w:r w:rsidRPr="006D18EF">
        <w:rPr>
          <w:rFonts w:ascii="Times New Roman" w:eastAsia="微软雅黑" w:hAnsi="Times New Roman" w:cs="Times New Roman"/>
          <w:szCs w:val="21"/>
        </w:rPr>
        <w:t>，剩余溶液溶质质量分数为</w:t>
      </w:r>
      <w:r w:rsidRPr="006D18EF">
        <w:rPr>
          <w:rFonts w:ascii="Times New Roman" w:eastAsia="微软雅黑" w:hAnsi="Times New Roman" w:cs="Times New Roman"/>
          <w:szCs w:val="21"/>
        </w:rPr>
        <w:t>8%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．任取</w:t>
      </w:r>
      <w:r w:rsidRPr="006D18EF">
        <w:rPr>
          <w:rFonts w:ascii="Times New Roman" w:eastAsia="微软雅黑" w:hAnsi="Times New Roman" w:cs="Times New Roman"/>
          <w:szCs w:val="21"/>
        </w:rPr>
        <w:t>10g</w:t>
      </w:r>
      <w:r w:rsidRPr="006D18EF">
        <w:rPr>
          <w:rFonts w:ascii="Times New Roman" w:eastAsia="微软雅黑" w:hAnsi="Times New Roman" w:cs="Times New Roman"/>
          <w:szCs w:val="21"/>
        </w:rPr>
        <w:t>该溶液都含有</w:t>
      </w:r>
      <w:r w:rsidRPr="006D18EF">
        <w:rPr>
          <w:rFonts w:ascii="Times New Roman" w:eastAsia="微软雅黑" w:hAnsi="Times New Roman" w:cs="Times New Roman"/>
          <w:szCs w:val="21"/>
        </w:rPr>
        <w:t>1.6g</w:t>
      </w:r>
      <w:r w:rsidRPr="006D18EF">
        <w:rPr>
          <w:rFonts w:ascii="Times New Roman" w:eastAsia="微软雅黑" w:hAnsi="Times New Roman" w:cs="Times New Roman"/>
          <w:szCs w:val="21"/>
        </w:rPr>
        <w:t>氯化钠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．将</w:t>
      </w:r>
      <w:r w:rsidRPr="006D18EF">
        <w:rPr>
          <w:rFonts w:ascii="Times New Roman" w:eastAsia="微软雅黑" w:hAnsi="Times New Roman" w:cs="Times New Roman"/>
          <w:szCs w:val="21"/>
        </w:rPr>
        <w:t>16g</w:t>
      </w:r>
      <w:r w:rsidRPr="006D18EF">
        <w:rPr>
          <w:rFonts w:ascii="Times New Roman" w:eastAsia="微软雅黑" w:hAnsi="Times New Roman" w:cs="Times New Roman"/>
          <w:szCs w:val="21"/>
        </w:rPr>
        <w:t>氯化钠固体完全溶解在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水中，可配成该溶液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溶质的质量分数．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C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本题考查的是溶质质量分数的计算和理解，重点在于掌握溶质质量分数的定义、溶液的均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性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以及溶液配制的正确方法。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、质量分</w:t>
      </w:r>
      <w:r w:rsidRPr="006D18EF">
        <w:rPr>
          <w:rFonts w:ascii="Times New Roman" w:eastAsia="微软雅黑" w:hAnsi="Times New Roman" w:cs="Times New Roman"/>
          <w:szCs w:val="21"/>
        </w:rPr>
        <w:t>数为</w:t>
      </w:r>
      <w:r w:rsidRPr="006D18EF">
        <w:rPr>
          <w:rFonts w:ascii="Times New Roman" w:eastAsia="微软雅黑" w:hAnsi="Times New Roman" w:cs="Times New Roman"/>
          <w:szCs w:val="21"/>
        </w:rPr>
        <w:t>16%</w:t>
      </w:r>
      <w:r w:rsidRPr="006D18EF">
        <w:rPr>
          <w:rFonts w:ascii="Times New Roman" w:eastAsia="微软雅黑" w:hAnsi="Times New Roman" w:cs="Times New Roman"/>
          <w:szCs w:val="21"/>
        </w:rPr>
        <w:t>的氯化钠溶液，设溶液质量为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，则溶质质量为</w:t>
      </w:r>
      <w:r w:rsidRPr="006D18EF">
        <w:rPr>
          <w:rFonts w:ascii="Times New Roman" w:eastAsia="微软雅黑" w:hAnsi="Times New Roman" w:cs="Times New Roman"/>
          <w:szCs w:val="21"/>
        </w:rPr>
        <w:t>100g×16%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16g</w:t>
      </w:r>
      <w:r w:rsidRPr="006D18EF">
        <w:rPr>
          <w:rFonts w:ascii="Times New Roman" w:eastAsia="微软雅黑" w:hAnsi="Times New Roman" w:cs="Times New Roman"/>
          <w:szCs w:val="21"/>
        </w:rPr>
        <w:t>，溶剂质量为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16g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84g</w:t>
      </w:r>
      <w:r w:rsidRPr="006D18EF">
        <w:rPr>
          <w:rFonts w:ascii="Times New Roman" w:eastAsia="微软雅黑" w:hAnsi="Times New Roman" w:cs="Times New Roman"/>
          <w:szCs w:val="21"/>
        </w:rPr>
        <w:t>，溶质与溶剂质量之比为</w:t>
      </w: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84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21</w:t>
      </w:r>
      <w:r w:rsidRPr="006D18EF">
        <w:rPr>
          <w:rFonts w:ascii="Times New Roman" w:eastAsia="微软雅黑" w:hAnsi="Times New Roman" w:cs="Times New Roman"/>
          <w:szCs w:val="21"/>
        </w:rPr>
        <w:t>，并非</w:t>
      </w: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，故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错误；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、溶液具有均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性，从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该溶液中取出</w:t>
      </w:r>
      <w:r w:rsidRPr="006D18EF">
        <w:rPr>
          <w:rFonts w:ascii="Times New Roman" w:eastAsia="微软雅黑" w:hAnsi="Times New Roman" w:cs="Times New Roman"/>
          <w:szCs w:val="21"/>
        </w:rPr>
        <w:t>50g</w:t>
      </w:r>
      <w:r w:rsidRPr="006D18EF">
        <w:rPr>
          <w:rFonts w:ascii="Times New Roman" w:eastAsia="微软雅黑" w:hAnsi="Times New Roman" w:cs="Times New Roman"/>
          <w:szCs w:val="21"/>
        </w:rPr>
        <w:t>，剩余溶液溶质质量分数仍为</w:t>
      </w:r>
      <w:r w:rsidRPr="006D18EF">
        <w:rPr>
          <w:rFonts w:ascii="Times New Roman" w:eastAsia="微软雅黑" w:hAnsi="Times New Roman" w:cs="Times New Roman"/>
          <w:szCs w:val="21"/>
        </w:rPr>
        <w:t>16%</w:t>
      </w:r>
      <w:r w:rsidRPr="006D18EF">
        <w:rPr>
          <w:rFonts w:ascii="Times New Roman" w:eastAsia="微软雅黑" w:hAnsi="Times New Roman" w:cs="Times New Roman"/>
          <w:szCs w:val="21"/>
        </w:rPr>
        <w:t>，故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错误；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10g</w:t>
      </w:r>
      <w:r w:rsidRPr="006D18EF">
        <w:rPr>
          <w:rFonts w:ascii="Times New Roman" w:eastAsia="微软雅黑" w:hAnsi="Times New Roman" w:cs="Times New Roman"/>
          <w:szCs w:val="21"/>
        </w:rPr>
        <w:t>该溶液中含氯化钠的质量为</w:t>
      </w:r>
      <w:r w:rsidRPr="006D18EF">
        <w:rPr>
          <w:rFonts w:ascii="Times New Roman" w:eastAsia="微软雅黑" w:hAnsi="Times New Roman" w:cs="Times New Roman"/>
          <w:szCs w:val="21"/>
        </w:rPr>
        <w:t xml:space="preserve">10g×16%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1.6g</w:t>
      </w:r>
      <w:r w:rsidRPr="006D18EF">
        <w:rPr>
          <w:rFonts w:ascii="Times New Roman" w:eastAsia="微软雅黑" w:hAnsi="Times New Roman" w:cs="Times New Roman"/>
          <w:szCs w:val="21"/>
        </w:rPr>
        <w:t>，故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正确；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、将</w:t>
      </w:r>
      <w:r w:rsidRPr="006D18EF">
        <w:rPr>
          <w:rFonts w:ascii="Times New Roman" w:eastAsia="微软雅黑" w:hAnsi="Times New Roman" w:cs="Times New Roman"/>
          <w:szCs w:val="21"/>
        </w:rPr>
        <w:t>16g</w:t>
      </w:r>
      <w:r w:rsidRPr="006D18EF">
        <w:rPr>
          <w:rFonts w:ascii="Times New Roman" w:eastAsia="微软雅黑" w:hAnsi="Times New Roman" w:cs="Times New Roman"/>
          <w:szCs w:val="21"/>
        </w:rPr>
        <w:t>氯化钠固体完全溶解在</w:t>
      </w:r>
      <w:r w:rsidRPr="006D18EF">
        <w:rPr>
          <w:rFonts w:ascii="Times New Roman" w:eastAsia="微软雅黑" w:hAnsi="Times New Roman" w:cs="Times New Roman"/>
          <w:szCs w:val="21"/>
        </w:rPr>
        <w:t>100g</w:t>
      </w:r>
      <w:r w:rsidRPr="006D18EF">
        <w:rPr>
          <w:rFonts w:ascii="Times New Roman" w:eastAsia="微软雅黑" w:hAnsi="Times New Roman" w:cs="Times New Roman"/>
          <w:szCs w:val="21"/>
        </w:rPr>
        <w:t>水中，溶液质量为</w:t>
      </w:r>
      <w:r w:rsidRPr="006D18EF">
        <w:rPr>
          <w:rFonts w:ascii="Times New Roman" w:eastAsia="微软雅黑" w:hAnsi="Times New Roman" w:cs="Times New Roman"/>
          <w:szCs w:val="21"/>
        </w:rPr>
        <w:t>16g+100g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116g</w:t>
      </w:r>
      <w:r w:rsidRPr="006D18EF">
        <w:rPr>
          <w:rFonts w:ascii="Times New Roman" w:eastAsia="微软雅黑" w:hAnsi="Times New Roman" w:cs="Times New Roman"/>
          <w:szCs w:val="21"/>
        </w:rPr>
        <w:t>，溶质质量分数为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16</m:t>
            </m:r>
            <m:r>
              <w:rPr>
                <w:rFonts w:ascii="Cambria Math" w:eastAsia="微软雅黑" w:hAnsi="Cambria Math" w:cs="Times New Roman"/>
                <w:szCs w:val="21"/>
              </w:rPr>
              <m:t>g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116</m:t>
            </m:r>
            <m:r>
              <w:rPr>
                <w:rFonts w:ascii="Cambria Math" w:eastAsia="微软雅黑" w:hAnsi="Cambria Math" w:cs="Times New Roman"/>
                <w:szCs w:val="21"/>
              </w:rPr>
              <m:t>g</m:t>
            </m:r>
          </m:den>
        </m:f>
        <m:r>
          <w:rPr>
            <w:rFonts w:ascii="Cambria Math" w:eastAsia="微软雅黑" w:hAnsi="Cambria Math" w:cs="Times New Roman"/>
            <w:szCs w:val="21"/>
          </w:rPr>
          <m:t>×</m:t>
        </m:r>
      </m:oMath>
      <w:r w:rsidRPr="006D18EF">
        <w:rPr>
          <w:rFonts w:ascii="Times New Roman" w:eastAsia="微软雅黑" w:hAnsi="Times New Roman" w:cs="Times New Roman"/>
          <w:szCs w:val="21"/>
        </w:rPr>
        <w:t>100%≈13.8%</w:t>
      </w:r>
      <w:r w:rsidRPr="006D18EF">
        <w:rPr>
          <w:rFonts w:ascii="Times New Roman" w:eastAsia="微软雅黑" w:hAnsi="Times New Roman" w:cs="Times New Roman"/>
          <w:szCs w:val="21"/>
        </w:rPr>
        <w:t>，故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错误；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12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分）除去粗盐中难溶性杂质的实验流程如下，其中不涉及的操作是（　　）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3822200" cy="743714"/>
            <wp:effectExtent l="0" t="0" r="0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200" cy="7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:rsidRPr="006D18EF" w:rsidRDefault="00B26ADD" w:rsidP="006D18EF">
      <w:pPr>
        <w:pStyle w:val="BorderColor0250C0EC"/>
        <w:tabs>
          <w:tab w:val="left" w:pos="2300"/>
          <w:tab w:val="left" w:pos="4400"/>
          <w:tab w:val="left" w:pos="6400"/>
        </w:tabs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．溶解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．蒸馏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．蒸发</w:t>
      </w:r>
      <w:r w:rsidRPr="006D18EF">
        <w:rPr>
          <w:rFonts w:ascii="Times New Roman" w:eastAsia="微软雅黑" w:hAnsi="Times New Roman" w:cs="Times New Roman"/>
          <w:szCs w:val="21"/>
        </w:rPr>
        <w:tab/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．过滤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粗盐提纯的操作步骤．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B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粗盐中难溶性杂质的去除实验，其基本步骤包括溶解、过滤和蒸发。溶解是将粗盐放入水中，使其变成盐溶液；过滤是将不溶性杂质与盐溶液分离；蒸发是将盐溶液中的水分蒸发，得到纯净的盐。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、操作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是将粗盐和蒸馏水混合，这是溶解操作，故不符合题意。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、整个实验流程中没有蒸馏操作，蒸馏是利用混合物中各成分沸点不同进</w:t>
      </w:r>
      <w:r w:rsidRPr="006D18EF">
        <w:rPr>
          <w:rFonts w:ascii="Times New Roman" w:eastAsia="微软雅黑" w:hAnsi="Times New Roman" w:cs="Times New Roman"/>
          <w:szCs w:val="21"/>
        </w:rPr>
        <w:t>行分离的方法，在此实验中不需要，故符合题意。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、操作</w:t>
      </w: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是从滤液中得到精盐，这是蒸发操作，将水蒸发掉，故不符合题意。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、操作</w:t>
      </w: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得到滤液和滤渣，这是过滤操作，将不溶性杂质过滤掉，故不符合题意。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13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分）下列实验方案中，能达到目的的是（　　）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．除去</w:t>
      </w:r>
      <w:r w:rsidRPr="006D18EF">
        <w:rPr>
          <w:rFonts w:ascii="Times New Roman" w:eastAsia="微软雅黑" w:hAnsi="Times New Roman" w:cs="Times New Roman"/>
          <w:szCs w:val="21"/>
        </w:rPr>
        <w:t>Na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溶液中的</w:t>
      </w:r>
      <w:r w:rsidRPr="006D18EF">
        <w:rPr>
          <w:rFonts w:ascii="Times New Roman" w:eastAsia="微软雅黑" w:hAnsi="Times New Roman" w:cs="Times New Roman"/>
          <w:szCs w:val="21"/>
        </w:rPr>
        <w:t>NaCl</w:t>
      </w:r>
      <w:r w:rsidRPr="006D18EF">
        <w:rPr>
          <w:rFonts w:ascii="Times New Roman" w:eastAsia="微软雅黑" w:hAnsi="Times New Roman" w:cs="Times New Roman"/>
          <w:szCs w:val="21"/>
        </w:rPr>
        <w:t>：加入适量的盐酸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．除去</w:t>
      </w:r>
      <w:r w:rsidRPr="006D18EF">
        <w:rPr>
          <w:rFonts w:ascii="Times New Roman" w:eastAsia="微软雅黑" w:hAnsi="Times New Roman" w:cs="Times New Roman"/>
          <w:szCs w:val="21"/>
        </w:rPr>
        <w:t>CuSO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溶液中的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：加入铜粉后过滤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．鉴别棉纤维和羊毛纤维：取少量样品，点燃闻气味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D</w:t>
      </w:r>
      <w:r w:rsidRPr="006D18EF">
        <w:rPr>
          <w:rFonts w:ascii="Times New Roman" w:eastAsia="微软雅黑" w:hAnsi="Times New Roman" w:cs="Times New Roman"/>
          <w:szCs w:val="21"/>
        </w:rPr>
        <w:t>．鉴别稀盐酸和稀硫酸：取少量样品，加入镁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条观察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现象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化学实验方案设计与评价．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C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除杂至少要满足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不增不减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的原则，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不增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是指不增加新杂质，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不减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是指不减少目标物质的质量。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鉴别物质时，首先对需要鉴别的物质的性质进行对比分析找出特性，再根据性质的不同，选择适当的试剂，出现不同的现象的才能鉴别。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、碳酸钠和稀盐酸反应生成氯化钠、水和二氧化碳，反而会把原物质除去，不符合除杂原则，故选项实验方案不能达到目的。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、铜不能与稀硫酸反应，不能除去杂质，不符合除杂原则，故选项实验方案不能达到目的。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、取少量样品，点燃闻气味，产生烧焦羽毛的气味的是羊毛纤维，产生烧纸气味的是棉纤维，可以鉴别，故选项实验方案能达到目的。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、稀盐酸和稀硫酸均能与镁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条反应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生成氢气，不能鉴别，故选项实验方案不能达到目的。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14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分）关于下列实验的说法，正确的是（　　）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401067" cy="1246634"/>
            <wp:effectExtent l="0" t="0" r="0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2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：用排水法收集氧气，说明氧气的密度比空气大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：试管中黑色固体变成红色，说明反应生成了二氧化碳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：反应前后天平读数不变，说明消耗的铁和生成的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铜质量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相等</w:t>
      </w:r>
      <w:r w:rsidRPr="006D18EF">
        <w:rPr>
          <w:rFonts w:ascii="Times New Roman" w:eastAsia="微软雅黑" w:hAnsi="Times New Roman" w:cs="Times New Roman"/>
          <w:szCs w:val="21"/>
        </w:rPr>
        <w:tab/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firstLineChars="130" w:firstLine="273"/>
        <w:jc w:val="left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．实验</w:t>
      </w:r>
      <w:r w:rsidRPr="006D18EF">
        <w:rPr>
          <w:rFonts w:ascii="宋体" w:eastAsia="宋体" w:hAnsi="宋体" w:cs="宋体" w:hint="eastAsia"/>
          <w:szCs w:val="21"/>
        </w:rPr>
        <w:t>④</w:t>
      </w:r>
      <w:r w:rsidRPr="006D18EF">
        <w:rPr>
          <w:rFonts w:ascii="Times New Roman" w:eastAsia="微软雅黑" w:hAnsi="Times New Roman" w:cs="Times New Roman"/>
          <w:szCs w:val="21"/>
        </w:rPr>
        <w:t>：澄清石灰水变浑浊，说明溶液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中可能含有</w:t>
      </w:r>
      <m:oMath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H</m:t>
            </m:r>
            <m:r>
              <w:rPr>
                <w:rFonts w:ascii="Cambria Math" w:eastAsia="微软雅黑" w:hAnsi="Cambria Math" w:cs="Times New Roman"/>
                <w:szCs w:val="21"/>
              </w:rPr>
              <m:t>CO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3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-</m:t>
            </m:r>
          </m:sup>
        </m:sSubSup>
      </m:oMath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化学实验方案设计与评价．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D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、根据气体的收集方法和物理性质的关系，进行分析判断。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B</w:t>
      </w:r>
      <w:r w:rsidRPr="006D18EF">
        <w:rPr>
          <w:rFonts w:ascii="Times New Roman" w:eastAsia="微软雅黑" w:hAnsi="Times New Roman" w:cs="Times New Roman"/>
          <w:szCs w:val="21"/>
        </w:rPr>
        <w:t>、根据碳具有还原性，进行分析判断。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、根据质量守恒定律，进行分析判断。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、根据盐的化学性质，进行分析判断。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、用排水法收集氧气，说明氧气不易溶于水，故选项说法错误。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、碳具有还原性，能与氧化铜在高温条件下反应生成铜和二氧化碳，试管中黑色固体变成红色，说明反应生成了铜，故选项说法错误。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、反应前后天平读数不变，说明化学反应前后物质的总质量不变，消耗的铁和生成的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铜质量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不相等，故选项说法错误。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、澄清石灰水变浑浊，说明生成了二氧化碳，碳酸氢盐能与稀盐酸反应生成二氧化碳气体，说明溶液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中可能含有碳酸氢根离子，故选项说法正确。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故选：</w:t>
      </w: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b/>
          <w:szCs w:val="21"/>
        </w:rPr>
        <w:t>二、非选择题：本题包括</w:t>
      </w:r>
      <w:r w:rsidRPr="006D18EF">
        <w:rPr>
          <w:rFonts w:ascii="Times New Roman" w:eastAsia="微软雅黑" w:hAnsi="Times New Roman" w:cs="Times New Roman"/>
          <w:b/>
          <w:szCs w:val="21"/>
        </w:rPr>
        <w:t>6</w:t>
      </w:r>
      <w:r w:rsidRPr="006D18EF">
        <w:rPr>
          <w:rFonts w:ascii="Times New Roman" w:eastAsia="微软雅黑" w:hAnsi="Times New Roman" w:cs="Times New Roman"/>
          <w:b/>
          <w:szCs w:val="21"/>
        </w:rPr>
        <w:t>小题，共</w:t>
      </w:r>
      <w:r w:rsidRPr="006D18EF">
        <w:rPr>
          <w:rFonts w:ascii="Times New Roman" w:eastAsia="微软雅黑" w:hAnsi="Times New Roman" w:cs="Times New Roman"/>
          <w:b/>
          <w:szCs w:val="21"/>
        </w:rPr>
        <w:t>48</w:t>
      </w:r>
      <w:r w:rsidRPr="006D18EF">
        <w:rPr>
          <w:rFonts w:ascii="Times New Roman" w:eastAsia="微软雅黑" w:hAnsi="Times New Roman" w:cs="Times New Roman"/>
          <w:b/>
          <w:szCs w:val="21"/>
        </w:rPr>
        <w:t>分。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15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7</w:t>
      </w:r>
      <w:r w:rsidRPr="006D18EF">
        <w:rPr>
          <w:rFonts w:ascii="Times New Roman" w:eastAsia="微软雅黑" w:hAnsi="Times New Roman" w:cs="Times New Roman"/>
          <w:szCs w:val="21"/>
        </w:rPr>
        <w:t>分）徐光宪院士是国际著名的中国化学家，为我国从稀土资源大国向生产强国转变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作出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了杰出贡献。稀土元素有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工业维生素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之称，是指钪、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钇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等</w:t>
      </w:r>
      <w:r w:rsidRPr="006D18EF">
        <w:rPr>
          <w:rFonts w:ascii="Times New Roman" w:eastAsia="微软雅黑" w:hAnsi="Times New Roman" w:cs="Times New Roman"/>
          <w:szCs w:val="21"/>
        </w:rPr>
        <w:t>17</w:t>
      </w:r>
      <w:r w:rsidRPr="006D18EF">
        <w:rPr>
          <w:rFonts w:ascii="Times New Roman" w:eastAsia="微软雅黑" w:hAnsi="Times New Roman" w:cs="Times New Roman"/>
          <w:szCs w:val="21"/>
        </w:rPr>
        <w:t>种储量较少的金属元素。元素周期表中元素的相关信息如图所示。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钪的相对原子质量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44.96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）华南地区稀土矿中含有较多的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，其中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元素的化合价为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是一种制备石油化工催化剂的原料，根据化合物的分类，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属于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盐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）一些冶金厂的粉尘中含有</w:t>
      </w:r>
      <w:r w:rsidRPr="006D18EF">
        <w:rPr>
          <w:rFonts w:ascii="Times New Roman" w:eastAsia="微软雅黑" w:hAnsi="Times New Roman" w:cs="Times New Roman"/>
          <w:szCs w:val="21"/>
        </w:rPr>
        <w:t>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，经回收分离后，与金属钙在</w:t>
      </w:r>
      <w:r w:rsidRPr="006D18EF">
        <w:rPr>
          <w:rFonts w:ascii="Times New Roman" w:eastAsia="微软雅黑" w:hAnsi="Times New Roman" w:cs="Times New Roman"/>
          <w:szCs w:val="21"/>
        </w:rPr>
        <w:t>700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800℃</w:t>
      </w:r>
      <w:r w:rsidRPr="006D18EF">
        <w:rPr>
          <w:rFonts w:ascii="Times New Roman" w:eastAsia="微软雅黑" w:hAnsi="Times New Roman" w:cs="Times New Roman"/>
          <w:szCs w:val="21"/>
        </w:rPr>
        <w:t>下发生置换反应得到金属，化学方程式为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2SeCl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+3Ca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  <w:u w:val="single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700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～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800℃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  <w:u w:val="single"/>
        </w:rPr>
        <w:t>2Se+3CaCl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钪和钙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都是活泼金属，进行该置换反应时应注意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隔水隔氧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933450" cy="981075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常见的氧化物、酸、碱和盐的判别；元素周期表信息示意图；有关元素化合价的计算；书写化学方程式、文字表达式、电离方程式．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lastRenderedPageBreak/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44.96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+3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）盐；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2SeCl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+3Ca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700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～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800℃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2Se+3CaCl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；隔水隔氧。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）根据元素周期表中的一格可知，汉字下面的数字表示相对原子质量，进行分析判断；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）根据在化合物中正负化合价代数和为零，进行分析判断；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）根据盐的定义解答；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）根据题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干信息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书写化学方程式。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）在元素周期表中，元素名称下方的数字表示相对原子质量，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故钪的相对原子质量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为</w:t>
      </w:r>
      <w:r w:rsidRPr="006D18EF">
        <w:rPr>
          <w:rFonts w:ascii="Times New Roman" w:eastAsia="微软雅黑" w:hAnsi="Times New Roman" w:cs="Times New Roman"/>
          <w:szCs w:val="21"/>
        </w:rPr>
        <w:t>44.96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中氧元素显﹣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价，设钪元素的化合价为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，根据化合物中化合价的代数和为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，则</w:t>
      </w:r>
      <w:r w:rsidRPr="006D18EF">
        <w:rPr>
          <w:rFonts w:ascii="Times New Roman" w:eastAsia="微软雅黑" w:hAnsi="Times New Roman" w:cs="Times New Roman"/>
          <w:szCs w:val="21"/>
        </w:rPr>
        <w:t>2x+</w:t>
      </w:r>
      <w:r w:rsidRPr="006D18EF">
        <w:rPr>
          <w:rFonts w:ascii="Times New Roman" w:eastAsia="微软雅黑" w:hAnsi="Times New Roman" w:cs="Times New Roman"/>
          <w:szCs w:val="21"/>
        </w:rPr>
        <w:t>（﹣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×3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，解得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+3</w:t>
      </w:r>
      <w:r w:rsidRPr="006D18EF">
        <w:rPr>
          <w:rFonts w:ascii="Times New Roman" w:eastAsia="微软雅黑" w:hAnsi="Times New Roman" w:cs="Times New Roman"/>
          <w:szCs w:val="21"/>
        </w:rPr>
        <w:t>，钪元素的化合价为</w:t>
      </w:r>
      <w:r w:rsidRPr="006D18EF">
        <w:rPr>
          <w:rFonts w:ascii="Times New Roman" w:eastAsia="微软雅黑" w:hAnsi="Times New Roman" w:cs="Times New Roman"/>
          <w:szCs w:val="21"/>
        </w:rPr>
        <w:t>+3</w:t>
      </w:r>
      <w:r w:rsidRPr="006D18EF">
        <w:rPr>
          <w:rFonts w:ascii="Times New Roman" w:eastAsia="微软雅黑" w:hAnsi="Times New Roman" w:cs="Times New Roman"/>
          <w:szCs w:val="21"/>
        </w:rPr>
        <w:t>价；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Sc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是由钪离子与硝酸根离子结合的化合物，属于盐；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与金属钙在</w:t>
      </w:r>
      <w:r w:rsidRPr="006D18EF">
        <w:rPr>
          <w:rFonts w:ascii="Times New Roman" w:eastAsia="微软雅黑" w:hAnsi="Times New Roman" w:cs="Times New Roman"/>
          <w:szCs w:val="21"/>
        </w:rPr>
        <w:t>700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800℃</w:t>
      </w:r>
      <w:r w:rsidRPr="006D18EF">
        <w:rPr>
          <w:rFonts w:ascii="Times New Roman" w:eastAsia="微软雅黑" w:hAnsi="Times New Roman" w:cs="Times New Roman"/>
          <w:szCs w:val="21"/>
        </w:rPr>
        <w:t>下发生置换反应得到金属，化学方程式为</w:t>
      </w:r>
      <w:r w:rsidRPr="006D18EF">
        <w:rPr>
          <w:rFonts w:ascii="Times New Roman" w:eastAsia="微软雅黑" w:hAnsi="Times New Roman" w:cs="Times New Roman"/>
          <w:szCs w:val="21"/>
        </w:rPr>
        <w:t>2SeCl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+3Ca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700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～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800℃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2Se+3CaCl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；由于钙在常温下就能与水发生剧烈反应，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钪的活动性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较弱，通</w:t>
      </w:r>
      <w:r w:rsidRPr="006D18EF">
        <w:rPr>
          <w:rFonts w:ascii="Times New Roman" w:eastAsia="微软雅黑" w:hAnsi="Times New Roman" w:cs="Times New Roman"/>
          <w:szCs w:val="21"/>
        </w:rPr>
        <w:t>常需要在加热或其他特定条件下才能进行置换反应，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故钪和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钙都是活泼金属，进行该置换反应时应注意隔水隔氧；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故答案为：（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44.96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+3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）盐；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2SeCl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+3Ca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700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～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800℃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2Se+3CaCl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；隔水隔氧。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分）阅读下列短文并回答问题。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建设美丽广州，打造美丽中国城市样板。近年来，广州市环境空气质量持续改善。</w:t>
      </w:r>
    </w:p>
    <w:p w:rsidR="0F47BD91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广州市环境空气主要污染物浓度</w:t>
      </w:r>
    </w:p>
    <w:p w:rsidR="006D18EF" w:rsidRPr="006D18EF" w:rsidRDefault="006D18EF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 w:hint="eastAsia"/>
          <w:szCs w:val="21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2"/>
        <w:gridCol w:w="565"/>
        <w:gridCol w:w="1170"/>
        <w:gridCol w:w="1170"/>
        <w:gridCol w:w="2161"/>
        <w:gridCol w:w="1170"/>
        <w:gridCol w:w="1170"/>
        <w:gridCol w:w="1230"/>
      </w:tblGrid>
      <w:tr w:rsidR="0042424E" w:rsidRPr="006D18EF" w:rsidTr="006D18EF">
        <w:tc>
          <w:tcPr>
            <w:tcW w:w="840" w:type="pct"/>
            <w:gridSpan w:val="2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污染物种类</w:t>
            </w:r>
          </w:p>
        </w:tc>
        <w:tc>
          <w:tcPr>
            <w:tcW w:w="603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PM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2.5</w:t>
            </w:r>
          </w:p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PM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10</w:t>
            </w:r>
          </w:p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1114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二氧化碳（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二氧化硫</w:t>
            </w:r>
          </w:p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03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臭氧</w:t>
            </w:r>
          </w:p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μ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634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一氧化碳</w:t>
            </w:r>
          </w:p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mg/m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per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</w:tr>
      <w:tr w:rsidR="0042424E" w:rsidRPr="006D18EF" w:rsidTr="006D18EF">
        <w:tc>
          <w:tcPr>
            <w:tcW w:w="840" w:type="pct"/>
            <w:gridSpan w:val="2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2024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年</w:t>
            </w:r>
          </w:p>
        </w:tc>
        <w:tc>
          <w:tcPr>
            <w:tcW w:w="603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21</w:t>
            </w:r>
          </w:p>
        </w:tc>
        <w:tc>
          <w:tcPr>
            <w:tcW w:w="603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37</w:t>
            </w:r>
          </w:p>
        </w:tc>
        <w:tc>
          <w:tcPr>
            <w:tcW w:w="1114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27</w:t>
            </w:r>
          </w:p>
        </w:tc>
        <w:tc>
          <w:tcPr>
            <w:tcW w:w="603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60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146</w:t>
            </w:r>
          </w:p>
        </w:tc>
        <w:tc>
          <w:tcPr>
            <w:tcW w:w="634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0.9</w:t>
            </w:r>
          </w:p>
        </w:tc>
      </w:tr>
      <w:tr w:rsidR="0042424E" w:rsidRPr="006D18EF" w:rsidTr="006D18EF">
        <w:tc>
          <w:tcPr>
            <w:tcW w:w="840" w:type="pct"/>
            <w:gridSpan w:val="2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2023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年</w:t>
            </w:r>
          </w:p>
        </w:tc>
        <w:tc>
          <w:tcPr>
            <w:tcW w:w="603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23</w:t>
            </w:r>
          </w:p>
        </w:tc>
        <w:tc>
          <w:tcPr>
            <w:tcW w:w="603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41</w:t>
            </w:r>
          </w:p>
        </w:tc>
        <w:tc>
          <w:tcPr>
            <w:tcW w:w="1114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29</w:t>
            </w:r>
          </w:p>
        </w:tc>
        <w:tc>
          <w:tcPr>
            <w:tcW w:w="603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603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159</w:t>
            </w:r>
          </w:p>
        </w:tc>
        <w:tc>
          <w:tcPr>
            <w:tcW w:w="634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0.9</w:t>
            </w:r>
          </w:p>
        </w:tc>
      </w:tr>
      <w:tr w:rsidR="0042424E" w:rsidRPr="006D18EF" w:rsidTr="006D18EF">
        <w:tc>
          <w:tcPr>
            <w:tcW w:w="548" w:type="pct"/>
            <w:vMerge w:val="restar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浓度限值</w:t>
            </w:r>
          </w:p>
        </w:tc>
        <w:tc>
          <w:tcPr>
            <w:tcW w:w="292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二级</w:t>
            </w:r>
          </w:p>
        </w:tc>
        <w:tc>
          <w:tcPr>
            <w:tcW w:w="603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35</w:t>
            </w:r>
          </w:p>
        </w:tc>
        <w:tc>
          <w:tcPr>
            <w:tcW w:w="603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70</w:t>
            </w:r>
          </w:p>
        </w:tc>
        <w:tc>
          <w:tcPr>
            <w:tcW w:w="1114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603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60</w:t>
            </w:r>
          </w:p>
        </w:tc>
        <w:tc>
          <w:tcPr>
            <w:tcW w:w="603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160</w:t>
            </w:r>
          </w:p>
        </w:tc>
        <w:tc>
          <w:tcPr>
            <w:tcW w:w="634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4.0</w:t>
            </w:r>
          </w:p>
        </w:tc>
      </w:tr>
      <w:tr w:rsidR="0042424E" w:rsidRPr="006D18EF" w:rsidTr="006D18EF">
        <w:tc>
          <w:tcPr>
            <w:tcW w:w="548" w:type="pct"/>
            <w:vMerge/>
          </w:tcPr>
          <w:p w:rsidR="00C52DED" w:rsidRPr="006D18EF" w:rsidRDefault="00C52DED" w:rsidP="006D18EF">
            <w:pPr>
              <w:pStyle w:val="BorderColor0250C0EC"/>
              <w:snapToGrid w:val="0"/>
              <w:spacing w:line="360" w:lineRule="auto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292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一级</w:t>
            </w:r>
          </w:p>
        </w:tc>
        <w:tc>
          <w:tcPr>
            <w:tcW w:w="603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60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1114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603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603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100</w:t>
            </w:r>
          </w:p>
        </w:tc>
        <w:tc>
          <w:tcPr>
            <w:tcW w:w="634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4.0</w:t>
            </w:r>
          </w:p>
        </w:tc>
      </w:tr>
    </w:tbl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注：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指粒径小于等于</w:t>
      </w:r>
      <w:r w:rsidRPr="006D18EF">
        <w:rPr>
          <w:rFonts w:ascii="Times New Roman" w:eastAsia="微软雅黑" w:hAnsi="Times New Roman" w:cs="Times New Roman"/>
          <w:szCs w:val="21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m</w:t>
      </w:r>
      <w:r w:rsidRPr="006D18EF">
        <w:rPr>
          <w:rFonts w:ascii="Times New Roman" w:eastAsia="微软雅黑" w:hAnsi="Times New Roman" w:cs="Times New Roman"/>
          <w:szCs w:val="21"/>
        </w:rPr>
        <w:t>的颗粒物、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指粒径小于等于</w:t>
      </w: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m</w:t>
      </w:r>
      <w:r w:rsidRPr="006D18EF">
        <w:rPr>
          <w:rFonts w:ascii="Times New Roman" w:eastAsia="微软雅黑" w:hAnsi="Times New Roman" w:cs="Times New Roman"/>
          <w:szCs w:val="21"/>
        </w:rPr>
        <w:t>的颗粒物。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摘录自</w:t>
      </w:r>
      <w:r w:rsidRPr="006D18EF">
        <w:rPr>
          <w:rFonts w:ascii="Times New Roman" w:eastAsia="微软雅黑" w:hAnsi="Times New Roman" w:cs="Times New Roman"/>
          <w:szCs w:val="21"/>
        </w:rPr>
        <w:t>2023</w:t>
      </w:r>
      <w:r w:rsidRPr="006D18EF">
        <w:rPr>
          <w:rFonts w:ascii="Times New Roman" w:eastAsia="微软雅黑" w:hAnsi="Times New Roman" w:cs="Times New Roman"/>
          <w:szCs w:val="21"/>
        </w:rPr>
        <w:t>年、</w:t>
      </w:r>
      <w:r w:rsidRPr="006D18EF">
        <w:rPr>
          <w:rFonts w:ascii="Times New Roman" w:eastAsia="微软雅黑" w:hAnsi="Times New Roman" w:cs="Times New Roman"/>
          <w:szCs w:val="21"/>
        </w:rPr>
        <w:t>2024</w:t>
      </w:r>
      <w:r w:rsidRPr="006D18EF">
        <w:rPr>
          <w:rFonts w:ascii="Times New Roman" w:eastAsia="微软雅黑" w:hAnsi="Times New Roman" w:cs="Times New Roman"/>
          <w:szCs w:val="21"/>
        </w:rPr>
        <w:t>年《广州市生态环境状况公报》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臭氧（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）气味强烈，即使浓度很低，也会损伤人的肺功能，引起打喷嚏、咳嗽、胸痛和肺水肿等，它还会影响植物的生长。地表附近臭氧的生成，与二氧化氮、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等多种污染物有关，在阳光作用下，一种生成臭氧的原理如图：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臭氧不仅存在于地表附近，还存在于距离地球表面</w:t>
      </w:r>
      <w:r w:rsidRPr="006D18EF">
        <w:rPr>
          <w:rFonts w:ascii="Times New Roman" w:eastAsia="微软雅黑" w:hAnsi="Times New Roman" w:cs="Times New Roman"/>
          <w:szCs w:val="21"/>
        </w:rPr>
        <w:t>20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35km</w:t>
      </w:r>
      <w:r w:rsidRPr="006D18EF">
        <w:rPr>
          <w:rFonts w:ascii="Times New Roman" w:eastAsia="微软雅黑" w:hAnsi="Times New Roman" w:cs="Times New Roman"/>
          <w:szCs w:val="21"/>
        </w:rPr>
        <w:t>的平流层，它能吸收太阳光中绝大部分的紫外线，使地球上的生物免受紫外线的伤害。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2024</w:t>
      </w:r>
      <w:r w:rsidRPr="006D18EF">
        <w:rPr>
          <w:rFonts w:ascii="Times New Roman" w:eastAsia="微软雅黑" w:hAnsi="Times New Roman" w:cs="Times New Roman"/>
          <w:szCs w:val="21"/>
        </w:rPr>
        <w:t>年广州市环境空气主要污染物中，浓度高于一级限值的有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PM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和臭氧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）空气中二氧化硫的浓度为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，则</w:t>
      </w:r>
      <w:r w:rsidRPr="006D18EF">
        <w:rPr>
          <w:rFonts w:ascii="Times New Roman" w:eastAsia="微软雅黑" w:hAnsi="Times New Roman" w:cs="Times New Roman"/>
          <w:szCs w:val="21"/>
        </w:rPr>
        <w:t>1m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空气中至少含硫元素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）结合上述生成臭氧的原理图：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图中属于化合物的分子有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种。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随着分子的数目不断增加，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氧气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分子的数目不断减少。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）臭氧既保护了人类，也可能给人类带来伤害。请举出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一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种类似的化学物质，谈谈你对它的认识。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722124" cy="941834"/>
            <wp:effectExtent l="0" t="0" r="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4" cy="9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臭氧空洞和臭氧层保护；单质和化合物的判别；空气的污染及其危害；防治空气污染的措施；氧元素组成的单质．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和臭氧。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氧气。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二氧化碳是地球大气中的一种重要气体，它在大气中的浓度虽然较低，但对地球的气候和环境有着重要的影响。一方面，二氧化碳能够吸收地面辐射的热量，起到保温的作用，对维持地球的温度起到了重要的作用，同时二氧化碳也是植物光合作用的重要原料；另一方面，随着工业化和城市化进程的加速，人类活动排放的二氧化碳越来越多，导致大气中二氧化碳的浓度不断升高，进而引发全球气候变暖等一系列环境问题。因此，我们需要合理控制二氧化碳的排放，以保护地球的环境和人类的健康（答案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不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唯一）。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）根据表格中的数据分析；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）根据空</w:t>
      </w:r>
      <w:r w:rsidRPr="006D18EF">
        <w:rPr>
          <w:rFonts w:ascii="Times New Roman" w:eastAsia="微软雅黑" w:hAnsi="Times New Roman" w:cs="Times New Roman"/>
          <w:szCs w:val="21"/>
        </w:rPr>
        <w:t>气中二氧化硫的浓度进行计算；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根据生成臭氧的原理图分析；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根据化学变化的实质分析；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）根据物质两面性分析。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）根据表格中的数据，我们可以看到</w:t>
      </w:r>
      <w:r w:rsidRPr="006D18EF">
        <w:rPr>
          <w:rFonts w:ascii="Times New Roman" w:eastAsia="微软雅黑" w:hAnsi="Times New Roman" w:cs="Times New Roman"/>
          <w:szCs w:val="21"/>
        </w:rPr>
        <w:t>2024</w:t>
      </w:r>
      <w:r w:rsidRPr="006D18EF">
        <w:rPr>
          <w:rFonts w:ascii="Times New Roman" w:eastAsia="微软雅黑" w:hAnsi="Times New Roman" w:cs="Times New Roman"/>
          <w:szCs w:val="21"/>
        </w:rPr>
        <w:t>年广州市环境空气主要污染物的浓度。对比浓度限值，我们可以发现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的浓度为</w:t>
      </w:r>
      <w:r w:rsidRPr="006D18EF">
        <w:rPr>
          <w:rFonts w:ascii="Times New Roman" w:eastAsia="微软雅黑" w:hAnsi="Times New Roman" w:cs="Times New Roman"/>
          <w:szCs w:val="21"/>
        </w:rPr>
        <w:t>21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，高于一级限值</w:t>
      </w:r>
      <w:r w:rsidRPr="006D18EF">
        <w:rPr>
          <w:rFonts w:ascii="Times New Roman" w:eastAsia="微软雅黑" w:hAnsi="Times New Roman" w:cs="Times New Roman"/>
          <w:szCs w:val="21"/>
        </w:rPr>
        <w:t>15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；臭氧的浓度为</w:t>
      </w:r>
      <w:r w:rsidRPr="006D18EF">
        <w:rPr>
          <w:rFonts w:ascii="Times New Roman" w:eastAsia="微软雅黑" w:hAnsi="Times New Roman" w:cs="Times New Roman"/>
          <w:szCs w:val="21"/>
        </w:rPr>
        <w:t>146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，高于一级限值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。因此，浓度高于一级限值的污染物是</w:t>
      </w:r>
      <w:r w:rsidRPr="006D18EF">
        <w:rPr>
          <w:rFonts w:ascii="Times New Roman" w:eastAsia="微软雅黑" w:hAnsi="Times New Roman" w:cs="Times New Roman"/>
          <w:szCs w:val="21"/>
        </w:rPr>
        <w:t>PM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和臭氧。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）空气中二氧化硫的浓度为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。二氧化硫的化学式为</w:t>
      </w:r>
      <w:r w:rsidRPr="006D18EF">
        <w:rPr>
          <w:rFonts w:ascii="Times New Roman" w:eastAsia="微软雅黑" w:hAnsi="Times New Roman" w:cs="Times New Roman"/>
          <w:szCs w:val="21"/>
        </w:rPr>
        <w:t>SO2</w:t>
      </w:r>
      <w:r w:rsidRPr="006D18EF">
        <w:rPr>
          <w:rFonts w:ascii="Times New Roman" w:eastAsia="微软雅黑" w:hAnsi="Times New Roman" w:cs="Times New Roman"/>
          <w:szCs w:val="21"/>
        </w:rPr>
        <w:t>，其中硫元素的相对原子质量为</w:t>
      </w:r>
      <w:r w:rsidRPr="006D18EF">
        <w:rPr>
          <w:rFonts w:ascii="Times New Roman" w:eastAsia="微软雅黑" w:hAnsi="Times New Roman" w:cs="Times New Roman"/>
          <w:szCs w:val="21"/>
        </w:rPr>
        <w:t>32</w:t>
      </w:r>
      <w:r w:rsidRPr="006D18EF">
        <w:rPr>
          <w:rFonts w:ascii="Times New Roman" w:eastAsia="微软雅黑" w:hAnsi="Times New Roman" w:cs="Times New Roman"/>
          <w:szCs w:val="21"/>
        </w:rPr>
        <w:t>，氧元素的相对原子质量为</w:t>
      </w:r>
      <w:r w:rsidRPr="006D18EF">
        <w:rPr>
          <w:rFonts w:ascii="Times New Roman" w:eastAsia="微软雅黑" w:hAnsi="Times New Roman" w:cs="Times New Roman"/>
          <w:szCs w:val="21"/>
        </w:rPr>
        <w:t>16</w:t>
      </w:r>
      <w:r w:rsidRPr="006D18EF">
        <w:rPr>
          <w:rFonts w:ascii="Times New Roman" w:eastAsia="微软雅黑" w:hAnsi="Times New Roman" w:cs="Times New Roman"/>
          <w:szCs w:val="21"/>
        </w:rPr>
        <w:t>。因此，二氧化硫中硫元素的质量分数为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32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32+16×2</m:t>
            </m:r>
          </m:den>
        </m:f>
        <m:r>
          <w:rPr>
            <w:rFonts w:ascii="Cambria Math" w:eastAsia="微软雅黑" w:hAnsi="Cambria Math" w:cs="Times New Roman"/>
            <w:szCs w:val="21"/>
          </w:rPr>
          <m:t>×100%=</m:t>
        </m:r>
      </m:oMath>
      <w:r w:rsidRPr="006D18EF">
        <w:rPr>
          <w:rFonts w:ascii="Times New Roman" w:eastAsia="微软雅黑" w:hAnsi="Times New Roman" w:cs="Times New Roman"/>
          <w:szCs w:val="21"/>
        </w:rPr>
        <w:t>50%</w:t>
      </w:r>
      <w:r w:rsidRPr="006D18EF">
        <w:rPr>
          <w:rFonts w:ascii="Times New Roman" w:eastAsia="微软雅黑" w:hAnsi="Times New Roman" w:cs="Times New Roman"/>
          <w:szCs w:val="21"/>
        </w:rPr>
        <w:t>。所以，则</w:t>
      </w:r>
      <w:r w:rsidRPr="006D18EF">
        <w:rPr>
          <w:rFonts w:ascii="Times New Roman" w:eastAsia="微软雅黑" w:hAnsi="Times New Roman" w:cs="Times New Roman"/>
          <w:szCs w:val="21"/>
        </w:rPr>
        <w:t>1m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空气中至少含硫元素为</w:t>
      </w:r>
      <w:r w:rsidRPr="006D18EF">
        <w:rPr>
          <w:rFonts w:ascii="Times New Roman" w:eastAsia="微软雅黑" w:hAnsi="Times New Roman" w:cs="Times New Roman"/>
          <w:szCs w:val="21"/>
        </w:rPr>
        <w:t>6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g/m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×1m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×50%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μ</w:t>
      </w:r>
      <w:r w:rsidRPr="006D18EF">
        <w:rPr>
          <w:rFonts w:ascii="Times New Roman" w:eastAsia="微软雅黑" w:hAnsi="Times New Roman" w:cs="Times New Roman"/>
          <w:szCs w:val="21"/>
        </w:rPr>
        <w:t>g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根据生成臭氧的原理图，我们可以看到图中涉及的分子有</w:t>
      </w:r>
      <w:r w:rsidRPr="006D18EF">
        <w:rPr>
          <w:rFonts w:ascii="Times New Roman" w:eastAsia="微软雅黑" w:hAnsi="Times New Roman" w:cs="Times New Roman"/>
          <w:szCs w:val="21"/>
        </w:rPr>
        <w:t>N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。其中，</w:t>
      </w:r>
      <w:r w:rsidRPr="006D18EF">
        <w:rPr>
          <w:rFonts w:ascii="Times New Roman" w:eastAsia="微软雅黑" w:hAnsi="Times New Roman" w:cs="Times New Roman"/>
          <w:szCs w:val="21"/>
        </w:rPr>
        <w:t>N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是由同种元素组成的纯净物，属于单质；而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是由不同种元素组成的纯净物，属于化合物。因此，图中属于化合物的分子有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种。</w:t>
      </w: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随着反应的进行，分子的数目会发生变化。在</w:t>
      </w:r>
      <w:r w:rsidRPr="006D18EF">
        <w:rPr>
          <w:rFonts w:ascii="Times New Roman" w:eastAsia="微软雅黑" w:hAnsi="Times New Roman" w:cs="Times New Roman"/>
          <w:szCs w:val="21"/>
        </w:rPr>
        <w:t>这个过程中，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的分子数目会不断增加，因为它们是反应的产物；而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的分子数目会不断减少，因为它是反应的反应物。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）臭氧既保护了人类，也可能给人类带来伤害。例如，二氧化碳是地球大气中的一种重要气体，它在大气中的浓度虽然较低，但对地球的气候和环境有着重要的影响。一方面，二氧化碳能够吸收地面辐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射的热量，起到保温的作用，对维持地球的温度起到了重要的作用，同时二氧化碳也是植物光合作用的重要原料；另一方面，随着工业化和城市化进程的加速，人类活动排放的二氧化碳越来越多，导致大气中二氧化碳的浓度不断升高，进而引发全球气候变暖等一系列环境问题。因此，我们需要合理控制二氧化碳的排放，以保护地球的环境和人类的健康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故答案为：（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P</w:t>
      </w:r>
      <w:r w:rsidRPr="006D18EF">
        <w:rPr>
          <w:rFonts w:ascii="Times New Roman" w:eastAsia="微软雅黑" w:hAnsi="Times New Roman" w:cs="Times New Roman"/>
          <w:szCs w:val="21"/>
        </w:rPr>
        <w:t>M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2.5</w:t>
      </w:r>
      <w:r w:rsidRPr="006D18EF">
        <w:rPr>
          <w:rFonts w:ascii="Times New Roman" w:eastAsia="微软雅黑" w:hAnsi="Times New Roman" w:cs="Times New Roman"/>
          <w:szCs w:val="21"/>
        </w:rPr>
        <w:t>和臭氧。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氧气。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二氧化碳是地球大气中的一种重要气体，它在大气中的浓度虽然较低，但对地球的气候和环境有着重要的影响。一方面，二氧化碳能够吸收地面辐射的热量，起到保温的作用，对维持地球的温度起到了重要的作用，同时二氧化碳也是植物光合作用的重要原料；另一方面，随着工业化和城市化进程的加速，人类活动排放的二氧化碳越来越多，导致大气中二氧化碳的浓度不断升高，进而引发全球气候变暖等一系列环境问题。因此，我们需要合理控制二氧化碳的排放，以保护地球的环境和人类的健康（答案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不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唯一）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17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分）青铜铸文明，文脉传千秋。四千多年前，华夏民族就能够冶炼青铜合金。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）《周礼</w:t>
      </w:r>
      <w:r w:rsidRPr="006D18EF">
        <w:rPr>
          <w:rFonts w:ascii="Times New Roman" w:eastAsia="微软雅黑" w:hAnsi="Times New Roman" w:cs="Times New Roman"/>
          <w:szCs w:val="21"/>
        </w:rPr>
        <w:t>•</w:t>
      </w:r>
      <w:r w:rsidRPr="006D18EF">
        <w:rPr>
          <w:rFonts w:ascii="Times New Roman" w:eastAsia="微软雅黑" w:hAnsi="Times New Roman" w:cs="Times New Roman"/>
          <w:szCs w:val="21"/>
        </w:rPr>
        <w:t>考工记》中记载了春秋时期的六种青铜合金，其中两种的性质如表。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424E" w:rsidRPr="006D18EF">
        <w:tc>
          <w:tcPr>
            <w:tcW w:w="2880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名称</w:t>
            </w:r>
          </w:p>
        </w:tc>
        <w:tc>
          <w:tcPr>
            <w:tcW w:w="2880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钟鼎之齐（含锡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16.7%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  <w:tc>
          <w:tcPr>
            <w:tcW w:w="288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戈戟之齐（含锡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25.0%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</w:p>
        </w:tc>
      </w:tr>
      <w:tr w:rsidR="0042424E" w:rsidRPr="006D18EF">
        <w:tc>
          <w:tcPr>
            <w:tcW w:w="2880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熔点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/℃</w:t>
            </w:r>
          </w:p>
        </w:tc>
        <w:tc>
          <w:tcPr>
            <w:tcW w:w="2880" w:type="dxa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980</w:t>
            </w:r>
          </w:p>
        </w:tc>
        <w:tc>
          <w:tcPr>
            <w:tcW w:w="288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800</w:t>
            </w:r>
          </w:p>
        </w:tc>
      </w:tr>
      <w:tr w:rsidR="0042424E" w:rsidRPr="006D18EF">
        <w:tc>
          <w:tcPr>
            <w:tcW w:w="2880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布氏硬度（数值越大越硬）</w:t>
            </w:r>
          </w:p>
        </w:tc>
        <w:tc>
          <w:tcPr>
            <w:tcW w:w="2880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90</w:t>
            </w:r>
          </w:p>
        </w:tc>
        <w:tc>
          <w:tcPr>
            <w:tcW w:w="2880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290</w:t>
            </w:r>
          </w:p>
        </w:tc>
      </w:tr>
    </w:tbl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它们在古代分别用于制作礼器和兵器。用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戈戟之齐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制作兵器，利用的物理性质是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硬度大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）赤铜矿中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的质量分数为</w:t>
      </w:r>
      <w:r w:rsidRPr="006D18EF">
        <w:rPr>
          <w:rFonts w:ascii="Times New Roman" w:eastAsia="微软雅黑" w:hAnsi="Times New Roman" w:cs="Times New Roman"/>
          <w:szCs w:val="21"/>
        </w:rPr>
        <w:t>72%</w:t>
      </w:r>
      <w:r w:rsidRPr="006D18EF">
        <w:rPr>
          <w:rFonts w:ascii="Times New Roman" w:eastAsia="微软雅黑" w:hAnsi="Times New Roman" w:cs="Times New Roman"/>
          <w:szCs w:val="21"/>
        </w:rPr>
        <w:t>，炼铜时发生反应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O+CO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 △  </m:t>
                </m:r>
              </m:e>
            </m:ba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 xml:space="preserve"> 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>2Cu+CO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，理论上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吨赤铜矿能冶炼出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0.64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吨铜。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）一些古老的铜器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纯青如铺翠、而莹如玉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。在自然环境中，铜器受腐蚀生成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，不仅增加美观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度还有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一定的保护作用。在氯离子、氧气和潮湿环境的影响下，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也会转化为质地疏松易脱落的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，加快铜器腐蚀。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00"/>
        <w:gridCol w:w="2814"/>
      </w:tblGrid>
      <w:tr w:rsidR="0042424E" w:rsidRPr="006D18EF" w:rsidTr="006D18EF">
        <w:tc>
          <w:tcPr>
            <w:tcW w:w="0" w:type="auto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锈蚀类型</w:t>
            </w:r>
          </w:p>
        </w:tc>
        <w:tc>
          <w:tcPr>
            <w:tcW w:w="0" w:type="auto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主要成分</w:t>
            </w:r>
          </w:p>
        </w:tc>
      </w:tr>
      <w:tr w:rsidR="0042424E" w:rsidRPr="006D18EF" w:rsidTr="006D18EF">
        <w:tc>
          <w:tcPr>
            <w:tcW w:w="0" w:type="auto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无害锈</w:t>
            </w:r>
          </w:p>
        </w:tc>
        <w:tc>
          <w:tcPr>
            <w:tcW w:w="0" w:type="auto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CuO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</w:p>
        </w:tc>
      </w:tr>
      <w:tr w:rsidR="0042424E" w:rsidRPr="006D18EF" w:rsidTr="006D18EF">
        <w:tc>
          <w:tcPr>
            <w:tcW w:w="0" w:type="auto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有害锈</w:t>
            </w:r>
          </w:p>
        </w:tc>
        <w:tc>
          <w:tcPr>
            <w:tcW w:w="0" w:type="auto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Cl</w:t>
            </w:r>
          </w:p>
        </w:tc>
      </w:tr>
    </w:tbl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根据组成预测，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Cu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）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或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CuO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Cl</w:t>
      </w:r>
      <w:r w:rsidRPr="006D18EF">
        <w:rPr>
          <w:rFonts w:ascii="Times New Roman" w:eastAsia="微软雅黑" w:hAnsi="Times New Roman" w:cs="Times New Roman"/>
          <w:szCs w:val="21"/>
        </w:rPr>
        <w:t>都能溶于盐酸，生成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CuCl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（填化学式）溶液。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某小组刮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取少量铜器表面锈蚀物于试管中，加入足量稀盐酸，锈蚀物溶解得到蓝色溶液，并有气泡冒出，再向试管中滴加几滴硝酸银溶液，出现白色浑浊。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反思与评价：锈蚀物中含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，依据是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加入足量稀盐酸，锈蚀物溶解得到蓝色溶液，并有气泡冒出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；不能确定是否含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，理由是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与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“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无害锈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”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中的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Cu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）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反应的稀盐酸也带入了氯离子，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“Cl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”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能与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AgNO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反应生成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AgCl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白色沉淀，所以无法确定白色浑浊是由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“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有害锈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”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产生的氯离子与硝酸银反应导致的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。（查阅资料：</w:t>
      </w:r>
      <w:r w:rsidRPr="006D18EF">
        <w:rPr>
          <w:rFonts w:ascii="Times New Roman" w:eastAsia="微软雅黑" w:hAnsi="Times New Roman" w:cs="Times New Roman"/>
          <w:szCs w:val="21"/>
        </w:rPr>
        <w:t>Ag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AgCl</w:t>
      </w:r>
      <w:r w:rsidRPr="006D18EF">
        <w:rPr>
          <w:rFonts w:ascii="Times New Roman" w:eastAsia="微软雅黑" w:hAnsi="Times New Roman" w:cs="Times New Roman"/>
          <w:szCs w:val="21"/>
        </w:rPr>
        <w:t>均为白色固体且不</w:t>
      </w:r>
      <w:r w:rsidRPr="006D18EF">
        <w:rPr>
          <w:rFonts w:ascii="Times New Roman" w:eastAsia="微软雅黑" w:hAnsi="Times New Roman" w:cs="Times New Roman"/>
          <w:szCs w:val="21"/>
        </w:rPr>
        <w:t>溶于水）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考古学家从海底打捞出青铜文物后，立即用蒸馏水清洗，主要目的是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洗去文物表面的盐分等杂质，防止这些杂质加速文物的腐蚀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。埋藏在海底的青铜文物历经多年仍保存相对完好，原因是：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海底环境缺氧、潮湿但盐分较高形成了相对稳定的环境，减缓了铜器的氧化和腐蚀速率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1390650" cy="1400175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含杂质的化学方程式计算；合金与合金的性质；金属锈蚀的条件及其防护．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）硬度大；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0.64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或</w:t>
      </w:r>
      <w:r w:rsidRPr="006D18EF">
        <w:rPr>
          <w:rFonts w:ascii="Times New Roman" w:eastAsia="微软雅黑" w:hAnsi="Times New Roman" w:cs="Times New Roman"/>
          <w:szCs w:val="21"/>
        </w:rPr>
        <w:t>CuO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加入足量稀盐酸，锈蚀物溶解得到蓝色溶液，并有气泡冒出；与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中的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反应的稀盐酸也带入了氯离子，</w:t>
      </w:r>
      <w:r w:rsidRPr="006D18EF">
        <w:rPr>
          <w:rFonts w:ascii="Times New Roman" w:eastAsia="微软雅黑" w:hAnsi="Times New Roman" w:cs="Times New Roman"/>
          <w:szCs w:val="21"/>
        </w:rPr>
        <w:t>“Cl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能与</w:t>
      </w:r>
      <w:r w:rsidRPr="006D18EF">
        <w:rPr>
          <w:rFonts w:ascii="Times New Roman" w:eastAsia="微软雅黑" w:hAnsi="Times New Roman" w:cs="Times New Roman"/>
          <w:szCs w:val="21"/>
        </w:rPr>
        <w:t>AgNO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AgCl</w:t>
      </w:r>
      <w:r w:rsidRPr="006D18EF">
        <w:rPr>
          <w:rFonts w:ascii="Times New Roman" w:eastAsia="微软雅黑" w:hAnsi="Times New Roman" w:cs="Times New Roman"/>
          <w:szCs w:val="21"/>
        </w:rPr>
        <w:t>白色沉淀，所以无法确定白色浑浊是由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产生的氯离子与硝酸银反应导致的；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洗去文物表面的盐分等杂质，防止这些杂质加速文物的腐蚀；海底环境缺氧、潮湿但盐分较高形成了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相对稳定的环境，减缓了铜器的氧化和腐蚀速率。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）根据金属的性质与用途来分析；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）根据赤铜矿的质量，利用化学方程式来分析计算；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）根据酸的化学性质、实验现象、金属锈蚀的条件以及防锈措施来分析。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戈戟之齐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制作兵器，利用的物理性质是硬度大；故答案为：硬度大；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）设生成铜的质量为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，则：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O+CO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 △  </m:t>
                </m:r>
              </m:e>
            </m:ba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 xml:space="preserve"> 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>2Cu+CO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 xml:space="preserve"> 144               128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1t×72%           x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144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128</m:t>
            </m:r>
          </m:den>
        </m:f>
        <m:r>
          <w:rPr>
            <w:rFonts w:ascii="Cambria Math" w:eastAsia="微软雅黑" w:hAnsi="Cambria Math" w:cs="Times New Roman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1</m:t>
            </m:r>
            <m:r>
              <w:rPr>
                <w:rFonts w:ascii="Cambria Math" w:eastAsia="微软雅黑" w:hAnsi="Cambria Math" w:cs="Times New Roman"/>
                <w:szCs w:val="21"/>
              </w:rPr>
              <m:t>t</m:t>
            </m:r>
            <m:r>
              <w:rPr>
                <w:rFonts w:ascii="Cambria Math" w:eastAsia="微软雅黑" w:hAnsi="Cambria Math" w:cs="Times New Roman"/>
                <w:szCs w:val="21"/>
              </w:rPr>
              <m:t>×72%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x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0.64t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故答案为：</w:t>
      </w:r>
      <w:r w:rsidRPr="006D18EF">
        <w:rPr>
          <w:rFonts w:ascii="Times New Roman" w:eastAsia="微软雅黑" w:hAnsi="Times New Roman" w:cs="Times New Roman"/>
          <w:szCs w:val="21"/>
        </w:rPr>
        <w:t>0.64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根据组成预测，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CuO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Cl</w:t>
      </w:r>
      <w:r w:rsidRPr="006D18EF">
        <w:rPr>
          <w:rFonts w:ascii="Times New Roman" w:eastAsia="微软雅黑" w:hAnsi="Times New Roman" w:cs="Times New Roman"/>
          <w:szCs w:val="21"/>
        </w:rPr>
        <w:t>都能溶于盐酸，生成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溶液；故答案为：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或</w:t>
      </w:r>
      <w:r w:rsidRPr="006D18EF">
        <w:rPr>
          <w:rFonts w:ascii="Times New Roman" w:eastAsia="微软雅黑" w:hAnsi="Times New Roman" w:cs="Times New Roman"/>
          <w:szCs w:val="21"/>
        </w:rPr>
        <w:t>CuO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锈蚀物中含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，依据是：加入足量稀盐酸，锈蚀物溶解得到蓝色溶液，并有气泡冒出。因为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中的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与稀盐酸反应会产生二氧化碳气体，同时生成含铜离子的蓝色溶液；不能确定是否含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，理由是：与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中的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反应的稀盐酸也带入了氯离子，</w:t>
      </w:r>
      <w:r w:rsidRPr="006D18EF">
        <w:rPr>
          <w:rFonts w:ascii="Times New Roman" w:eastAsia="微软雅黑" w:hAnsi="Times New Roman" w:cs="Times New Roman"/>
          <w:szCs w:val="21"/>
        </w:rPr>
        <w:t>“Cl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能与</w:t>
      </w:r>
      <w:r w:rsidRPr="006D18EF">
        <w:rPr>
          <w:rFonts w:ascii="Times New Roman" w:eastAsia="微软雅黑" w:hAnsi="Times New Roman" w:cs="Times New Roman"/>
          <w:szCs w:val="21"/>
        </w:rPr>
        <w:t>AgNO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AgCl</w:t>
      </w:r>
      <w:r w:rsidRPr="006D18EF">
        <w:rPr>
          <w:rFonts w:ascii="Times New Roman" w:eastAsia="微软雅黑" w:hAnsi="Times New Roman" w:cs="Times New Roman"/>
          <w:szCs w:val="21"/>
        </w:rPr>
        <w:t>白色沉淀，所以无法确定白色浑浊是由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产生的氯离子与硝酸银反应导致的；故答案为：加入足量稀盐酸，锈蚀物溶解得到蓝色溶液，并有气泡冒出；与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无害锈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中的</w:t>
      </w:r>
      <w:r w:rsidRPr="006D18EF">
        <w:rPr>
          <w:rFonts w:ascii="Times New Roman" w:eastAsia="微软雅黑" w:hAnsi="Times New Roman" w:cs="Times New Roman"/>
          <w:szCs w:val="21"/>
        </w:rPr>
        <w:t>Cu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反应的稀盐酸也带入了氯离子，</w:t>
      </w:r>
      <w:r w:rsidRPr="006D18EF">
        <w:rPr>
          <w:rFonts w:ascii="Times New Roman" w:eastAsia="微软雅黑" w:hAnsi="Times New Roman" w:cs="Times New Roman"/>
          <w:szCs w:val="21"/>
        </w:rPr>
        <w:t>“Cl</w:t>
      </w:r>
      <w:r w:rsidRPr="006D18EF">
        <w:rPr>
          <w:rFonts w:ascii="Times New Roman" w:eastAsia="微软雅黑" w:hAnsi="Times New Roman" w:cs="Times New Roman"/>
          <w:szCs w:val="21"/>
          <w:vertAlign w:val="superscript"/>
        </w:rPr>
        <w:t>﹣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能与</w:t>
      </w:r>
      <w:r w:rsidRPr="006D18EF">
        <w:rPr>
          <w:rFonts w:ascii="Times New Roman" w:eastAsia="微软雅黑" w:hAnsi="Times New Roman" w:cs="Times New Roman"/>
          <w:szCs w:val="21"/>
        </w:rPr>
        <w:t>AgNO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AgCl</w:t>
      </w:r>
      <w:r w:rsidRPr="006D18EF">
        <w:rPr>
          <w:rFonts w:ascii="Times New Roman" w:eastAsia="微软雅黑" w:hAnsi="Times New Roman" w:cs="Times New Roman"/>
          <w:szCs w:val="21"/>
        </w:rPr>
        <w:t>白色沉淀，所以无法确定白色浑浊是由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有害锈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产生的氯离子与硝酸银反应导致的；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古学家从海底打捞出青铜文物后，立即用蒸馏水清洗，主要目的是：洗去文物表面的盐分等杂质，防止这些杂质加速文物的腐蚀。埋藏在海底的青铜文物历经多年仍保存相对完好，原因是：海底</w:t>
      </w:r>
      <w:r w:rsidRPr="006D18EF">
        <w:rPr>
          <w:rFonts w:ascii="Times New Roman" w:eastAsia="微软雅黑" w:hAnsi="Times New Roman" w:cs="Times New Roman"/>
          <w:szCs w:val="21"/>
        </w:rPr>
        <w:t>环境缺氧、潮湿但盐分较高形成了相对稳定的环境，减缓了铜器的氧化和腐蚀速率；故答案为：洗去文物表面的盐分等杂质，防止这些杂质加速文物的腐蚀；海底环境缺氧、潮湿但盐分较高形成了相对稳定的环境，减缓了铜器的氧化和腐蚀速率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18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8</w:t>
      </w:r>
      <w:r w:rsidRPr="006D18EF">
        <w:rPr>
          <w:rFonts w:ascii="Times New Roman" w:eastAsia="微软雅黑" w:hAnsi="Times New Roman" w:cs="Times New Roman"/>
          <w:szCs w:val="21"/>
        </w:rPr>
        <w:t>分）化学在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低碳行动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中发挥着重要作用。一种用溶液对燃煤电厂排放的二氧化碳进行捕集和利用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的方案如下：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401067" cy="1972060"/>
            <wp:effectExtent l="0" t="0" r="0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9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）燃煤发电是将化学能最终转化为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电能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）吸收塔中溶液发生反应的化学方程式是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K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+H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O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＝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 2KHCO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）上述方案的相关举措中，体现</w:t>
      </w:r>
      <w:r w:rsidRPr="006D18EF">
        <w:rPr>
          <w:rFonts w:ascii="Times New Roman" w:eastAsia="微软雅黑" w:hAnsi="Times New Roman" w:cs="Times New Roman"/>
          <w:szCs w:val="21"/>
        </w:rPr>
        <w:t>低碳、循环发展理念的有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BCD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A.</w:t>
      </w:r>
      <w:r w:rsidRPr="006D18EF">
        <w:rPr>
          <w:rFonts w:ascii="Times New Roman" w:eastAsia="微软雅黑" w:hAnsi="Times New Roman" w:cs="Times New Roman"/>
          <w:szCs w:val="21"/>
        </w:rPr>
        <w:t>使用高硫煤发电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B.</w:t>
      </w:r>
      <w:r w:rsidRPr="006D18EF">
        <w:rPr>
          <w:rFonts w:ascii="Times New Roman" w:eastAsia="微软雅黑" w:hAnsi="Times New Roman" w:cs="Times New Roman"/>
          <w:szCs w:val="21"/>
        </w:rPr>
        <w:t>设置热交换器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C.K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循环再生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D.</w:t>
      </w:r>
      <w:r w:rsidRPr="006D18EF">
        <w:rPr>
          <w:rFonts w:ascii="Times New Roman" w:eastAsia="微软雅黑" w:hAnsi="Times New Roman" w:cs="Times New Roman"/>
          <w:szCs w:val="21"/>
        </w:rPr>
        <w:t>用粉煤灰制砖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）甲酸是一种重要的化工原料，分子微观示意图如图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。请你设计一个由二氧化碳合成甲酸的化合反应，写出化学方程式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\CO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+H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  <w:u w:val="single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一定条件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  <w:u w:val="single"/>
        </w:rPr>
        <w:t>HCOOH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）某粉煤灰的主要成分如表：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24"/>
        <w:gridCol w:w="1239"/>
        <w:gridCol w:w="1224"/>
        <w:gridCol w:w="2744"/>
        <w:gridCol w:w="2287"/>
      </w:tblGrid>
      <w:tr w:rsidR="0042424E" w:rsidRPr="006D18EF">
        <w:tc>
          <w:tcPr>
            <w:tcW w:w="1995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粉煤灰组成</w:t>
            </w:r>
          </w:p>
        </w:tc>
        <w:tc>
          <w:tcPr>
            <w:tcW w:w="1275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MgO</w:t>
            </w:r>
          </w:p>
        </w:tc>
        <w:tc>
          <w:tcPr>
            <w:tcW w:w="1260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CaO</w:t>
            </w:r>
          </w:p>
        </w:tc>
        <w:tc>
          <w:tcPr>
            <w:tcW w:w="2850" w:type="dxa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Al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2370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SiO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</w:tr>
      <w:tr w:rsidR="0042424E" w:rsidRPr="006D18EF">
        <w:tc>
          <w:tcPr>
            <w:tcW w:w="1995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含量（质量分数）</w:t>
            </w:r>
          </w:p>
        </w:tc>
        <w:tc>
          <w:tcPr>
            <w:tcW w:w="1275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2.0%</w:t>
            </w:r>
          </w:p>
        </w:tc>
        <w:tc>
          <w:tcPr>
            <w:tcW w:w="1260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5.6%</w:t>
            </w:r>
          </w:p>
        </w:tc>
        <w:tc>
          <w:tcPr>
            <w:tcW w:w="2850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20.4%</w:t>
            </w:r>
          </w:p>
        </w:tc>
        <w:tc>
          <w:tcPr>
            <w:tcW w:w="2370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72.0%</w:t>
            </w:r>
          </w:p>
        </w:tc>
      </w:tr>
    </w:tbl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往粉煤灰中加水制得湿料，再与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反应，制成粉煤灰砖以实现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的封存。该粉煤灰砖可看作是碳酸镁、碳酸钙、氧化铝、二氧化硅的混合物，其组成可表示为：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MgCO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•2CaCO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•4Al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•24SiO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。理论上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吨粉煤灰可以封存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6.6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吨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。（相对分子质量：</w:t>
      </w:r>
      <w:r w:rsidRPr="006D18EF">
        <w:rPr>
          <w:rFonts w:ascii="Times New Roman" w:eastAsia="微软雅黑" w:hAnsi="Times New Roman" w:cs="Times New Roman"/>
          <w:szCs w:val="21"/>
        </w:rPr>
        <w:t>MgO40  CaO 56  AlO  102  SiO  60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物质的相互转化和制备；微粒观点及模型图的应用．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）电能；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 xml:space="preserve">O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2KHCO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BCD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一定条件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HCOOH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6.6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）根据能量的转化分析；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）吸收塔中是碳酸钾溶液吸收二氧化碳，发生反应生成碳酸氢钾；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）根据符合低碳理念的做法分析；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）根据甲酸的分子微观示意图可知甲酸的化学式为</w:t>
      </w:r>
      <w:r w:rsidRPr="006D18EF">
        <w:rPr>
          <w:rFonts w:ascii="Times New Roman" w:eastAsia="微软雅黑" w:hAnsi="Times New Roman" w:cs="Times New Roman"/>
          <w:szCs w:val="21"/>
        </w:rPr>
        <w:t>HCOOH</w:t>
      </w:r>
      <w:r w:rsidRPr="006D18EF">
        <w:rPr>
          <w:rFonts w:ascii="Times New Roman" w:eastAsia="微软雅黑" w:hAnsi="Times New Roman" w:cs="Times New Roman"/>
          <w:szCs w:val="21"/>
        </w:rPr>
        <w:t>，由二氧化碳合成甲酸的化合反应，根据化学反应前后原子种类和数目不变，需要有氢气参与反应分析；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）根据题目中的数据分析。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）问燃煤发电的过程中，燃料燃烧先将化学能转化为热能，热能再转化为机械能，最后机械能转化为电能。所以燃煤发电是将化学能最终转化为电能。故答案为：电能；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）吸收塔中是碳酸钾溶液吸收二氧化碳，发生反应生成碳酸氢钾，根据化学反应前后原子种类和数目不变，配平化学方程式为</w:t>
      </w:r>
      <w:r w:rsidRPr="006D18EF">
        <w:rPr>
          <w:rFonts w:ascii="Times New Roman" w:eastAsia="微软雅黑" w:hAnsi="Times New Roman" w:cs="Times New Roman"/>
          <w:szCs w:val="21"/>
        </w:rPr>
        <w:t>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 xml:space="preserve">O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2KHCO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；故答案为：</w:t>
      </w:r>
      <w:r w:rsidRPr="006D18EF">
        <w:rPr>
          <w:rFonts w:ascii="Times New Roman" w:eastAsia="微软雅黑" w:hAnsi="Times New Roman" w:cs="Times New Roman"/>
          <w:szCs w:val="21"/>
        </w:rPr>
        <w:t>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 xml:space="preserve">O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2KHCO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、使用高硫煤发电，高硫煤燃烧会产生更多的污染物如二氧化硫等，且燃烧过程中会释放大量二氧化碳，不符合低碳、循环发展理念；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、设置热交换器，能够充分利用热量，减少能源的浪费，符合循环发展理念；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K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循环再生，可以重复利用碳酸钾，减少了物质的消耗，符合循环发展理念，同时捕集了二氧</w:t>
      </w:r>
      <w:r w:rsidRPr="006D18EF">
        <w:rPr>
          <w:rFonts w:ascii="Times New Roman" w:eastAsia="微软雅黑" w:hAnsi="Times New Roman" w:cs="Times New Roman"/>
          <w:szCs w:val="21"/>
        </w:rPr>
        <w:t>化碳，符合低碳理念；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D</w:t>
      </w:r>
      <w:r w:rsidRPr="006D18EF">
        <w:rPr>
          <w:rFonts w:ascii="Times New Roman" w:eastAsia="微软雅黑" w:hAnsi="Times New Roman" w:cs="Times New Roman"/>
          <w:szCs w:val="21"/>
        </w:rPr>
        <w:t>、用粉煤灰制砖，实现了固体废弃物的再利用，符合循环发展理念；故答案为：</w:t>
      </w:r>
      <w:r w:rsidRPr="006D18EF">
        <w:rPr>
          <w:rFonts w:ascii="Times New Roman" w:eastAsia="微软雅黑" w:hAnsi="Times New Roman" w:cs="Times New Roman"/>
          <w:szCs w:val="21"/>
        </w:rPr>
        <w:t>BCD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）由甲酸的分子微观示意图可知甲酸的化学式为</w:t>
      </w:r>
      <w:r w:rsidRPr="006D18EF">
        <w:rPr>
          <w:rFonts w:ascii="Times New Roman" w:eastAsia="微软雅黑" w:hAnsi="Times New Roman" w:cs="Times New Roman"/>
          <w:szCs w:val="21"/>
        </w:rPr>
        <w:t>HCOOH</w:t>
      </w:r>
      <w:r w:rsidRPr="006D18EF">
        <w:rPr>
          <w:rFonts w:ascii="Times New Roman" w:eastAsia="微软雅黑" w:hAnsi="Times New Roman" w:cs="Times New Roman"/>
          <w:szCs w:val="21"/>
        </w:rPr>
        <w:t>，由二氧化碳合成甲酸的化合反应，根据化学反应前后原子种类和数目不变，需要有氢气参与反应，化学方程式为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一定条件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HCOOH</w:t>
      </w:r>
      <w:r w:rsidRPr="006D18EF">
        <w:rPr>
          <w:rFonts w:ascii="Times New Roman" w:eastAsia="微软雅黑" w:hAnsi="Times New Roman" w:cs="Times New Roman"/>
          <w:szCs w:val="21"/>
        </w:rPr>
        <w:t>；故本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问答案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为：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barPr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>一定条件</m:t>
                </m:r>
                <m:r>
                  <w:rPr>
                    <w:rFonts w:ascii="Cambria Math" w:eastAsia="微软雅黑" w:hAnsi="Cambria Math" w:cs="Times New Roman"/>
                    <w:szCs w:val="21"/>
                  </w:rPr>
                  <m:t xml:space="preserve"> </m:t>
                </m:r>
              </m:e>
            </m:bar>
          </m:num>
          <m:den/>
        </m:f>
      </m:oMath>
      <w:r w:rsidRPr="006D18EF">
        <w:rPr>
          <w:rFonts w:ascii="Times New Roman" w:eastAsia="微软雅黑" w:hAnsi="Times New Roman" w:cs="Times New Roman"/>
          <w:szCs w:val="21"/>
        </w:rPr>
        <w:t>HCOOH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5</w:t>
      </w:r>
      <w:r w:rsidRPr="006D18EF">
        <w:rPr>
          <w:rFonts w:ascii="Times New Roman" w:eastAsia="微软雅黑" w:hAnsi="Times New Roman" w:cs="Times New Roman"/>
          <w:szCs w:val="21"/>
        </w:rPr>
        <w:t>）首先根据粉煤灰中各成分的质量分数计算出</w:t>
      </w:r>
      <w:r w:rsidRPr="006D18EF">
        <w:rPr>
          <w:rFonts w:ascii="Times New Roman" w:eastAsia="微软雅黑" w:hAnsi="Times New Roman" w:cs="Times New Roman"/>
          <w:szCs w:val="21"/>
        </w:rPr>
        <w:t>MgO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的质量：氧化镁的质量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100t×2.0\%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2t</w:t>
      </w:r>
      <w:r w:rsidRPr="006D18EF">
        <w:rPr>
          <w:rFonts w:ascii="Times New Roman" w:eastAsia="微软雅黑" w:hAnsi="Times New Roman" w:cs="Times New Roman"/>
          <w:szCs w:val="21"/>
        </w:rPr>
        <w:t>，根据</w:t>
      </w:r>
      <w:r w:rsidRPr="006D18EF">
        <w:rPr>
          <w:rFonts w:ascii="Times New Roman" w:eastAsia="微软雅黑" w:hAnsi="Times New Roman" w:cs="Times New Roman"/>
          <w:szCs w:val="21"/>
        </w:rPr>
        <w:t>MgO</w:t>
      </w:r>
      <w:r w:rsidRPr="006D18EF">
        <w:rPr>
          <w:rFonts w:ascii="Times New Roman" w:eastAsia="微软雅黑" w:hAnsi="Times New Roman" w:cs="Times New Roman"/>
          <w:szCs w:val="21"/>
        </w:rPr>
        <w:t>转化为</w:t>
      </w:r>
      <w:r w:rsidRPr="006D18EF">
        <w:rPr>
          <w:rFonts w:ascii="Times New Roman" w:eastAsia="微软雅黑" w:hAnsi="Times New Roman" w:cs="Times New Roman"/>
          <w:szCs w:val="21"/>
        </w:rPr>
        <w:t>MgCO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的关系，</w:t>
      </w:r>
      <w:r w:rsidRPr="006D18EF">
        <w:rPr>
          <w:rFonts w:ascii="Times New Roman" w:eastAsia="微软雅黑" w:hAnsi="Times New Roman" w:cs="Times New Roman"/>
          <w:szCs w:val="21"/>
        </w:rPr>
        <w:t>MgO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MgCO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，设与</w:t>
      </w:r>
      <w:r w:rsidRPr="006D18EF">
        <w:rPr>
          <w:rFonts w:ascii="Times New Roman" w:eastAsia="微软雅黑" w:hAnsi="Times New Roman" w:cs="Times New Roman"/>
          <w:szCs w:val="21"/>
        </w:rPr>
        <w:t>\MgO</w:t>
      </w:r>
      <w:r w:rsidRPr="006D18EF">
        <w:rPr>
          <w:rFonts w:ascii="Times New Roman" w:eastAsia="微软雅黑" w:hAnsi="Times New Roman" w:cs="Times New Roman"/>
          <w:szCs w:val="21"/>
        </w:rPr>
        <w:t>反应消耗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的质量为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>MgO+CO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MgCO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40       44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2t         x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40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44</m:t>
            </m:r>
          </m:den>
        </m:f>
        <m:r>
          <w:rPr>
            <w:rFonts w:ascii="Cambria Math" w:eastAsia="微软雅黑" w:hAnsi="Cambria Math" w:cs="Times New Roman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  <m:r>
              <w:rPr>
                <w:rFonts w:ascii="Cambria Math" w:eastAsia="微软雅黑" w:hAnsi="Cambria Math" w:cs="Times New Roman"/>
                <w:szCs w:val="21"/>
              </w:rPr>
              <m:t>t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x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 xml:space="preserve"> x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2.2t</w:t>
      </w:r>
      <w:r w:rsidRPr="006D18EF">
        <w:rPr>
          <w:rFonts w:ascii="Times New Roman" w:eastAsia="微软雅黑" w:hAnsi="Times New Roman" w:cs="Times New Roman"/>
          <w:szCs w:val="21"/>
        </w:rPr>
        <w:t>氧化钙的质量＝</w:t>
      </w:r>
      <w:r w:rsidRPr="006D18EF">
        <w:rPr>
          <w:rFonts w:ascii="Times New Roman" w:eastAsia="微软雅黑" w:hAnsi="Times New Roman" w:cs="Times New Roman"/>
          <w:szCs w:val="21"/>
        </w:rPr>
        <w:t xml:space="preserve">100t×5.6\% 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 5.6t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CaCO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，设与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反应消耗</w:t>
      </w:r>
      <w:r w:rsidRPr="006D18EF">
        <w:rPr>
          <w:rFonts w:ascii="Times New Roman" w:eastAsia="微软雅黑" w:hAnsi="Times New Roman" w:cs="Times New Roman"/>
          <w:szCs w:val="21"/>
        </w:rPr>
        <w:t>\CO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的质量为</w:t>
      </w:r>
      <w:r w:rsidRPr="006D18EF">
        <w:rPr>
          <w:rFonts w:ascii="Times New Roman" w:eastAsia="微软雅黑" w:hAnsi="Times New Roman" w:cs="Times New Roman"/>
          <w:szCs w:val="21"/>
        </w:rPr>
        <w:t>y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CaO+CO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CaCO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56     44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5.6t    y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56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44</m:t>
            </m:r>
          </m:den>
        </m:f>
        <m:r>
          <w:rPr>
            <w:rFonts w:ascii="Cambria Math" w:eastAsia="微软雅黑" w:hAnsi="Cambria Math" w:cs="Times New Roman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5.6</m:t>
            </m:r>
            <m:r>
              <w:rPr>
                <w:rFonts w:ascii="Cambria Math" w:eastAsia="微软雅黑" w:hAnsi="Cambria Math" w:cs="Times New Roman"/>
                <w:szCs w:val="21"/>
              </w:rPr>
              <m:t>t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y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 xml:space="preserve"> y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 xml:space="preserve">4.4t   </w:t>
      </w:r>
      <w:r w:rsidRPr="006D18EF">
        <w:rPr>
          <w:rFonts w:ascii="Times New Roman" w:eastAsia="微软雅黑" w:hAnsi="Times New Roman" w:cs="Times New Roman"/>
          <w:szCs w:val="21"/>
        </w:rPr>
        <w:t>总共封存二氧化碳的质量＝</w:t>
      </w:r>
      <w:r w:rsidRPr="006D18EF">
        <w:rPr>
          <w:rFonts w:ascii="Times New Roman" w:eastAsia="微软雅黑" w:hAnsi="Times New Roman" w:cs="Times New Roman"/>
          <w:szCs w:val="21"/>
        </w:rPr>
        <w:t>2.2t+4.4t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6.6t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故答案为：</w:t>
      </w:r>
      <w:r w:rsidRPr="006D18EF">
        <w:rPr>
          <w:rFonts w:ascii="Times New Roman" w:eastAsia="微软雅黑" w:hAnsi="Times New Roman" w:cs="Times New Roman"/>
          <w:szCs w:val="21"/>
        </w:rPr>
        <w:t>6.6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19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10</w:t>
      </w:r>
      <w:r w:rsidRPr="006D18EF">
        <w:rPr>
          <w:rFonts w:ascii="Times New Roman" w:eastAsia="微软雅黑" w:hAnsi="Times New Roman" w:cs="Times New Roman"/>
          <w:szCs w:val="21"/>
        </w:rPr>
        <w:t>分）碳酸钡（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）广泛用于制造光学玻璃、陶瓷、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塘瓷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、颜料等，工业上用重晶石（</w:t>
      </w:r>
      <w:r w:rsidRPr="006D18EF">
        <w:rPr>
          <w:rFonts w:ascii="Times New Roman" w:eastAsia="微软雅黑" w:hAnsi="Times New Roman" w:cs="Times New Roman"/>
          <w:szCs w:val="21"/>
        </w:rPr>
        <w:t>BaSO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）碳化法生产碳酸钡的流程如图：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507503" cy="1600200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572" cy="16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）烧炉得到的副产品是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CaO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（写化学式）。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）粗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中的杂质不参与反应，反应器中生成的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均进入溶液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在碳化塔中与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反应完全转化为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沉淀。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反应的化学方程式是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2BaS+2H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O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＝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Ba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）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+Ba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（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HS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）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如果参加反应的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>338kg</w:t>
      </w:r>
      <w:r w:rsidRPr="006D18EF">
        <w:rPr>
          <w:rFonts w:ascii="Times New Roman" w:eastAsia="微软雅黑" w:hAnsi="Times New Roman" w:cs="Times New Roman"/>
          <w:szCs w:val="21"/>
        </w:rPr>
        <w:t>，理论上碳化塔中参加反应的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88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kg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）结合上述工艺，设计吸收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碳化塔产生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的酸性气体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的合理方案：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用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NaOH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溶液吸收酸性气体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H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S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可用于制备其他钡的化合物。已知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的溶解度如表：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140"/>
        <w:gridCol w:w="1140"/>
        <w:gridCol w:w="1140"/>
        <w:gridCol w:w="1155"/>
        <w:gridCol w:w="1395"/>
      </w:tblGrid>
      <w:tr w:rsidR="0042424E" w:rsidRPr="006D18EF">
        <w:tc>
          <w:tcPr>
            <w:tcW w:w="3360" w:type="dxa"/>
            <w:gridSpan w:val="2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温度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℃</w:t>
            </w:r>
          </w:p>
        </w:tc>
        <w:tc>
          <w:tcPr>
            <w:tcW w:w="1140" w:type="dxa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0</w:t>
            </w:r>
          </w:p>
        </w:tc>
        <w:tc>
          <w:tcPr>
            <w:tcW w:w="1140" w:type="dxa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1140" w:type="dxa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</w:t>
            </w:r>
          </w:p>
        </w:tc>
        <w:tc>
          <w:tcPr>
            <w:tcW w:w="1155" w:type="dxa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60</w:t>
            </w:r>
          </w:p>
        </w:tc>
        <w:tc>
          <w:tcPr>
            <w:tcW w:w="1395" w:type="dxa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80</w:t>
            </w:r>
          </w:p>
        </w:tc>
      </w:tr>
      <w:tr w:rsidR="0042424E" w:rsidRPr="006D18EF">
        <w:tc>
          <w:tcPr>
            <w:tcW w:w="1680" w:type="dxa"/>
            <w:vMerge w:val="restar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溶解度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/g</w:t>
            </w:r>
          </w:p>
        </w:tc>
        <w:tc>
          <w:tcPr>
            <w:tcW w:w="1680" w:type="dxa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BaCl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140" w:type="dxa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31.6</w:t>
            </w:r>
          </w:p>
        </w:tc>
        <w:tc>
          <w:tcPr>
            <w:tcW w:w="1140" w:type="dxa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35.7</w:t>
            </w:r>
          </w:p>
        </w:tc>
        <w:tc>
          <w:tcPr>
            <w:tcW w:w="1140" w:type="dxa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40.7</w:t>
            </w:r>
          </w:p>
        </w:tc>
        <w:tc>
          <w:tcPr>
            <w:tcW w:w="1155" w:type="dxa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46.4</w:t>
            </w:r>
          </w:p>
        </w:tc>
        <w:tc>
          <w:tcPr>
            <w:tcW w:w="1395" w:type="dxa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52.4</w:t>
            </w:r>
          </w:p>
        </w:tc>
      </w:tr>
      <w:tr w:rsidR="0042424E" w:rsidRPr="006D18EF">
        <w:tc>
          <w:tcPr>
            <w:tcW w:w="1680" w:type="dxa"/>
            <w:vMerge/>
          </w:tcPr>
          <w:p w:rsidR="009A52EA" w:rsidRPr="006D18EF" w:rsidRDefault="009A52EA" w:rsidP="006D18EF">
            <w:pPr>
              <w:pStyle w:val="BorderColor0250C0EC"/>
              <w:snapToGrid w:val="0"/>
              <w:spacing w:line="360" w:lineRule="auto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680" w:type="dxa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Ba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（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OH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）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140" w:type="dxa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1.7</w:t>
            </w:r>
          </w:p>
        </w:tc>
        <w:tc>
          <w:tcPr>
            <w:tcW w:w="1140" w:type="dxa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3.9</w:t>
            </w:r>
          </w:p>
        </w:tc>
        <w:tc>
          <w:tcPr>
            <w:tcW w:w="1140" w:type="dxa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8.2</w:t>
            </w:r>
          </w:p>
        </w:tc>
        <w:tc>
          <w:tcPr>
            <w:tcW w:w="1155" w:type="dxa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20.9</w:t>
            </w:r>
          </w:p>
        </w:tc>
        <w:tc>
          <w:tcPr>
            <w:tcW w:w="1395" w:type="dxa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101.4</w:t>
            </w:r>
          </w:p>
        </w:tc>
      </w:tr>
    </w:tbl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描述两种物质的溶解度特点：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80℃</w:t>
      </w:r>
      <w:r w:rsidRPr="006D18EF">
        <w:rPr>
          <w:rFonts w:ascii="Times New Roman" w:eastAsia="微软雅黑" w:hAnsi="Times New Roman" w:cs="Times New Roman"/>
          <w:szCs w:val="21"/>
        </w:rPr>
        <w:t>范围内溶解度均较大，随温度升高而增大。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0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～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40℃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范围内溶解度较小，且随温度升高溶解度增大，在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40℃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以后溶解度迅速增大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以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为原料制备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固体，简述操作过程：在加热条件下，将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固体溶于浓盐酸，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向所得的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BaCl</w:t>
      </w:r>
      <w:r w:rsidRPr="006D18EF">
        <w:rPr>
          <w:rFonts w:ascii="Times New Roman" w:eastAsia="微软雅黑" w:hAnsi="Times New Roman" w:cs="Times New Roman"/>
          <w:szCs w:val="21"/>
          <w:u w:val="single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溶液中加入过量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NaOH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溶液，蒸发浓缩，降温结晶，过滤、洗涤、干燥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物质的相互转化和制备．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2BaS+2H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88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）用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溶液吸收酸性气体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范围内溶解度较小，且随温度升高</w:t>
      </w:r>
      <w:r w:rsidRPr="006D18EF">
        <w:rPr>
          <w:rFonts w:ascii="Times New Roman" w:eastAsia="微软雅黑" w:hAnsi="Times New Roman" w:cs="Times New Roman"/>
          <w:szCs w:val="21"/>
        </w:rPr>
        <w:t>溶解度增大，在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以后溶解度迅速增大；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向所得的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溶液中加入过量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溶液，蒸发浓缩，降温结晶，过滤、洗涤、干燥。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）根据碳酸钙高温煅烧生成氧化钙和二氧化碳来分析解答；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）根据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来分析解答；根据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的质量和关联式求出二氧化碳的质量来分析解答；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）根据氢氧化钠能与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反应生成硫化钠和水来分析解答；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）根据所给的溶解度数据来分析解答；根据物质的性质和溶解度来分析解答。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）石灰石的主要成分是碳酸钙，碳酸钙高温煅烧生成氧化钙和二氧化碳，所以煅烧炉得到的副产品是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反应生成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，反应的化学方程式为</w:t>
      </w:r>
      <w:r w:rsidRPr="006D18EF">
        <w:rPr>
          <w:rFonts w:ascii="Times New Roman" w:eastAsia="微软雅黑" w:hAnsi="Times New Roman" w:cs="Times New Roman"/>
          <w:szCs w:val="21"/>
        </w:rPr>
        <w:t>2BaS+2H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设理论上碳化塔中参加反应的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，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BaS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lastRenderedPageBreak/>
        <w:t xml:space="preserve"> 169     44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338kg    x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m:oMath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169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44</m:t>
            </m:r>
          </m:den>
        </m:f>
        <m:r>
          <w:rPr>
            <w:rFonts w:ascii="Cambria Math" w:eastAsia="微软雅黑" w:hAnsi="Cambria Math" w:cs="Times New Roman"/>
            <w:szCs w:val="21"/>
          </w:rPr>
          <m:t>=</m:t>
        </m:r>
        <m:f>
          <m:fPr>
            <m:ctrlPr>
              <w:rPr>
                <w:rFonts w:ascii="Cambria Math" w:eastAsia="微软雅黑" w:hAnsi="Cambria Math" w:cs="Times New Roman"/>
                <w:szCs w:val="21"/>
              </w:rPr>
            </m:ctrlPr>
          </m:fPr>
          <m:num>
            <m:r>
              <w:rPr>
                <w:rFonts w:ascii="Cambria Math" w:eastAsia="微软雅黑" w:hAnsi="Cambria Math" w:cs="Times New Roman"/>
                <w:szCs w:val="21"/>
              </w:rPr>
              <m:t>338</m:t>
            </m:r>
            <m:r>
              <w:rPr>
                <w:rFonts w:ascii="Cambria Math" w:eastAsia="微软雅黑" w:hAnsi="Cambria Math" w:cs="Times New Roman"/>
                <w:szCs w:val="21"/>
              </w:rPr>
              <m:t>kg</m:t>
            </m:r>
          </m:num>
          <m:den>
            <m:r>
              <w:rPr>
                <w:rFonts w:ascii="Cambria Math" w:eastAsia="微软雅黑" w:hAnsi="Cambria Math" w:cs="Times New Roman"/>
                <w:szCs w:val="21"/>
              </w:rPr>
              <m:t>x</m:t>
            </m:r>
          </m:den>
        </m:f>
      </m:oMath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x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88kg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即理论上碳化塔中参加反应的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质量是</w:t>
      </w:r>
      <w:r w:rsidRPr="006D18EF">
        <w:rPr>
          <w:rFonts w:ascii="Times New Roman" w:eastAsia="微软雅黑" w:hAnsi="Times New Roman" w:cs="Times New Roman"/>
          <w:szCs w:val="21"/>
        </w:rPr>
        <w:t>88kg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）氢氧化钠能与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反应生成硫化钠和水，则吸收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碳化塔产生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的酸性气体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的合理方案是用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溶液吸收酸性气体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观察所给的溶解度数据可知，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在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范围内溶解度较小，且随温度升高溶解度增大，在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以后溶解度迅速增大；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以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为原料制备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固体，在加热条件下，将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固体溶于浓盐酸，发生反应</w:t>
      </w:r>
      <w:r w:rsidRPr="006D18EF">
        <w:rPr>
          <w:rFonts w:ascii="Times New Roman" w:eastAsia="微软雅黑" w:hAnsi="Times New Roman" w:cs="Times New Roman"/>
          <w:szCs w:val="21"/>
        </w:rPr>
        <w:t>BaCO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+2HCl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↑+H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，得到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溶液，然后向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溶液中加入过量的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溶液，由于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的溶解度在较高温度下较大，所以加热混合溶液，使</w:t>
      </w:r>
      <w:r w:rsidRPr="006D18EF">
        <w:rPr>
          <w:rFonts w:ascii="Times New Roman" w:eastAsia="微软雅黑" w:hAnsi="Times New Roman" w:cs="Times New Roman"/>
          <w:szCs w:val="21"/>
        </w:rPr>
        <w:t>B</w:t>
      </w:r>
      <w:r w:rsidRPr="006D18EF">
        <w:rPr>
          <w:rFonts w:ascii="Times New Roman" w:eastAsia="微软雅黑" w:hAnsi="Times New Roman" w:cs="Times New Roman"/>
          <w:szCs w:val="21"/>
        </w:rPr>
        <w:t>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溶解在溶液中，而生成的</w:t>
      </w:r>
      <w:r w:rsidRPr="006D18EF">
        <w:rPr>
          <w:rFonts w:ascii="Times New Roman" w:eastAsia="微软雅黑" w:hAnsi="Times New Roman" w:cs="Times New Roman"/>
          <w:szCs w:val="21"/>
        </w:rPr>
        <w:t>NaCl</w:t>
      </w:r>
      <w:r w:rsidRPr="006D18EF">
        <w:rPr>
          <w:rFonts w:ascii="Times New Roman" w:eastAsia="微软雅黑" w:hAnsi="Times New Roman" w:cs="Times New Roman"/>
          <w:szCs w:val="21"/>
        </w:rPr>
        <w:t>溶解度相对较稳定且在较高温度下溶解度小于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，在该温度下的溶解度，然后降温结晶，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会析出，最后过滤、洗涤、干燥得到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固体。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故答案为：（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</w:rPr>
        <w:t>CaO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2BaS+2H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</w:rPr>
        <w:t>＝</w:t>
      </w:r>
      <w:r w:rsidRPr="006D18EF">
        <w:rPr>
          <w:rFonts w:ascii="Times New Roman" w:eastAsia="微软雅黑" w:hAnsi="Times New Roman" w:cs="Times New Roman"/>
          <w:szCs w:val="21"/>
        </w:rPr>
        <w:t>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OH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+Ba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HS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88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）用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溶液吸收酸性气体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S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范围内溶解度较小，且随温度升高溶解度增大，在</w:t>
      </w:r>
      <w:r w:rsidRPr="006D18EF">
        <w:rPr>
          <w:rFonts w:ascii="Times New Roman" w:eastAsia="微软雅黑" w:hAnsi="Times New Roman" w:cs="Times New Roman"/>
          <w:szCs w:val="21"/>
        </w:rPr>
        <w:t>40℃</w:t>
      </w:r>
      <w:r w:rsidRPr="006D18EF">
        <w:rPr>
          <w:rFonts w:ascii="Times New Roman" w:eastAsia="微软雅黑" w:hAnsi="Times New Roman" w:cs="Times New Roman"/>
          <w:szCs w:val="21"/>
        </w:rPr>
        <w:t>以后溶解度迅速增大；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向所得的</w:t>
      </w:r>
      <w:r w:rsidRPr="006D18EF">
        <w:rPr>
          <w:rFonts w:ascii="Times New Roman" w:eastAsia="微软雅黑" w:hAnsi="Times New Roman" w:cs="Times New Roman"/>
          <w:szCs w:val="21"/>
        </w:rPr>
        <w:t>BaCl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溶液中加入过量</w:t>
      </w:r>
      <w:r w:rsidRPr="006D18EF">
        <w:rPr>
          <w:rFonts w:ascii="Times New Roman" w:eastAsia="微软雅黑" w:hAnsi="Times New Roman" w:cs="Times New Roman"/>
          <w:szCs w:val="21"/>
        </w:rPr>
        <w:t>NaOH</w:t>
      </w:r>
      <w:r w:rsidRPr="006D18EF">
        <w:rPr>
          <w:rFonts w:ascii="Times New Roman" w:eastAsia="微软雅黑" w:hAnsi="Times New Roman" w:cs="Times New Roman"/>
          <w:szCs w:val="21"/>
        </w:rPr>
        <w:t>溶液，蒸发浓缩，降温结晶，过滤、洗涤、干燥。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="273" w:hangingChars="130" w:hanging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20</w:t>
      </w:r>
      <w:r w:rsidRPr="006D18EF">
        <w:rPr>
          <w:rFonts w:ascii="Times New Roman" w:eastAsia="微软雅黑" w:hAnsi="Times New Roman" w:cs="Times New Roman"/>
          <w:szCs w:val="21"/>
        </w:rPr>
        <w:t>．（</w:t>
      </w:r>
      <w:r w:rsidRPr="006D18EF">
        <w:rPr>
          <w:rFonts w:ascii="Times New Roman" w:eastAsia="微软雅黑" w:hAnsi="Times New Roman" w:cs="Times New Roman"/>
          <w:szCs w:val="21"/>
        </w:rPr>
        <w:t>9</w:t>
      </w:r>
      <w:r w:rsidRPr="006D18EF">
        <w:rPr>
          <w:rFonts w:ascii="Times New Roman" w:eastAsia="微软雅黑" w:hAnsi="Times New Roman" w:cs="Times New Roman"/>
          <w:szCs w:val="21"/>
        </w:rPr>
        <w:t>分）化学反应需要一定的条件，调控化学反应具有重要意义。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）将食品置于冰箱中保存可减缓变质，原理是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温度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能影响化学反应。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proofErr w:type="gramStart"/>
      <w:r w:rsidRPr="006D18EF">
        <w:rPr>
          <w:rFonts w:ascii="Times New Roman" w:eastAsia="微软雅黑" w:hAnsi="Times New Roman" w:cs="Times New Roman"/>
          <w:szCs w:val="21"/>
        </w:rPr>
        <w:t>某小组</w:t>
      </w:r>
      <w:proofErr w:type="gramEnd"/>
      <w:r w:rsidRPr="006D18EF">
        <w:rPr>
          <w:rFonts w:ascii="Times New Roman" w:eastAsia="微软雅黑" w:hAnsi="Times New Roman" w:cs="Times New Roman"/>
          <w:szCs w:val="21"/>
        </w:rPr>
        <w:t>按下列实验方案探究过氧化氢分解的影响因素，实验用到的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溶液浓度为</w:t>
      </w:r>
      <w:r w:rsidRPr="006D18EF">
        <w:rPr>
          <w:rFonts w:ascii="Times New Roman" w:eastAsia="微软雅黑" w:hAnsi="Times New Roman" w:cs="Times New Roman"/>
          <w:szCs w:val="21"/>
        </w:rPr>
        <w:t>30%</w:t>
      </w:r>
      <w:r w:rsidRPr="006D18EF">
        <w:rPr>
          <w:rFonts w:ascii="Times New Roman" w:eastAsia="微软雅黑" w:hAnsi="Times New Roman" w:cs="Times New Roman"/>
          <w:szCs w:val="21"/>
        </w:rPr>
        <w:t>，催化剂的用量均相同，</w:t>
      </w:r>
      <w:r w:rsidRPr="006D18EF">
        <w:rPr>
          <w:rFonts w:ascii="Times New Roman" w:eastAsia="微软雅黑" w:hAnsi="Times New Roman" w:cs="Times New Roman"/>
          <w:szCs w:val="21"/>
        </w:rPr>
        <w:t>0</w:t>
      </w:r>
      <w:r w:rsidRPr="006D18EF">
        <w:rPr>
          <w:rFonts w:ascii="Times New Roman" w:eastAsia="微软雅黑" w:hAnsi="Times New Roman" w:cs="Times New Roman"/>
          <w:szCs w:val="21"/>
        </w:rPr>
        <w:t>～</w:t>
      </w:r>
      <w:r w:rsidRPr="006D18EF">
        <w:rPr>
          <w:rFonts w:ascii="Times New Roman" w:eastAsia="微软雅黑" w:hAnsi="Times New Roman" w:cs="Times New Roman"/>
          <w:szCs w:val="21"/>
        </w:rPr>
        <w:t>100</w:t>
      </w:r>
      <w:r w:rsidRPr="006D18EF">
        <w:rPr>
          <w:rFonts w:ascii="Times New Roman" w:eastAsia="微软雅黑" w:hAnsi="Times New Roman" w:cs="Times New Roman"/>
          <w:szCs w:val="21"/>
        </w:rPr>
        <w:t>秒广口瓶中压强的变化用</w:t>
      </w:r>
      <w:r w:rsidRPr="006D18EF">
        <w:rPr>
          <w:rFonts w:ascii="Times New Roman" w:eastAsia="微软雅黑" w:hAnsi="Times New Roman" w:cs="Times New Roman"/>
          <w:szCs w:val="21"/>
        </w:rPr>
        <w:t>Δp</w:t>
      </w:r>
      <w:r w:rsidRPr="006D18EF">
        <w:rPr>
          <w:rFonts w:ascii="Times New Roman" w:eastAsia="微软雅黑" w:hAnsi="Times New Roman" w:cs="Times New Roman"/>
          <w:szCs w:val="21"/>
        </w:rPr>
        <w:t>表示。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2624"/>
        <w:gridCol w:w="2159"/>
        <w:gridCol w:w="1365"/>
        <w:gridCol w:w="1918"/>
        <w:gridCol w:w="1164"/>
      </w:tblGrid>
      <w:tr w:rsidR="0042424E" w:rsidRPr="006D18EF" w:rsidTr="006D18EF">
        <w:tc>
          <w:tcPr>
            <w:tcW w:w="241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号</w:t>
            </w:r>
          </w:p>
        </w:tc>
        <w:tc>
          <w:tcPr>
            <w:tcW w:w="1353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H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的体积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/mL</w:t>
            </w:r>
          </w:p>
        </w:tc>
        <w:tc>
          <w:tcPr>
            <w:tcW w:w="1113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水的体积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/mL</w:t>
            </w:r>
          </w:p>
        </w:tc>
        <w:tc>
          <w:tcPr>
            <w:tcW w:w="704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溶液</w:t>
            </w:r>
            <w:r w:rsidRPr="006D18EF">
              <w:rPr>
                <w:rFonts w:ascii="Times New Roman" w:eastAsia="微软雅黑" w:hAnsi="Times New Roman" w:cs="Times New Roman"/>
                <w:szCs w:val="21"/>
              </w:rPr>
              <w:t>pH</w:t>
            </w:r>
          </w:p>
        </w:tc>
        <w:tc>
          <w:tcPr>
            <w:tcW w:w="989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催化剂种类</w:t>
            </w:r>
          </w:p>
        </w:tc>
        <w:tc>
          <w:tcPr>
            <w:tcW w:w="600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Δp/kPa</w:t>
            </w:r>
          </w:p>
        </w:tc>
      </w:tr>
      <w:tr w:rsidR="0042424E" w:rsidRPr="006D18EF" w:rsidTr="006D18EF">
        <w:tc>
          <w:tcPr>
            <w:tcW w:w="241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</w:t>
            </w:r>
          </w:p>
        </w:tc>
        <w:tc>
          <w:tcPr>
            <w:tcW w:w="1353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1113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704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49</w:t>
            </w:r>
          </w:p>
        </w:tc>
      </w:tr>
      <w:tr w:rsidR="0042424E" w:rsidRPr="006D18EF" w:rsidTr="006D18EF">
        <w:tc>
          <w:tcPr>
            <w:tcW w:w="241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</w:t>
            </w:r>
          </w:p>
        </w:tc>
        <w:tc>
          <w:tcPr>
            <w:tcW w:w="1353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  <w:tc>
          <w:tcPr>
            <w:tcW w:w="1113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704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05A281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09A52E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26</w:t>
            </w:r>
          </w:p>
        </w:tc>
      </w:tr>
      <w:tr w:rsidR="0042424E" w:rsidRPr="006D18EF" w:rsidTr="006D18EF">
        <w:tc>
          <w:tcPr>
            <w:tcW w:w="241" w:type="pct"/>
          </w:tcPr>
          <w:p w:rsidR="00AC09D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lastRenderedPageBreak/>
              <w:t>3</w:t>
            </w:r>
          </w:p>
        </w:tc>
        <w:tc>
          <w:tcPr>
            <w:tcW w:w="1353" w:type="pct"/>
          </w:tcPr>
          <w:p w:rsidR="00C52DED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0CB4B8A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F125E88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2F81E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FeCl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600" w:type="pct"/>
          </w:tcPr>
          <w:p w:rsidR="0F3BC98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</w:tr>
      <w:tr w:rsidR="0042424E" w:rsidRPr="006D18EF" w:rsidTr="006D18EF">
        <w:tc>
          <w:tcPr>
            <w:tcW w:w="241" w:type="pct"/>
          </w:tcPr>
          <w:p w:rsidR="0F47BD91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4</w:t>
            </w:r>
          </w:p>
        </w:tc>
        <w:tc>
          <w:tcPr>
            <w:tcW w:w="1353" w:type="pct"/>
          </w:tcPr>
          <w:p w:rsidR="0F525335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F60356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F76524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F8C8CBB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CuCl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600" w:type="pct"/>
          </w:tcPr>
          <w:p w:rsidR="0F8D11BE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</w:tr>
      <w:tr w:rsidR="0042424E" w:rsidRPr="006D18EF" w:rsidTr="006D18EF">
        <w:tc>
          <w:tcPr>
            <w:tcW w:w="241" w:type="pct"/>
          </w:tcPr>
          <w:p w:rsidR="0F8D3C9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353" w:type="pct"/>
          </w:tcPr>
          <w:p w:rsidR="0F8D6703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113" w:type="pct"/>
          </w:tcPr>
          <w:p w:rsidR="0F8D793F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25</w:t>
            </w:r>
          </w:p>
        </w:tc>
        <w:tc>
          <w:tcPr>
            <w:tcW w:w="704" w:type="pct"/>
          </w:tcPr>
          <w:p w:rsidR="0F8DA5B4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989" w:type="pct"/>
          </w:tcPr>
          <w:p w:rsidR="0024353C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CuSO</w:t>
            </w:r>
            <w:r w:rsidRPr="006D18EF">
              <w:rPr>
                <w:rFonts w:ascii="Times New Roman" w:eastAsia="微软雅黑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600" w:type="pct"/>
          </w:tcPr>
          <w:p w:rsidR="004E5AE9" w:rsidRPr="006D18EF" w:rsidRDefault="00B26ADD" w:rsidP="006D18EF">
            <w:pPr>
              <w:pStyle w:val="BorderColor0250C0EC"/>
              <w:snapToGrid w:val="0"/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6D18EF">
              <w:rPr>
                <w:rFonts w:ascii="Times New Roman" w:eastAsia="微软雅黑" w:hAnsi="Times New Roman" w:cs="Times New Roman"/>
                <w:szCs w:val="21"/>
              </w:rPr>
              <w:t>7</w:t>
            </w:r>
          </w:p>
        </w:tc>
      </w:tr>
    </w:tbl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实验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用于探究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过氧化氢溶液的浓度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对过氧化氢分解快慢的影响。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依据实验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3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和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>4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（填编号）的数据，得出催化能力：</w:t>
      </w:r>
      <w:r w:rsidRPr="006D18EF">
        <w:rPr>
          <w:rFonts w:ascii="Times New Roman" w:eastAsia="微软雅黑" w:hAnsi="Times New Roman" w:cs="Times New Roman"/>
          <w:szCs w:val="21"/>
        </w:rPr>
        <w:t>FeCl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＞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在上述实验的基础上，提出一个可继续探究的问题：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探究温度对过氧化氢分解快慢的影响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）研究和调控燃烧能提升化学反应的应用价值。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将蜡烛置于空气中，测定从点燃到熄灭过程中气体浓度（体积分数）的变化，结果如图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drawing>
          <wp:inline distT="0" distB="0" distL="0" distR="0">
            <wp:extent cx="5294387" cy="3145542"/>
            <wp:effectExtent l="0" t="0" r="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387" cy="31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为了探究蜡烛熄灭的原因，用空气占</w:t>
      </w:r>
      <w:r w:rsidRPr="006D18EF">
        <w:rPr>
          <w:rFonts w:ascii="Times New Roman" w:eastAsia="微软雅黑" w:hAnsi="Times New Roman" w:cs="Times New Roman"/>
          <w:szCs w:val="21"/>
        </w:rPr>
        <w:t>95%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占</w:t>
      </w:r>
      <w:r w:rsidRPr="006D18EF">
        <w:rPr>
          <w:rFonts w:ascii="Times New Roman" w:eastAsia="微软雅黑" w:hAnsi="Times New Roman" w:cs="Times New Roman"/>
          <w:szCs w:val="21"/>
        </w:rPr>
        <w:t>5%</w:t>
      </w:r>
      <w:r w:rsidRPr="006D18EF">
        <w:rPr>
          <w:rFonts w:ascii="Times New Roman" w:eastAsia="微软雅黑" w:hAnsi="Times New Roman" w:cs="Times New Roman"/>
          <w:szCs w:val="21"/>
        </w:rPr>
        <w:t>的混合气体重做实验，观察到蜡烛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不能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（填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能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或</w:t>
      </w:r>
      <w:r w:rsidRPr="006D18EF">
        <w:rPr>
          <w:rFonts w:ascii="Times New Roman" w:eastAsia="微软雅黑" w:hAnsi="Times New Roman" w:cs="Times New Roman"/>
          <w:szCs w:val="21"/>
        </w:rPr>
        <w:t>“</w:t>
      </w:r>
      <w:r w:rsidRPr="006D18EF">
        <w:rPr>
          <w:rFonts w:ascii="Times New Roman" w:eastAsia="微软雅黑" w:hAnsi="Times New Roman" w:cs="Times New Roman"/>
          <w:szCs w:val="21"/>
        </w:rPr>
        <w:t>不能</w:t>
      </w:r>
      <w:r w:rsidRPr="006D18EF">
        <w:rPr>
          <w:rFonts w:ascii="Times New Roman" w:eastAsia="微软雅黑" w:hAnsi="Times New Roman" w:cs="Times New Roman"/>
          <w:szCs w:val="21"/>
        </w:rPr>
        <w:t>”</w:t>
      </w:r>
      <w:r w:rsidRPr="006D18EF">
        <w:rPr>
          <w:rFonts w:ascii="Times New Roman" w:eastAsia="微软雅黑" w:hAnsi="Times New Roman" w:cs="Times New Roman"/>
          <w:szCs w:val="21"/>
        </w:rPr>
        <w:t>）点燃，说明氧气浓度降低是蜡烛熄灭的原因。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用红磷燃烧探究空气中氧气的含量，装置如图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，排除装置与操作误差后，发现实验结果总是低于氧气的真实含量，原因可能是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氧气没有完全反应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。</w:t>
      </w:r>
    </w:p>
    <w:p w:rsidR="0F47BD91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煤矿井下的空气通常含有甲烷，不断鼓入新鲜空气是防止发生燃烧或爆炸的举措之一，其原理是通过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  <w:u w:val="single"/>
        </w:rPr>
        <w:t xml:space="preserve">　降低甲烷在空气中的浓度　</w:t>
      </w:r>
      <w:r w:rsidRPr="006D18EF">
        <w:rPr>
          <w:rFonts w:ascii="Times New Roman" w:eastAsia="微软雅黑" w:hAnsi="Times New Roman" w:cs="Times New Roman"/>
          <w:szCs w:val="21"/>
        </w:rPr>
        <w:t xml:space="preserve"> </w:t>
      </w:r>
      <w:r w:rsidRPr="006D18EF">
        <w:rPr>
          <w:rFonts w:ascii="Times New Roman" w:eastAsia="微软雅黑" w:hAnsi="Times New Roman" w:cs="Times New Roman"/>
          <w:szCs w:val="21"/>
        </w:rPr>
        <w:t>使甲烷燃烧无法达到所需的条件。</w:t>
      </w:r>
    </w:p>
    <w:p w:rsidR="0F525335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noProof/>
          <w:szCs w:val="21"/>
        </w:rPr>
        <w:lastRenderedPageBreak/>
        <w:drawing>
          <wp:inline distT="0" distB="0" distL="0" distR="0">
            <wp:extent cx="1249682" cy="1615443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2" cy="16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0356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【考点】</w:t>
      </w:r>
      <w:r w:rsidRPr="006D18EF">
        <w:rPr>
          <w:rFonts w:ascii="Times New Roman" w:eastAsia="微软雅黑" w:hAnsi="Times New Roman" w:cs="Times New Roman"/>
          <w:szCs w:val="21"/>
        </w:rPr>
        <w:t>影响化学反应速率的因素探究．</w:t>
      </w:r>
    </w:p>
    <w:p w:rsidR="0F76524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【答案】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）温度；</w:t>
      </w:r>
    </w:p>
    <w:p w:rsidR="0F8C8CBB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过氧化氢溶液的浓度；</w:t>
      </w:r>
    </w:p>
    <w:p w:rsidR="0F8D11B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F8D3C9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探究温度对过氧化氢分解快慢的影响；</w:t>
      </w:r>
    </w:p>
    <w:p w:rsidR="0F8D6703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不能；</w:t>
      </w:r>
    </w:p>
    <w:p w:rsidR="0F8D793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氧气没有完全反应；</w:t>
      </w:r>
    </w:p>
    <w:p w:rsidR="0F8DA5B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降低甲烷在空气中的浓度。</w:t>
      </w:r>
    </w:p>
    <w:p w:rsidR="0024353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【分析】</w:t>
      </w: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）根据温度影响化学反应速率分析；</w:t>
      </w:r>
    </w:p>
    <w:p w:rsidR="004E5AE9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）根据控制变量法对比分析；</w:t>
      </w:r>
    </w:p>
    <w:p w:rsidR="005A281C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）根据燃烧条件结合图像分析。</w:t>
      </w:r>
    </w:p>
    <w:p w:rsidR="009A52E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color w:val="0000FF"/>
          <w:szCs w:val="21"/>
        </w:rPr>
        <w:t>【解答】</w:t>
      </w:r>
      <w:r w:rsidRPr="006D18EF">
        <w:rPr>
          <w:rFonts w:ascii="Times New Roman" w:eastAsia="微软雅黑" w:hAnsi="Times New Roman" w:cs="Times New Roman"/>
          <w:szCs w:val="21"/>
        </w:rPr>
        <w:t>解：（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）将食品置于冰箱中保存可减缓变质，原理是温度能影响化学反应速率。故答案为：温度；</w:t>
      </w:r>
    </w:p>
    <w:p w:rsidR="00AC09DF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实验</w:t>
      </w:r>
      <w:r w:rsidRPr="006D18EF">
        <w:rPr>
          <w:rFonts w:ascii="Times New Roman" w:eastAsia="微软雅黑" w:hAnsi="Times New Roman" w:cs="Times New Roman"/>
          <w:szCs w:val="21"/>
        </w:rPr>
        <w:t>1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溶液</w:t>
      </w:r>
      <w:r w:rsidRPr="006D18EF">
        <w:rPr>
          <w:rFonts w:ascii="Times New Roman" w:eastAsia="微软雅黑" w:hAnsi="Times New Roman" w:cs="Times New Roman"/>
          <w:szCs w:val="21"/>
        </w:rPr>
        <w:t>pH</w:t>
      </w:r>
      <w:r w:rsidRPr="006D18EF">
        <w:rPr>
          <w:rFonts w:ascii="Times New Roman" w:eastAsia="微软雅黑" w:hAnsi="Times New Roman" w:cs="Times New Roman"/>
          <w:szCs w:val="21"/>
        </w:rPr>
        <w:t>相同，催化剂种类相同，但</w:t>
      </w:r>
      <w:r w:rsidRPr="006D18EF">
        <w:rPr>
          <w:rFonts w:ascii="Times New Roman" w:eastAsia="微软雅黑" w:hAnsi="Times New Roman" w:cs="Times New Roman"/>
          <w:szCs w:val="21"/>
        </w:rPr>
        <w:t>H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的体积和水的体积不同，即过氧化氢溶液的浓度不同，因此是探究过氧化氢溶液的</w:t>
      </w:r>
      <w:r w:rsidRPr="006D18EF">
        <w:rPr>
          <w:rFonts w:ascii="Times New Roman" w:eastAsia="微软雅黑" w:hAnsi="Times New Roman" w:cs="Times New Roman"/>
          <w:szCs w:val="21"/>
        </w:rPr>
        <w:t>浓度对过氧化氢分解快慢的影响。故答案为：过氧化氢溶液的浓度；</w:t>
      </w:r>
    </w:p>
    <w:p w:rsidR="00C52DED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实验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其他条件相同，只有催化剂种类不同，</w:t>
      </w:r>
      <w:r w:rsidRPr="006D18EF">
        <w:rPr>
          <w:rFonts w:ascii="Times New Roman" w:eastAsia="微软雅黑" w:hAnsi="Times New Roman" w:cs="Times New Roman"/>
          <w:szCs w:val="21"/>
        </w:rPr>
        <w:t>FeCl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作催化剂广口瓶中压强更大，因此得出催化能力：</w:t>
      </w:r>
      <w:r w:rsidRPr="006D18EF">
        <w:rPr>
          <w:rFonts w:ascii="Times New Roman" w:eastAsia="微软雅黑" w:hAnsi="Times New Roman" w:cs="Times New Roman"/>
          <w:szCs w:val="21"/>
        </w:rPr>
        <w:t>FeCl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＞</w:t>
      </w:r>
      <w:r w:rsidRPr="006D18EF">
        <w:rPr>
          <w:rFonts w:ascii="Times New Roman" w:eastAsia="微软雅黑" w:hAnsi="Times New Roman" w:cs="Times New Roman"/>
          <w:szCs w:val="21"/>
        </w:rPr>
        <w:t>CuCl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。故答案为：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和</w:t>
      </w:r>
      <w:r w:rsidRPr="006D18EF">
        <w:rPr>
          <w:rFonts w:ascii="Times New Roman" w:eastAsia="微软雅黑" w:hAnsi="Times New Roman" w:cs="Times New Roman"/>
          <w:szCs w:val="21"/>
        </w:rPr>
        <w:t>4</w:t>
      </w:r>
      <w:r w:rsidRPr="006D18EF">
        <w:rPr>
          <w:rFonts w:ascii="Times New Roman" w:eastAsia="微软雅黑" w:hAnsi="Times New Roman" w:cs="Times New Roman"/>
          <w:szCs w:val="21"/>
        </w:rPr>
        <w:t>；</w:t>
      </w:r>
    </w:p>
    <w:p w:rsidR="00CB4B8A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在上述实验的基础上，可继续探究温度对对过氧化氢分解快慢的影响。故答案为：探究温度对过氧化氢分解快慢的影响；</w:t>
      </w:r>
    </w:p>
    <w:p w:rsidR="0F125E88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Times New Roman" w:eastAsia="微软雅黑" w:hAnsi="Times New Roman" w:cs="Times New Roman"/>
          <w:szCs w:val="21"/>
        </w:rPr>
        <w:t>（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）</w:t>
      </w:r>
      <w:r w:rsidRPr="006D18EF">
        <w:rPr>
          <w:rFonts w:ascii="宋体" w:eastAsia="宋体" w:hAnsi="宋体" w:cs="宋体" w:hint="eastAsia"/>
          <w:szCs w:val="21"/>
        </w:rPr>
        <w:t>①</w:t>
      </w:r>
      <w:r w:rsidRPr="006D18EF">
        <w:rPr>
          <w:rFonts w:ascii="Times New Roman" w:eastAsia="微软雅黑" w:hAnsi="Times New Roman" w:cs="Times New Roman"/>
          <w:szCs w:val="21"/>
        </w:rPr>
        <w:t>为了探究蜡烛熄灭的原因，用空气占</w:t>
      </w:r>
      <w:r w:rsidRPr="006D18EF">
        <w:rPr>
          <w:rFonts w:ascii="Times New Roman" w:eastAsia="微软雅黑" w:hAnsi="Times New Roman" w:cs="Times New Roman"/>
          <w:szCs w:val="21"/>
        </w:rPr>
        <w:t>95%</w:t>
      </w:r>
      <w:r w:rsidRPr="006D18EF">
        <w:rPr>
          <w:rFonts w:ascii="Times New Roman" w:eastAsia="微软雅黑" w:hAnsi="Times New Roman" w:cs="Times New Roman"/>
          <w:szCs w:val="21"/>
        </w:rPr>
        <w:t>、</w:t>
      </w:r>
      <w:r w:rsidRPr="006D18EF">
        <w:rPr>
          <w:rFonts w:ascii="Times New Roman" w:eastAsia="微软雅黑" w:hAnsi="Times New Roman" w:cs="Times New Roman"/>
          <w:szCs w:val="21"/>
        </w:rPr>
        <w:t>CO</w:t>
      </w:r>
      <w:r w:rsidRPr="006D18EF">
        <w:rPr>
          <w:rFonts w:ascii="Times New Roman" w:eastAsia="微软雅黑" w:hAnsi="Times New Roman" w:cs="Times New Roman"/>
          <w:szCs w:val="21"/>
          <w:vertAlign w:val="subscript"/>
        </w:rPr>
        <w:t>2</w:t>
      </w:r>
      <w:r w:rsidRPr="006D18EF">
        <w:rPr>
          <w:rFonts w:ascii="Times New Roman" w:eastAsia="微软雅黑" w:hAnsi="Times New Roman" w:cs="Times New Roman"/>
          <w:szCs w:val="21"/>
        </w:rPr>
        <w:t>占</w:t>
      </w:r>
      <w:r w:rsidRPr="006D18EF">
        <w:rPr>
          <w:rFonts w:ascii="Times New Roman" w:eastAsia="微软雅黑" w:hAnsi="Times New Roman" w:cs="Times New Roman"/>
          <w:szCs w:val="21"/>
        </w:rPr>
        <w:t>5%</w:t>
      </w:r>
      <w:r w:rsidRPr="006D18EF">
        <w:rPr>
          <w:rFonts w:ascii="Times New Roman" w:eastAsia="微软雅黑" w:hAnsi="Times New Roman" w:cs="Times New Roman"/>
          <w:szCs w:val="21"/>
        </w:rPr>
        <w:t>的混合气体重做实验，观察到蜡烛不能点</w:t>
      </w:r>
      <w:r w:rsidRPr="006D18EF">
        <w:rPr>
          <w:rFonts w:ascii="Times New Roman" w:eastAsia="微软雅黑" w:hAnsi="Times New Roman" w:cs="Times New Roman"/>
          <w:szCs w:val="21"/>
        </w:rPr>
        <w:lastRenderedPageBreak/>
        <w:t>燃，说明氧气浓度降低是蜡烛熄灭的原因。故答案为：不能；</w:t>
      </w:r>
    </w:p>
    <w:p w:rsidR="0F2F81E4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②</w:t>
      </w:r>
      <w:r w:rsidRPr="006D18EF">
        <w:rPr>
          <w:rFonts w:ascii="Times New Roman" w:eastAsia="微软雅黑" w:hAnsi="Times New Roman" w:cs="Times New Roman"/>
          <w:szCs w:val="21"/>
        </w:rPr>
        <w:t>用红磷燃烧探究空气中氧气的含量，装置如图</w:t>
      </w:r>
      <w:r w:rsidRPr="006D18EF">
        <w:rPr>
          <w:rFonts w:ascii="Times New Roman" w:eastAsia="微软雅黑" w:hAnsi="Times New Roman" w:cs="Times New Roman"/>
          <w:szCs w:val="21"/>
        </w:rPr>
        <w:t>3</w:t>
      </w:r>
      <w:r w:rsidRPr="006D18EF">
        <w:rPr>
          <w:rFonts w:ascii="Times New Roman" w:eastAsia="微软雅黑" w:hAnsi="Times New Roman" w:cs="Times New Roman"/>
          <w:szCs w:val="21"/>
        </w:rPr>
        <w:t>，排除装置与操作误差后，发现实验结果总是低于氧气的真实含量，原因可能是氧气没有完全反应。故答案为：氧气没有完全反应；</w:t>
      </w:r>
    </w:p>
    <w:p w:rsidR="0F3BC98E" w:rsidRPr="006D18EF" w:rsidRDefault="00B26ADD" w:rsidP="006D18EF">
      <w:pPr>
        <w:pStyle w:val="BorderColor0250C0EC"/>
        <w:snapToGrid w:val="0"/>
        <w:spacing w:line="360" w:lineRule="auto"/>
        <w:ind w:leftChars="130" w:left="273"/>
        <w:rPr>
          <w:rFonts w:ascii="Times New Roman" w:eastAsia="微软雅黑" w:hAnsi="Times New Roman" w:cs="Times New Roman"/>
          <w:szCs w:val="21"/>
        </w:rPr>
      </w:pPr>
      <w:r w:rsidRPr="006D18EF">
        <w:rPr>
          <w:rFonts w:ascii="宋体" w:eastAsia="宋体" w:hAnsi="宋体" w:cs="宋体" w:hint="eastAsia"/>
          <w:szCs w:val="21"/>
        </w:rPr>
        <w:t>③</w:t>
      </w:r>
      <w:r w:rsidRPr="006D18EF">
        <w:rPr>
          <w:rFonts w:ascii="Times New Roman" w:eastAsia="微软雅黑" w:hAnsi="Times New Roman" w:cs="Times New Roman"/>
          <w:szCs w:val="21"/>
        </w:rPr>
        <w:t>煤矿井下的空气通常含有甲烷，不断鼓入新鲜空气是防止发生燃烧或爆炸的举措之一，其原理是通过降低甲烷在空气中的浓度，使甲烷无法达到燃烧所需的条件。故答案为：降低甲烷在空气中的浓度。</w:t>
      </w:r>
      <w:bookmarkStart w:id="0" w:name="_GoBack"/>
      <w:bookmarkEnd w:id="0"/>
    </w:p>
    <w:sectPr w:rsidR="0F3BC98E" w:rsidRPr="006D18EF" w:rsidSect="006D18EF">
      <w:headerReference w:type="even" r:id="rId43"/>
      <w:headerReference w:type="default" r:id="rId44"/>
      <w:footerReference w:type="even" r:id="rId45"/>
      <w:footerReference w:type="default" r:id="rId46"/>
      <w:pgSz w:w="11906" w:h="16838"/>
      <w:pgMar w:top="1440" w:right="1134" w:bottom="1134" w:left="1134" w:header="851" w:footer="680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6ADD" w:rsidRDefault="00B26ADD">
      <w:pPr>
        <w:pStyle w:val="BorderColor0250C0EC"/>
      </w:pPr>
      <w:r>
        <w:separator/>
      </w:r>
    </w:p>
  </w:endnote>
  <w:endnote w:type="continuationSeparator" w:id="0">
    <w:p w:rsidR="00B26ADD" w:rsidRDefault="00B26ADD">
      <w:pPr>
        <w:pStyle w:val="BorderColor0250C0EC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微软雅黑" w:eastAsia="微软雅黑" w:hAnsi="微软雅黑" w:cs="Times New Roman" w:hint="eastAsia"/>
        <w:sz w:val="18"/>
        <w:szCs w:val="18"/>
      </w:rPr>
      <w:id w:val="2032528096"/>
      <w:docPartObj>
        <w:docPartGallery w:val="Page Numbers (Bottom of Page)"/>
        <w:docPartUnique/>
      </w:docPartObj>
    </w:sdtPr>
    <w:sdtContent>
      <w:p w:rsidR="006D18EF" w:rsidRPr="006D18EF" w:rsidRDefault="006D18EF" w:rsidP="006D18EF">
        <w:pPr>
          <w:tabs>
            <w:tab w:val="center" w:pos="4153"/>
            <w:tab w:val="right" w:pos="8306"/>
          </w:tabs>
          <w:snapToGrid w:val="0"/>
          <w:jc w:val="left"/>
          <w:rPr>
            <w:rFonts w:ascii="微软雅黑" w:eastAsia="微软雅黑" w:hAnsi="微软雅黑" w:cs="Times New Roman"/>
            <w:sz w:val="22"/>
            <w:szCs w:val="18"/>
          </w:rPr>
        </w:pP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begin"/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instrText>PAGE   \* MERGEFORMAT</w:instrText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separate"/>
        </w:r>
        <w:r w:rsidRPr="006D18EF">
          <w:rPr>
            <w:rFonts w:ascii="微软雅黑" w:eastAsia="微软雅黑" w:hAnsi="微软雅黑" w:cs="Times New Roman"/>
            <w:sz w:val="22"/>
            <w:szCs w:val="18"/>
          </w:rPr>
          <w:t>2</w:t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end"/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t xml:space="preserve">     </w:t>
        </w: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 xml:space="preserve"> 初中产品   四季体系：</w:t>
        </w:r>
        <w:r w:rsidRPr="006D18EF">
          <w:rPr>
            <w:rFonts w:ascii="微软雅黑" w:eastAsia="微软雅黑" w:hAnsi="微软雅黑" w:cs="Times New Roman" w:hint="eastAsia"/>
            <w:b/>
            <w:bCs/>
            <w:sz w:val="22"/>
          </w:rPr>
          <w:t>暑假</w:t>
        </w: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>—</w:t>
        </w:r>
        <w:r w:rsidRPr="006D18EF">
          <w:rPr>
            <w:rFonts w:ascii="微软雅黑" w:eastAsia="微软雅黑" w:hAnsi="微软雅黑" w:cs="Times New Roman" w:hint="eastAsia"/>
            <w:sz w:val="20"/>
            <w:szCs w:val="20"/>
          </w:rPr>
          <w:t>秋季</w:t>
        </w: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>—</w:t>
        </w:r>
        <w:r w:rsidRPr="006D18EF">
          <w:rPr>
            <w:rFonts w:ascii="微软雅黑" w:eastAsia="微软雅黑" w:hAnsi="微软雅黑" w:cs="Times New Roman" w:hint="eastAsia"/>
            <w:sz w:val="20"/>
            <w:szCs w:val="20"/>
          </w:rPr>
          <w:t>寒假</w:t>
        </w: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>—</w:t>
        </w:r>
        <w:r w:rsidRPr="006D18EF">
          <w:rPr>
            <w:rFonts w:ascii="微软雅黑" w:eastAsia="微软雅黑" w:hAnsi="微软雅黑" w:cs="Times New Roman" w:hint="eastAsia"/>
            <w:sz w:val="20"/>
            <w:szCs w:val="20"/>
          </w:rPr>
          <w:t>春季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微软雅黑" w:eastAsia="微软雅黑" w:hAnsi="微软雅黑" w:cs="Times New Roman" w:hint="eastAsia"/>
        <w:sz w:val="18"/>
        <w:szCs w:val="18"/>
      </w:rPr>
      <w:id w:val="237069208"/>
      <w:docPartObj>
        <w:docPartGallery w:val="AutoText"/>
      </w:docPartObj>
    </w:sdtPr>
    <w:sdtContent>
      <w:p w:rsidR="0042424E" w:rsidRPr="006D18EF" w:rsidRDefault="006D18EF" w:rsidP="006D18EF">
        <w:pPr>
          <w:tabs>
            <w:tab w:val="center" w:pos="4153"/>
            <w:tab w:val="right" w:pos="8306"/>
          </w:tabs>
          <w:snapToGrid w:val="0"/>
          <w:jc w:val="right"/>
          <w:rPr>
            <w:rFonts w:ascii="微软雅黑" w:eastAsia="微软雅黑" w:hAnsi="微软雅黑" w:cs="Times New Roman"/>
            <w:sz w:val="22"/>
            <w:szCs w:val="18"/>
          </w:rPr>
        </w:pP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>初中产品   四季体系：</w:t>
        </w:r>
        <w:r w:rsidRPr="006D18EF">
          <w:rPr>
            <w:rFonts w:ascii="微软雅黑" w:eastAsia="微软雅黑" w:hAnsi="微软雅黑" w:cs="Times New Roman" w:hint="eastAsia"/>
            <w:b/>
            <w:bCs/>
            <w:sz w:val="22"/>
          </w:rPr>
          <w:t>暑假</w:t>
        </w:r>
        <w:r w:rsidRPr="006D18EF">
          <w:rPr>
            <w:rFonts w:ascii="微软雅黑" w:eastAsia="微软雅黑" w:hAnsi="微软雅黑" w:cs="Times New Roman" w:hint="eastAsia"/>
            <w:sz w:val="20"/>
            <w:szCs w:val="20"/>
          </w:rPr>
          <w:t>—秋季</w:t>
        </w:r>
        <w:r w:rsidRPr="006D18EF">
          <w:rPr>
            <w:rFonts w:ascii="微软雅黑" w:eastAsia="微软雅黑" w:hAnsi="微软雅黑" w:cs="Times New Roman" w:hint="eastAsia"/>
            <w:sz w:val="20"/>
            <w:szCs w:val="18"/>
          </w:rPr>
          <w:t>—</w:t>
        </w:r>
        <w:r w:rsidRPr="006D18EF">
          <w:rPr>
            <w:rFonts w:ascii="微软雅黑" w:eastAsia="微软雅黑" w:hAnsi="微软雅黑" w:cs="Times New Roman" w:hint="eastAsia"/>
            <w:sz w:val="20"/>
            <w:szCs w:val="20"/>
          </w:rPr>
          <w:t>寒假—春季</w:t>
        </w:r>
        <w:r w:rsidRPr="006D18EF">
          <w:rPr>
            <w:rFonts w:ascii="微软雅黑" w:eastAsia="微软雅黑" w:hAnsi="微软雅黑" w:cs="Times New Roman" w:hint="eastAsia"/>
            <w:sz w:val="18"/>
            <w:szCs w:val="18"/>
          </w:rPr>
          <w:t xml:space="preserve">      </w:t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begin"/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instrText>PAGE   \* MERGEFORMAT</w:instrText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separate"/>
        </w:r>
        <w:r w:rsidRPr="006D18EF">
          <w:rPr>
            <w:rFonts w:ascii="微软雅黑" w:eastAsia="微软雅黑" w:hAnsi="微软雅黑" w:cs="Times New Roman"/>
            <w:sz w:val="22"/>
            <w:szCs w:val="18"/>
          </w:rPr>
          <w:t>1</w:t>
        </w:r>
        <w:r w:rsidRPr="006D18EF">
          <w:rPr>
            <w:rFonts w:ascii="微软雅黑" w:eastAsia="微软雅黑" w:hAnsi="微软雅黑" w:cs="Times New Roman" w:hint="eastAsia"/>
            <w:sz w:val="22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6ADD" w:rsidRDefault="00B26ADD">
      <w:pPr>
        <w:pStyle w:val="BorderColor0250C0EC"/>
      </w:pPr>
      <w:r>
        <w:separator/>
      </w:r>
    </w:p>
  </w:footnote>
  <w:footnote w:type="continuationSeparator" w:id="0">
    <w:p w:rsidR="00B26ADD" w:rsidRDefault="00B26ADD">
      <w:pPr>
        <w:pStyle w:val="BorderColor0250C0EC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8EF" w:rsidRPr="006D18EF" w:rsidRDefault="006D18EF" w:rsidP="006D18EF">
    <w:pPr>
      <w:tabs>
        <w:tab w:val="left" w:pos="3658"/>
        <w:tab w:val="center" w:pos="4819"/>
      </w:tabs>
      <w:rPr>
        <w:rFonts w:ascii="Times New Roman" w:eastAsia="宋体" w:hAnsi="Times New Roman" w:cs="Times New Roman" w:hint="eastAsia"/>
        <w:szCs w:val="24"/>
      </w:rPr>
    </w:pPr>
    <w:bookmarkStart w:id="1" w:name="_Hlk54772958"/>
    <w:bookmarkStart w:id="2" w:name="_Hlk54772959"/>
    <w:bookmarkStart w:id="3" w:name="_Hlk54789244"/>
    <w:bookmarkStart w:id="4" w:name="_Hlk54789245"/>
    <w:bookmarkStart w:id="5" w:name="_Hlk202446794"/>
    <w:bookmarkStart w:id="6" w:name="_Hlk202446795"/>
    <w:bookmarkStart w:id="7" w:name="_Hlk202446796"/>
    <w:bookmarkStart w:id="8" w:name="_Hlk202446797"/>
    <w:bookmarkStart w:id="9" w:name="_Hlk202447173"/>
    <w:bookmarkStart w:id="10" w:name="_Hlk202447174"/>
    <w:bookmarkStart w:id="11" w:name="_Hlk202447175"/>
    <w:bookmarkStart w:id="12" w:name="_Hlk202447176"/>
    <w:bookmarkStart w:id="13" w:name="_Hlk202447763"/>
    <w:bookmarkStart w:id="14" w:name="_Hlk202447764"/>
    <w:bookmarkStart w:id="15" w:name="_Hlk202447765"/>
    <w:bookmarkStart w:id="16" w:name="_Hlk202447766"/>
    <w:bookmarkStart w:id="17" w:name="_Hlk202449126"/>
    <w:bookmarkStart w:id="18" w:name="_Hlk202449127"/>
    <w:bookmarkStart w:id="19" w:name="_Hlk202449128"/>
    <w:bookmarkStart w:id="20" w:name="_Hlk202449129"/>
    <w:bookmarkStart w:id="21" w:name="_Hlk202449344"/>
    <w:bookmarkStart w:id="22" w:name="_Hlk202449345"/>
    <w:bookmarkStart w:id="23" w:name="_Hlk202449346"/>
    <w:bookmarkStart w:id="24" w:name="_Hlk202449347"/>
    <w:bookmarkStart w:id="25" w:name="_Hlk202449581"/>
    <w:bookmarkStart w:id="26" w:name="_Hlk202449582"/>
    <w:bookmarkStart w:id="27" w:name="_Hlk202449583"/>
    <w:bookmarkStart w:id="28" w:name="_Hlk202449584"/>
    <w:bookmarkStart w:id="29" w:name="_Hlk202450688"/>
    <w:bookmarkStart w:id="30" w:name="_Hlk202450689"/>
    <w:bookmarkStart w:id="31" w:name="_Hlk202450690"/>
    <w:bookmarkStart w:id="32" w:name="_Hlk202450691"/>
    <w:bookmarkStart w:id="33" w:name="_Hlk202451041"/>
    <w:bookmarkStart w:id="34" w:name="_Hlk202451042"/>
    <w:bookmarkStart w:id="35" w:name="_Hlk202451043"/>
    <w:bookmarkStart w:id="36" w:name="_Hlk202451044"/>
    <w:r w:rsidRPr="006D18EF">
      <w:rPr>
        <w:rFonts w:ascii="Times New Roman" w:eastAsia="宋体" w:hAnsi="Times New Roman" w:cs="Times New Roman"/>
        <w:noProof/>
        <w:szCs w:val="24"/>
      </w:rPr>
      <w:drawing>
        <wp:anchor distT="0" distB="0" distL="114300" distR="114300" simplePos="0" relativeHeight="251658752" behindDoc="0" locked="0" layoutInCell="1" allowOverlap="1" wp14:anchorId="6910B401" wp14:editId="40D66DDE">
          <wp:simplePos x="0" y="0"/>
          <wp:positionH relativeFrom="column">
            <wp:posOffset>-1633</wp:posOffset>
          </wp:positionH>
          <wp:positionV relativeFrom="paragraph">
            <wp:posOffset>-256721</wp:posOffset>
          </wp:positionV>
          <wp:extent cx="1012372" cy="500380"/>
          <wp:effectExtent l="0" t="0" r="0" b="0"/>
          <wp:wrapNone/>
          <wp:docPr id="40" name="图片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2505"/>
                  <a:stretch/>
                </pic:blipFill>
                <pic:spPr bwMode="auto">
                  <a:xfrm>
                    <a:off x="0" y="0"/>
                    <a:ext cx="1012372" cy="500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18EF" w:rsidRPr="006D18EF" w:rsidRDefault="006D18EF" w:rsidP="006D18EF">
    <w:pPr>
      <w:tabs>
        <w:tab w:val="center" w:pos="4153"/>
        <w:tab w:val="right" w:pos="8306"/>
      </w:tabs>
      <w:snapToGrid w:val="0"/>
      <w:jc w:val="left"/>
      <w:rPr>
        <w:rFonts w:ascii="Times New Roman" w:eastAsia="黑体" w:hAnsi="Times New Roman" w:cs="Times New Roman" w:hint="eastAsia"/>
        <w:b/>
        <w:i/>
        <w:color w:val="92D050"/>
        <w:sz w:val="24"/>
        <w:szCs w:val="18"/>
      </w:rPr>
    </w:pPr>
    <w:bookmarkStart w:id="37" w:name="_Hlk54772668"/>
    <w:bookmarkStart w:id="38" w:name="_Hlk54772669"/>
    <w:bookmarkStart w:id="39" w:name="_Hlk54789216"/>
    <w:bookmarkStart w:id="40" w:name="_Hlk54789217"/>
    <w:bookmarkStart w:id="41" w:name="_Hlk202446790"/>
    <w:bookmarkStart w:id="42" w:name="_Hlk202446791"/>
    <w:bookmarkStart w:id="43" w:name="_Hlk202446792"/>
    <w:bookmarkStart w:id="44" w:name="_Hlk202446793"/>
    <w:bookmarkStart w:id="45" w:name="_Hlk202447169"/>
    <w:bookmarkStart w:id="46" w:name="_Hlk202447170"/>
    <w:bookmarkStart w:id="47" w:name="_Hlk202447171"/>
    <w:bookmarkStart w:id="48" w:name="_Hlk202447172"/>
    <w:bookmarkStart w:id="49" w:name="_Hlk202447759"/>
    <w:bookmarkStart w:id="50" w:name="_Hlk202447760"/>
    <w:bookmarkStart w:id="51" w:name="_Hlk202447761"/>
    <w:bookmarkStart w:id="52" w:name="_Hlk202447762"/>
    <w:bookmarkStart w:id="53" w:name="_Hlk202449122"/>
    <w:bookmarkStart w:id="54" w:name="_Hlk202449123"/>
    <w:bookmarkStart w:id="55" w:name="_Hlk202449124"/>
    <w:bookmarkStart w:id="56" w:name="_Hlk202449125"/>
    <w:bookmarkStart w:id="57" w:name="_Hlk202449340"/>
    <w:bookmarkStart w:id="58" w:name="_Hlk202449341"/>
    <w:bookmarkStart w:id="59" w:name="_Hlk202449342"/>
    <w:bookmarkStart w:id="60" w:name="_Hlk202449343"/>
    <w:bookmarkStart w:id="61" w:name="_Hlk202449577"/>
    <w:bookmarkStart w:id="62" w:name="_Hlk202449578"/>
    <w:bookmarkStart w:id="63" w:name="_Hlk202449579"/>
    <w:bookmarkStart w:id="64" w:name="_Hlk202449580"/>
    <w:bookmarkStart w:id="65" w:name="_Hlk202450684"/>
    <w:bookmarkStart w:id="66" w:name="_Hlk202450685"/>
    <w:bookmarkStart w:id="67" w:name="_Hlk202450686"/>
    <w:bookmarkStart w:id="68" w:name="_Hlk202450687"/>
    <w:bookmarkStart w:id="69" w:name="_Hlk202451037"/>
    <w:bookmarkStart w:id="70" w:name="_Hlk202451038"/>
    <w:bookmarkStart w:id="71" w:name="_Hlk202451039"/>
    <w:bookmarkStart w:id="72" w:name="_Hlk202451040"/>
    <w:r w:rsidRPr="006D18EF">
      <w:rPr>
        <w:rFonts w:ascii="Times New Roman" w:eastAsia="宋体" w:hAnsi="Times New Roman" w:cs="Times New Roman"/>
        <w:noProof/>
        <w:sz w:val="18"/>
        <w:szCs w:val="18"/>
      </w:rPr>
      <w:drawing>
        <wp:anchor distT="0" distB="0" distL="114300" distR="114300" simplePos="0" relativeHeight="251657728" behindDoc="0" locked="0" layoutInCell="1" allowOverlap="1" wp14:anchorId="6B56DC63" wp14:editId="7E51AB63">
          <wp:simplePos x="0" y="0"/>
          <wp:positionH relativeFrom="column">
            <wp:posOffset>5059952</wp:posOffset>
          </wp:positionH>
          <wp:positionV relativeFrom="paragraph">
            <wp:posOffset>-256540</wp:posOffset>
          </wp:positionV>
          <wp:extent cx="1012372" cy="500380"/>
          <wp:effectExtent l="0" t="0" r="0" b="0"/>
          <wp:wrapNone/>
          <wp:docPr id="38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2505"/>
                  <a:stretch/>
                </pic:blipFill>
                <pic:spPr bwMode="auto">
                  <a:xfrm>
                    <a:off x="0" y="0"/>
                    <a:ext cx="1012372" cy="500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9DF"/>
    <w:rsid w:val="0024353C"/>
    <w:rsid w:val="0042424E"/>
    <w:rsid w:val="004E5AE9"/>
    <w:rsid w:val="005A281C"/>
    <w:rsid w:val="006D18EF"/>
    <w:rsid w:val="009A52EA"/>
    <w:rsid w:val="00AC09DF"/>
    <w:rsid w:val="00B26ADD"/>
    <w:rsid w:val="00C52DED"/>
    <w:rsid w:val="00CB4B8A"/>
    <w:rsid w:val="0F125E88"/>
    <w:rsid w:val="0F2F81E4"/>
    <w:rsid w:val="0F3BC98E"/>
    <w:rsid w:val="0F47BD91"/>
    <w:rsid w:val="0F525335"/>
    <w:rsid w:val="0F603569"/>
    <w:rsid w:val="0F76524E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BD9C4"/>
  <w15:docId w15:val="{F3FBB9D1-49EB-4C90-9DC1-6480816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44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3C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3C6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D3C6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D3C68"/>
    <w:rPr>
      <w:sz w:val="18"/>
      <w:szCs w:val="18"/>
    </w:rPr>
  </w:style>
  <w:style w:type="paragraph" w:customStyle="1" w:styleId="BorderColor0250C0EC">
    <w:name w:val="Border Color 0250C0EC"/>
    <w:qFormat/>
    <w:rsid w:val="0250C0EC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a">
    <w:name w:val="No Spacing"/>
    <w:link w:val="ab"/>
    <w:uiPriority w:val="1"/>
    <w:qFormat/>
    <w:rsid w:val="00FD376B"/>
    <w:rPr>
      <w:kern w:val="0"/>
      <w:sz w:val="22"/>
    </w:rPr>
  </w:style>
  <w:style w:type="character" w:customStyle="1" w:styleId="ab">
    <w:name w:val="无间隔 字符"/>
    <w:basedOn w:val="a0"/>
    <w:link w:val="aa"/>
    <w:uiPriority w:val="1"/>
    <w:rsid w:val="00FD376B"/>
    <w:rPr>
      <w:kern w:val="0"/>
      <w:sz w:val="22"/>
    </w:rPr>
  </w:style>
  <w:style w:type="character" w:styleId="ac">
    <w:name w:val="Placeholder Text"/>
    <w:basedOn w:val="a0"/>
    <w:uiPriority w:val="99"/>
    <w:semiHidden/>
    <w:rsid w:val="000B638B"/>
    <w:rPr>
      <w:color w:val="808080"/>
    </w:rPr>
  </w:style>
  <w:style w:type="paragraph" w:styleId="ad">
    <w:name w:val="Date"/>
    <w:basedOn w:val="a"/>
    <w:next w:val="a"/>
    <w:link w:val="ae"/>
    <w:uiPriority w:val="99"/>
    <w:semiHidden/>
    <w:unhideWhenUsed/>
    <w:rsid w:val="009D3C9F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9D3C9F"/>
  </w:style>
  <w:style w:type="table" w:styleId="af">
    <w:name w:val="Table Grid"/>
    <w:basedOn w:val="a1"/>
    <w:uiPriority w:val="99"/>
    <w:rsid w:val="00494219"/>
    <w:tblPr>
      <w:tblCellMar>
        <w:left w:w="0" w:type="dxa"/>
        <w:right w:w="0" w:type="dxa"/>
      </w:tblCellMar>
    </w:tblPr>
  </w:style>
  <w:style w:type="paragraph" w:customStyle="1" w:styleId="af0">
    <w:rPr>
      <w:rFonts w:asci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48A4F-ABB9-469C-9B58-7818DCDD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3136</Words>
  <Characters>17881</Characters>
  <Application>Microsoft Office Word</Application>
  <DocSecurity>0</DocSecurity>
  <Lines>149</Lines>
  <Paragraphs>41</Paragraphs>
  <ScaleCrop>false</ScaleCrop>
  <Company/>
  <LinksUpToDate>false</LinksUpToDate>
  <CharactersWithSpaces>20976</CharactersWithSpaces>
  <SharedDoc>false</SharedDoc>
  <HyperlinkBase>file:///C:/Users/Documents/250c0ec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2025年广东省广州市中考化学试卷</dc:title>
  <dc:creator>©2010-2025 jyeoo.com</dc:creator>
  <cp:keywords>jyeoo,菁优网</cp:keywords>
  <cp:lastModifiedBy>连丽璇</cp:lastModifiedBy>
  <cp:revision>2</cp:revision>
  <cp:lastPrinted>2025-08-07T14:22:00Z</cp:lastPrinted>
  <dcterms:created xsi:type="dcterms:W3CDTF">2025-08-07T14:22:00Z</dcterms:created>
  <dcterms:modified xsi:type="dcterms:W3CDTF">2025-08-07T06:29:00Z</dcterms:modified>
  <cp:version>12.224140354</cp:version>
</cp:coreProperties>
</file>