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Visual Studio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Set up VS: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terminal run the following commands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 py -m venv venv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.\venv\Scripts\Activate.ps1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py -m pip install neo4j pandas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python decode_furniture.py (run this or play button on top right)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Neo4j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Clear Old Graph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MATCH (n)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DETACH DELETE 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Import Nodes from CSV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LOAD CSV WITH HEADERS FROM 'file:///your_nodes.csv' AS row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MERGE (n {id: row.`id:ID`})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SET n.label = row.label,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n.type = row.type,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n.x = toFloat(row.`x:float`),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n.y = toFloat(row.`y:float`),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n.z = toFloat(row.`z:float`),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n.closest_furniture = row.closest_furniture,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n.apartment = toInteger(row.`apartment:int`)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WITH n, row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CALL apoc.create.addLabels(n, [row[":LABEL"]]) YIELD node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RETURN count(node)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Import Edges from CSV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LOAD CSV WITH HEADERS FROM 'file:///your_edges.csv' AS row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MATCH (a {id: row.`source:START_ID`})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MATCH (b {id: row.`target:END_ID`})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MERGE (a)-[r:CONNECTED_TO]-&gt;(b)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SET r.type = row.type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RETURN count(r)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Tag Building Elements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MATCH (n:Reference)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SET n:BuildingElement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5. Create CLOSEST_TO Relationships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MATCH (f:Furniture)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WITH f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MATCH (b:BuildingElement)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WITH f, b,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point({x: toFloat(f.x), y: toFloat(f.y)}) AS p1,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point({x: toFloat(b.x), y: toFloat(b.y)}) AS p2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WITH f, b, point.distance(p1, p2) AS dist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ORDER BY f, dist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WITH f, collect(b)[0] AS closest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MERGE (f)-[:CLOSEST_TO]-&gt;(closest)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Project GDS Graph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CALL gds.graph.drop('furnitureGraph', false)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CALL gds.graph.project(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'furnitureGraph',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['Furniture', 'BuildingElement'],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CONNECTED_TO: {type: 'CONNECTED_TO'},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CLOSEST_TO: {type: 'CLOSEST_TO'}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Write Component IDs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CALL gds.wcc.write('furnitureGraph',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writeProperty: 'componentId'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Tag Anchors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MATCH (f:Furniture)-[:CLOSEST_TO]-&gt;(b)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SET f.anchor = b.id,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f.anchor_type = head(labels(b))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Assign Ranks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MATCH (f:Furniture)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OPTIONAL MATCH (f)-[:CONNECTED_TO]-&gt;(n)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WITH f, COUNT(n) AS connections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SET f.rank = CASE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WHEN connections = 0 THEN 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WHEN connections = 1 THEN 2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ELSE 3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 back to VS Code and run: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You should have csv and JSON in repo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