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run LLM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LM Studio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color w:val="ff00a0"/>
          <w:rtl w:val="0"/>
        </w:rPr>
        <w:t xml:space="preserve">meta-llama-3-8b-instruct</w:t>
      </w:r>
      <w:r w:rsidDel="00000000" w:rsidR="00000000" w:rsidRPr="00000000">
        <w:rPr>
          <w:color w:val="ff00a0"/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is ready and status running</w:t>
      </w:r>
      <w:r w:rsidDel="00000000" w:rsidR="00000000" w:rsidRPr="00000000">
        <w:rPr/>
        <w:drawing>
          <wp:inline distB="114300" distT="114300" distL="114300" distR="114300">
            <wp:extent cx="5753100" cy="265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Visual Studio set the environment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22272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1. python -m venv venv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22272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venv\Scripts\activate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22272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pip install openai flask scikit-learn pandas 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color w:val="ff00a0"/>
          <w:sz w:val="21"/>
          <w:szCs w:val="21"/>
        </w:rPr>
      </w:pPr>
      <w:r w:rsidDel="00000000" w:rsidR="00000000" w:rsidRPr="00000000">
        <w:rPr>
          <w:rtl w:val="0"/>
        </w:rPr>
        <w:t xml:space="preserve">5. test if scrip is running </w:t>
      </w:r>
      <w:r w:rsidDel="00000000" w:rsidR="00000000" w:rsidRPr="00000000">
        <w:rPr>
          <w:rFonts w:ascii="Courier New" w:cs="Courier New" w:eastAsia="Courier New" w:hAnsi="Courier New"/>
          <w:color w:val="ff00a0"/>
          <w:sz w:val="21"/>
          <w:szCs w:val="21"/>
          <w:rtl w:val="0"/>
        </w:rPr>
        <w:t xml:space="preserve">python main.py  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ff00a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Run Your Flask Server</w:t>
      </w:r>
      <w:r w:rsidDel="00000000" w:rsidR="00000000" w:rsidRPr="00000000">
        <w:rPr>
          <w:rFonts w:ascii="Courier New" w:cs="Courier New" w:eastAsia="Courier New" w:hAnsi="Courier New"/>
          <w:color w:val="ff00a0"/>
          <w:sz w:val="21"/>
          <w:szCs w:val="21"/>
          <w:rtl w:val="0"/>
        </w:rPr>
        <w:t xml:space="preserve"> python gh_server.py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ff00a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adbac7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35"/>
          <w:szCs w:val="35"/>
          <w:rtl w:val="0"/>
        </w:rPr>
        <w:t xml:space="preserve">NOTE: you need an openai api key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