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написан командный файл, который анализирует 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pStyle w:val="CaptionedFigure"/>
      </w:pPr>
      <w:r>
        <w:drawing>
          <wp:inline>
            <wp:extent cx="4800600" cy="690086"/>
            <wp:effectExtent b="0" l="0" r="0" t="0"/>
            <wp:docPr descr="создаем lab11.txt" title="fig:" id="23" name="Picture"/>
            <a:graphic>
              <a:graphicData uri="http://schemas.openxmlformats.org/drawingml/2006/picture">
                <pic:pic>
                  <pic:nvPicPr>
                    <pic:cNvPr descr="image/л1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90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lab11.txt</w:t>
      </w:r>
    </w:p>
    <w:p>
      <w:pPr>
        <w:pStyle w:val="CaptionedFigure"/>
      </w:pPr>
      <w:r>
        <w:drawing>
          <wp:inline>
            <wp:extent cx="4800600" cy="2675143"/>
            <wp:effectExtent b="0" l="0" r="0" t="0"/>
            <wp:docPr descr="текст из интернета" title="fig:" id="26" name="Picture"/>
            <a:graphic>
              <a:graphicData uri="http://schemas.openxmlformats.org/drawingml/2006/picture">
                <pic:pic>
                  <pic:nvPicPr>
                    <pic:cNvPr descr="image/л11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75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из интернета</w:t>
      </w:r>
    </w:p>
    <w:p>
      <w:pPr>
        <w:pStyle w:val="CaptionedFigure"/>
      </w:pPr>
      <w:r>
        <w:drawing>
          <wp:inline>
            <wp:extent cx="4800600" cy="5786153"/>
            <wp:effectExtent b="0" l="0" r="0" t="0"/>
            <wp:docPr descr="первый скрипт" title="fig:" id="29" name="Picture"/>
            <a:graphic>
              <a:graphicData uri="http://schemas.openxmlformats.org/drawingml/2006/picture">
                <pic:pic>
                  <pic:nvPicPr>
                    <pic:cNvPr descr="image/л11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78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скрипт</w:t>
      </w:r>
    </w:p>
    <w:p>
      <w:pPr>
        <w:pStyle w:val="CaptionedFigure"/>
      </w:pPr>
      <w:r>
        <w:drawing>
          <wp:inline>
            <wp:extent cx="4800600" cy="2441923"/>
            <wp:effectExtent b="0" l="0" r="0" t="0"/>
            <wp:docPr descr="проверяем lab11.txt" title="fig:" id="32" name="Picture"/>
            <a:graphic>
              <a:graphicData uri="http://schemas.openxmlformats.org/drawingml/2006/picture">
                <pic:pic>
                  <pic:nvPicPr>
                    <pic:cNvPr descr="image/л11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4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lab11.txt</w:t>
      </w:r>
    </w:p>
    <w:p>
      <w:pPr>
        <w:numPr>
          <w:ilvl w:val="0"/>
          <w:numId w:val="1003"/>
        </w:numPr>
        <w:pStyle w:val="Compact"/>
      </w:pPr>
      <w:r>
        <w:t xml:space="preserve">Написана на языке Си программа,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</w:t>
      </w:r>
    </w:p>
    <w:p>
      <w:pPr>
        <w:pStyle w:val="CaptionedFigure"/>
      </w:pPr>
      <w:r>
        <w:drawing>
          <wp:inline>
            <wp:extent cx="4800600" cy="3961033"/>
            <wp:effectExtent b="0" l="0" r="0" t="0"/>
            <wp:docPr descr="prog2.c и sh" title="fig:" id="35" name="Picture"/>
            <a:graphic>
              <a:graphicData uri="http://schemas.openxmlformats.org/drawingml/2006/picture">
                <pic:pic>
                  <pic:nvPicPr>
                    <pic:cNvPr descr="image/л11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6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prog2.c и sh</w:t>
      </w:r>
    </w:p>
    <w:p>
      <w:pPr>
        <w:numPr>
          <w:ilvl w:val="0"/>
          <w:numId w:val="1004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pStyle w:val="CaptionedFigure"/>
      </w:pPr>
      <w:r>
        <w:drawing>
          <wp:inline>
            <wp:extent cx="4800600" cy="3961033"/>
            <wp:effectExtent b="0" l="0" r="0" t="0"/>
            <wp:docPr descr="prog3.sh" title="fig:" id="38" name="Picture"/>
            <a:graphic>
              <a:graphicData uri="http://schemas.openxmlformats.org/drawingml/2006/picture">
                <pic:pic>
                  <pic:nvPicPr>
                    <pic:cNvPr descr="image/л11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6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prog3.sh</w:t>
      </w:r>
    </w:p>
    <w:p>
      <w:pPr>
        <w:numPr>
          <w:ilvl w:val="0"/>
          <w:numId w:val="1005"/>
        </w:numPr>
        <w:pStyle w:val="Compact"/>
      </w:pPr>
      <w:r>
        <w:t xml:space="preserve">Написан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CaptionedFigure"/>
      </w:pPr>
      <w:r>
        <w:drawing>
          <wp:inline>
            <wp:extent cx="4800600" cy="3961033"/>
            <wp:effectExtent b="0" l="0" r="0" t="0"/>
            <wp:docPr descr="prog4.sh" title="fig:" id="41" name="Picture"/>
            <a:graphic>
              <a:graphicData uri="http://schemas.openxmlformats.org/drawingml/2006/picture">
                <pic:pic>
                  <pic:nvPicPr>
                    <pic:cNvPr descr="image/л11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961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prog4.sh</w:t>
      </w:r>
    </w:p>
    <w:bookmarkEnd w:id="43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Каково предназначение команды getopts?</w:t>
      </w:r>
    </w:p>
    <w:p>
      <w:pPr>
        <w:numPr>
          <w:ilvl w:val="0"/>
          <w:numId w:val="1006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numPr>
          <w:ilvl w:val="0"/>
          <w:numId w:val="1006"/>
        </w:numPr>
        <w:pStyle w:val="Compact"/>
      </w:pPr>
      <w:r>
        <w:t xml:space="preserve">Какие операторы управления действиями вы знаете?</w:t>
      </w:r>
    </w:p>
    <w:p>
      <w:pPr>
        <w:numPr>
          <w:ilvl w:val="0"/>
          <w:numId w:val="1006"/>
        </w:numPr>
        <w:pStyle w:val="Compact"/>
      </w:pPr>
      <w:r>
        <w:t xml:space="preserve">Какие операторы используются для прерывания цикла?</w:t>
      </w:r>
    </w:p>
    <w:p>
      <w:pPr>
        <w:numPr>
          <w:ilvl w:val="0"/>
          <w:numId w:val="1006"/>
        </w:numPr>
        <w:pStyle w:val="Compact"/>
      </w:pPr>
      <w:r>
        <w:t xml:space="preserve">Для чего нужны команды false и true?</w:t>
      </w:r>
    </w:p>
    <w:p>
      <w:pPr>
        <w:numPr>
          <w:ilvl w:val="0"/>
          <w:numId w:val="1006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</w:p>
    <w:p>
      <w:pPr>
        <w:numPr>
          <w:ilvl w:val="0"/>
          <w:numId w:val="1006"/>
        </w:numPr>
        <w:pStyle w:val="Compact"/>
      </w:pPr>
      <w:r>
        <w:t xml:space="preserve">Объясните различия между конструкциями while и until.</w:t>
      </w:r>
    </w:p>
    <w:bookmarkStart w:id="44" w:name="ответы-на-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Команда getopts является встроенной командой командной оболочки bash, предназначенной для разбора параметров сценариев. Она обрабатывает исключительно однобуквенные параметры как с аргументами, так и без</w:t>
      </w:r>
      <w:r>
        <w:t xml:space="preserve"> </w:t>
      </w:r>
      <w:r>
        <w:t xml:space="preserve">них и этого вполне достаточно для передачи сценариям любых входных данных.</w:t>
      </w:r>
    </w:p>
    <w:p>
      <w:pPr>
        <w:numPr>
          <w:ilvl w:val="0"/>
          <w:numId w:val="1007"/>
        </w:numPr>
        <w:pStyle w:val="Compact"/>
      </w:pPr>
      <w:r>
        <w:t xml:space="preserve">При генерации имен используют метасимволы: • произвольная (возможно пустая) последовательность символов; ? один произвольный символ; […] любой из символов, указанных в скобках перечислением и/или с указанием диапазона; cat f* выдаст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 cat f выдаст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; cat program.? выдаст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  <w:r>
        <w:t xml:space="preserve">; cat [a-d]* выдаст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Аналогичный эффект 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t xml:space="preserve">”</w:t>
      </w:r>
      <w:r>
        <w:t xml:space="preserve"> </w:t>
      </w:r>
      <w:r>
        <w:t xml:space="preserve">и ”cat [bdac]”.</w:t>
      </w:r>
    </w:p>
    <w:p>
      <w:pPr>
        <w:numPr>
          <w:ilvl w:val="0"/>
          <w:numId w:val="1007"/>
        </w:numPr>
        <w:pStyle w:val="Compact"/>
      </w:pPr>
      <w:r>
        <w:t xml:space="preserve">Операторы &amp;&amp; и || являются управляющими операторами. Если в командной строке стоит command1 &amp;&amp; command2, то command2 выполняется в том, и только в том случае, если статус выхода из команды command1 равен нулю,</w:t>
      </w:r>
      <w:r>
        <w:t xml:space="preserve"> </w:t>
      </w:r>
      <w:r>
        <w:t xml:space="preserve">что говорит об успешном ее завершении. Аналогично, если командная строка имеет вид command1 || command2, то команда command2 выполняется тогда, и только тогда, когда статус выхода из команды command1 отличен от нуля.</w:t>
      </w:r>
    </w:p>
    <w:p>
      <w:pPr>
        <w:numPr>
          <w:ilvl w:val="0"/>
          <w:numId w:val="1007"/>
        </w:numPr>
        <w:pStyle w:val="Compact"/>
      </w:pPr>
      <w:r>
        <w:t xml:space="preserve">Оператор break завершает выполнение ближайшего включающего цикла или условного оператора, в котором он отображается.</w:t>
      </w:r>
    </w:p>
    <w:p>
      <w:pPr>
        <w:numPr>
          <w:ilvl w:val="0"/>
          <w:numId w:val="1007"/>
        </w:numPr>
        <w:pStyle w:val="Compact"/>
      </w:pPr>
      <w:r>
        <w:t xml:space="preserve">Команда true всегда возвращает ноль в качестве выходного статуса для индикации успеха. Команда false всегда возвращает не-ноль в качестве выходного статуса для индикации неудачи. Во всех управляющих конструкциях в</w:t>
      </w:r>
      <w:r>
        <w:t xml:space="preserve"> </w:t>
      </w:r>
      <w:r>
        <w:t xml:space="preserve">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p>
      <w:pPr>
        <w:numPr>
          <w:ilvl w:val="0"/>
          <w:numId w:val="1007"/>
        </w:numPr>
        <w:pStyle w:val="Compact"/>
      </w:pPr>
      <w:r>
        <w:t xml:space="preserve">Введенная строка означает условие существования файла man𝑠/i.$s</w:t>
      </w:r>
    </w:p>
    <w:p>
      <w:pPr>
        <w:numPr>
          <w:ilvl w:val="0"/>
          <w:numId w:val="1007"/>
        </w:numPr>
        <w:pStyle w:val="Compact"/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 Цикл Until выполняется до тех пор, пока указанное в нем условие ложно.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Заболотная Кристина Александровна</dc:creator>
  <dc:language>ru-RU</dc:language>
  <cp:keywords/>
  <dcterms:created xsi:type="dcterms:W3CDTF">2023-04-21T13:09:35Z</dcterms:created>
  <dcterms:modified xsi:type="dcterms:W3CDTF">2023-04-21T13:09:35Z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Ветвления и циклы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