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6.png" ContentType="image/png"/>
  <Override PartName="/word/media/rId49.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Заболотная</w:t>
      </w:r>
      <w:r>
        <w:t xml:space="preserve"> </w:t>
      </w:r>
      <w:r>
        <w:t xml:space="preserve">Кристина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w:t>
      </w:r>
    </w:p>
    <w:p>
      <w:pPr>
        <w:numPr>
          <w:ilvl w:val="0"/>
          <w:numId w:val="1001"/>
        </w:numPr>
        <w:pStyle w:val="Compact"/>
      </w:pPr>
      <w:r>
        <w:t xml:space="preserve">С помощью gdb выполните отладку программы calcul (перед использованием gdb</w:t>
      </w:r>
      <w:r>
        <w:t xml:space="preserve"> </w:t>
      </w:r>
      <w:r>
        <w:t xml:space="preserve">исправьте Makefile):</w:t>
      </w:r>
      <w:r>
        <w:t xml:space="preserve"> </w:t>
      </w:r>
      <w:r>
        <w:t xml:space="preserve">– Запустите отладчик GDB, загрузив в него программу для отладки</w:t>
      </w:r>
      <w:r>
        <w:t xml:space="preserve"> </w:t>
      </w:r>
      <w:r>
        <w:t xml:space="preserve">– Для запуска программы внутри отладчика введите команду run</w:t>
      </w:r>
      <w:r>
        <w:t xml:space="preserve"> </w:t>
      </w:r>
      <w:r>
        <w:t xml:space="preserve">– Для постраничного (по 9 строк) просмотра исходного код используйте команду</w:t>
      </w:r>
      <w:r>
        <w:t xml:space="preserve"> </w:t>
      </w:r>
      <w:r>
        <w:t xml:space="preserve">list</w:t>
      </w:r>
      <w:r>
        <w:t xml:space="preserve"> </w:t>
      </w:r>
      <w:r>
        <w:t xml:space="preserve">– Для просмотра строк с 12 по 15 основного файла используйте list с параметрами</w:t>
      </w:r>
      <w:r>
        <w:t xml:space="preserve"> </w:t>
      </w:r>
      <w:r>
        <w:t xml:space="preserve">– Для просмотра определённых строк не основного файла используйте list с па-</w:t>
      </w:r>
      <w:r>
        <w:t xml:space="preserve"> </w:t>
      </w:r>
      <w:r>
        <w:t xml:space="preserve">раметрами</w:t>
      </w:r>
      <w:r>
        <w:t xml:space="preserve"> </w:t>
      </w:r>
      <w:r>
        <w:t xml:space="preserve">– Установите точку останова в файле calculate.c на строке номер 21</w:t>
      </w:r>
      <w:r>
        <w:t xml:space="preserve"> </w:t>
      </w:r>
      <w:r>
        <w:t xml:space="preserve">– Выведите информацию об имеющихся в проекте точка останова</w:t>
      </w:r>
      <w:r>
        <w:t xml:space="preserve"> </w:t>
      </w:r>
      <w:r>
        <w:t xml:space="preserve">– Запустите программу внутри отладчика и убедитесь, что программа остановится</w:t>
      </w:r>
      <w:r>
        <w:t xml:space="preserve"> </w:t>
      </w:r>
      <w:r>
        <w:t xml:space="preserve">в момент прохождения точки останова</w:t>
      </w:r>
      <w:r>
        <w:t xml:space="preserve"> </w:t>
      </w:r>
      <w:r>
        <w:t xml:space="preserve">– Отладчик выдаст следующую информацию</w:t>
      </w:r>
      <w:r>
        <w:t xml:space="preserve"> </w:t>
      </w:r>
      <w:r>
        <w:t xml:space="preserve">а команда backtrace покажет весь стек вызываемых функций от начала програм-</w:t>
      </w:r>
      <w:r>
        <w:t xml:space="preserve"> </w:t>
      </w:r>
      <w:r>
        <w:t xml:space="preserve">мы до текущего места.</w:t>
      </w:r>
      <w:r>
        <w:t xml:space="preserve"> </w:t>
      </w:r>
      <w:r>
        <w:t xml:space="preserve">– Посмотрите, чему равно на этом этапе значение переменной Numeral</w:t>
      </w:r>
      <w:r>
        <w:t xml:space="preserve"> </w:t>
      </w:r>
      <w:r>
        <w:t xml:space="preserve">На экран должно быть выведено число 5.</w:t>
      </w:r>
      <w:r>
        <w:t xml:space="preserve"> </w:t>
      </w:r>
      <w:r>
        <w:t xml:space="preserve">– Сравните с результатом вывода на экран после использования команды</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5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В домашнем каталоге создан подкаталог ~/work/os/lab_prog.</w:t>
      </w:r>
    </w:p>
    <w:p>
      <w:pPr>
        <w:pStyle w:val="CaptionedFigure"/>
      </w:pPr>
      <w:r>
        <w:drawing>
          <wp:inline>
            <wp:extent cx="4800600" cy="590073"/>
            <wp:effectExtent b="0" l="0" r="0" t="0"/>
            <wp:docPr descr="создаем подкаталог" title="fig:" id="23" name="Picture"/>
            <a:graphic>
              <a:graphicData uri="http://schemas.openxmlformats.org/drawingml/2006/picture">
                <pic:pic>
                  <pic:nvPicPr>
                    <pic:cNvPr descr="image/л131.png" id="24" name="Picture"/>
                    <pic:cNvPicPr>
                      <a:picLocks noChangeArrowheads="1" noChangeAspect="1"/>
                    </pic:cNvPicPr>
                  </pic:nvPicPr>
                  <pic:blipFill>
                    <a:blip r:embed="rId22"/>
                    <a:stretch>
                      <a:fillRect/>
                    </a:stretch>
                  </pic:blipFill>
                  <pic:spPr bwMode="auto">
                    <a:xfrm>
                      <a:off x="0" y="0"/>
                      <a:ext cx="4800600" cy="590073"/>
                    </a:xfrm>
                    <a:prstGeom prst="rect">
                      <a:avLst/>
                    </a:prstGeom>
                    <a:noFill/>
                    <a:ln w="9525">
                      <a:noFill/>
                      <a:headEnd/>
                      <a:tailEnd/>
                    </a:ln>
                  </pic:spPr>
                </pic:pic>
              </a:graphicData>
            </a:graphic>
          </wp:inline>
        </w:drawing>
      </w:r>
    </w:p>
    <w:p>
      <w:pPr>
        <w:pStyle w:val="ImageCaption"/>
      </w:pPr>
      <w:r>
        <w:t xml:space="preserve">создаем подкаталог</w:t>
      </w:r>
    </w:p>
    <w:p>
      <w:pPr>
        <w:numPr>
          <w:ilvl w:val="0"/>
          <w:numId w:val="1003"/>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CaptionedFigure"/>
      </w:pPr>
      <w:r>
        <w:drawing>
          <wp:inline>
            <wp:extent cx="4800600" cy="1200150"/>
            <wp:effectExtent b="0" l="0" r="0" t="0"/>
            <wp:docPr descr="создаем файлы" title="fig:" id="26" name="Picture"/>
            <a:graphic>
              <a:graphicData uri="http://schemas.openxmlformats.org/drawingml/2006/picture">
                <pic:pic>
                  <pic:nvPicPr>
                    <pic:cNvPr descr="image/л132.png" id="27" name="Picture"/>
                    <pic:cNvPicPr>
                      <a:picLocks noChangeArrowheads="1" noChangeAspect="1"/>
                    </pic:cNvPicPr>
                  </pic:nvPicPr>
                  <pic:blipFill>
                    <a:blip r:embed="rId25"/>
                    <a:stretch>
                      <a:fillRect/>
                    </a:stretch>
                  </pic:blipFill>
                  <pic:spPr bwMode="auto">
                    <a:xfrm>
                      <a:off x="0" y="0"/>
                      <a:ext cx="4800600" cy="1200150"/>
                    </a:xfrm>
                    <a:prstGeom prst="rect">
                      <a:avLst/>
                    </a:prstGeom>
                    <a:noFill/>
                    <a:ln w="9525">
                      <a:noFill/>
                      <a:headEnd/>
                      <a:tailEnd/>
                    </a:ln>
                  </pic:spPr>
                </pic:pic>
              </a:graphicData>
            </a:graphic>
          </wp:inline>
        </w:drawing>
      </w:r>
    </w:p>
    <w:p>
      <w:pPr>
        <w:pStyle w:val="ImageCaption"/>
      </w:pPr>
      <w:r>
        <w:t xml:space="preserve">создаем файлы</w:t>
      </w:r>
    </w:p>
    <w:p>
      <w:pPr>
        <w:pStyle w:val="BodyText"/>
      </w:pPr>
      <w:r>
        <w:t xml:space="preserve">Реализация фуекций калькулятора в файлк calculate.c.</w:t>
      </w:r>
    </w:p>
    <w:p>
      <w:pPr>
        <w:pStyle w:val="CaptionedFigure"/>
      </w:pPr>
      <w:r>
        <w:drawing>
          <wp:inline>
            <wp:extent cx="4800600" cy="8502862"/>
            <wp:effectExtent b="0" l="0" r="0" t="0"/>
            <wp:docPr descr="скрипт 1" title="fig:" id="29" name="Picture"/>
            <a:graphic>
              <a:graphicData uri="http://schemas.openxmlformats.org/drawingml/2006/picture">
                <pic:pic>
                  <pic:nvPicPr>
                    <pic:cNvPr descr="image/л133.png" id="30" name="Picture"/>
                    <pic:cNvPicPr>
                      <a:picLocks noChangeArrowheads="1" noChangeAspect="1"/>
                    </pic:cNvPicPr>
                  </pic:nvPicPr>
                  <pic:blipFill>
                    <a:blip r:embed="rId28"/>
                    <a:stretch>
                      <a:fillRect/>
                    </a:stretch>
                  </pic:blipFill>
                  <pic:spPr bwMode="auto">
                    <a:xfrm>
                      <a:off x="0" y="0"/>
                      <a:ext cx="4800600" cy="8502862"/>
                    </a:xfrm>
                    <a:prstGeom prst="rect">
                      <a:avLst/>
                    </a:prstGeom>
                    <a:noFill/>
                    <a:ln w="9525">
                      <a:noFill/>
                      <a:headEnd/>
                      <a:tailEnd/>
                    </a:ln>
                  </pic:spPr>
                </pic:pic>
              </a:graphicData>
            </a:graphic>
          </wp:inline>
        </w:drawing>
      </w:r>
    </w:p>
    <w:p>
      <w:pPr>
        <w:pStyle w:val="ImageCaption"/>
      </w:pPr>
      <w:r>
        <w:t xml:space="preserve">скрипт 1</w:t>
      </w:r>
    </w:p>
    <w:p>
      <w:pPr>
        <w:pStyle w:val="BodyText"/>
      </w:pPr>
      <w:r>
        <w:t xml:space="preserve">Интерфейсный файл calculate.h, описывающий формат вызова функции калькулятора.</w:t>
      </w:r>
    </w:p>
    <w:p>
      <w:pPr>
        <w:pStyle w:val="CaptionedFigure"/>
      </w:pPr>
      <w:r>
        <w:drawing>
          <wp:inline>
            <wp:extent cx="4800600" cy="1123076"/>
            <wp:effectExtent b="0" l="0" r="0" t="0"/>
            <wp:docPr descr="второй скрипт" title="fig:" id="32" name="Picture"/>
            <a:graphic>
              <a:graphicData uri="http://schemas.openxmlformats.org/drawingml/2006/picture">
                <pic:pic>
                  <pic:nvPicPr>
                    <pic:cNvPr descr="image/л134.png" id="33" name="Picture"/>
                    <pic:cNvPicPr>
                      <a:picLocks noChangeArrowheads="1" noChangeAspect="1"/>
                    </pic:cNvPicPr>
                  </pic:nvPicPr>
                  <pic:blipFill>
                    <a:blip r:embed="rId31"/>
                    <a:stretch>
                      <a:fillRect/>
                    </a:stretch>
                  </pic:blipFill>
                  <pic:spPr bwMode="auto">
                    <a:xfrm>
                      <a:off x="0" y="0"/>
                      <a:ext cx="4800600" cy="1123076"/>
                    </a:xfrm>
                    <a:prstGeom prst="rect">
                      <a:avLst/>
                    </a:prstGeom>
                    <a:noFill/>
                    <a:ln w="9525">
                      <a:noFill/>
                      <a:headEnd/>
                      <a:tailEnd/>
                    </a:ln>
                  </pic:spPr>
                </pic:pic>
              </a:graphicData>
            </a:graphic>
          </wp:inline>
        </w:drawing>
      </w:r>
    </w:p>
    <w:p>
      <w:pPr>
        <w:pStyle w:val="ImageCaption"/>
      </w:pPr>
      <w:r>
        <w:t xml:space="preserve">второй скрипт</w:t>
      </w:r>
    </w:p>
    <w:p>
      <w:pPr>
        <w:pStyle w:val="BodyText"/>
      </w:pPr>
      <w:r>
        <w:t xml:space="preserve">Основной файл main.c, реализующий интерфейс пользователя и калькулятора.</w:t>
      </w:r>
    </w:p>
    <w:p>
      <w:pPr>
        <w:pStyle w:val="CaptionedFigure"/>
      </w:pPr>
      <w:r>
        <w:drawing>
          <wp:inline>
            <wp:extent cx="4800600" cy="3189587"/>
            <wp:effectExtent b="0" l="0" r="0" t="0"/>
            <wp:docPr descr="main" title="fig:" id="35" name="Picture"/>
            <a:graphic>
              <a:graphicData uri="http://schemas.openxmlformats.org/drawingml/2006/picture">
                <pic:pic>
                  <pic:nvPicPr>
                    <pic:cNvPr descr="image/л135.png" id="36" name="Picture"/>
                    <pic:cNvPicPr>
                      <a:picLocks noChangeArrowheads="1" noChangeAspect="1"/>
                    </pic:cNvPicPr>
                  </pic:nvPicPr>
                  <pic:blipFill>
                    <a:blip r:embed="rId34"/>
                    <a:stretch>
                      <a:fillRect/>
                    </a:stretch>
                  </pic:blipFill>
                  <pic:spPr bwMode="auto">
                    <a:xfrm>
                      <a:off x="0" y="0"/>
                      <a:ext cx="4800600" cy="3189587"/>
                    </a:xfrm>
                    <a:prstGeom prst="rect">
                      <a:avLst/>
                    </a:prstGeom>
                    <a:noFill/>
                    <a:ln w="9525">
                      <a:noFill/>
                      <a:headEnd/>
                      <a:tailEnd/>
                    </a:ln>
                  </pic:spPr>
                </pic:pic>
              </a:graphicData>
            </a:graphic>
          </wp:inline>
        </w:drawing>
      </w:r>
    </w:p>
    <w:p>
      <w:pPr>
        <w:pStyle w:val="ImageCaption"/>
      </w:pPr>
      <w:r>
        <w:t xml:space="preserve">main</w:t>
      </w:r>
    </w:p>
    <w:p>
      <w:pPr>
        <w:numPr>
          <w:ilvl w:val="0"/>
          <w:numId w:val="1004"/>
        </w:numPr>
        <w:pStyle w:val="Compact"/>
      </w:pPr>
      <w:r>
        <w:t xml:space="preserve">Выполнена компиляция программы посредством gcc.</w:t>
      </w:r>
    </w:p>
    <w:p>
      <w:pPr>
        <w:pStyle w:val="CaptionedFigure"/>
      </w:pPr>
      <w:r>
        <w:drawing>
          <wp:inline>
            <wp:extent cx="3619500" cy="850900"/>
            <wp:effectExtent b="0" l="0" r="0" t="0"/>
            <wp:docPr descr="компиляция" title="fig:" id="38" name="Picture"/>
            <a:graphic>
              <a:graphicData uri="http://schemas.openxmlformats.org/drawingml/2006/picture">
                <pic:pic>
                  <pic:nvPicPr>
                    <pic:cNvPr descr="image/л136.png" id="39" name="Picture"/>
                    <pic:cNvPicPr>
                      <a:picLocks noChangeArrowheads="1" noChangeAspect="1"/>
                    </pic:cNvPicPr>
                  </pic:nvPicPr>
                  <pic:blipFill>
                    <a:blip r:embed="rId37"/>
                    <a:stretch>
                      <a:fillRect/>
                    </a:stretch>
                  </pic:blipFill>
                  <pic:spPr bwMode="auto">
                    <a:xfrm>
                      <a:off x="0" y="0"/>
                      <a:ext cx="3619500" cy="850900"/>
                    </a:xfrm>
                    <a:prstGeom prst="rect">
                      <a:avLst/>
                    </a:prstGeom>
                    <a:noFill/>
                    <a:ln w="9525">
                      <a:noFill/>
                      <a:headEnd/>
                      <a:tailEnd/>
                    </a:ln>
                  </pic:spPr>
                </pic:pic>
              </a:graphicData>
            </a:graphic>
          </wp:inline>
        </w:drawing>
      </w:r>
    </w:p>
    <w:p>
      <w:pPr>
        <w:pStyle w:val="ImageCaption"/>
      </w:pPr>
      <w:r>
        <w:t xml:space="preserve">компиляция</w:t>
      </w:r>
    </w:p>
    <w:p>
      <w:pPr>
        <w:pStyle w:val="CaptionedFigure"/>
      </w:pPr>
      <w:r>
        <w:drawing>
          <wp:inline>
            <wp:extent cx="4800600" cy="950680"/>
            <wp:effectExtent b="0" l="0" r="0" t="0"/>
            <wp:docPr descr="файлы" title="fig:" id="41" name="Picture"/>
            <a:graphic>
              <a:graphicData uri="http://schemas.openxmlformats.org/drawingml/2006/picture">
                <pic:pic>
                  <pic:nvPicPr>
                    <pic:cNvPr descr="image/л137.png" id="42" name="Picture"/>
                    <pic:cNvPicPr>
                      <a:picLocks noChangeArrowheads="1" noChangeAspect="1"/>
                    </pic:cNvPicPr>
                  </pic:nvPicPr>
                  <pic:blipFill>
                    <a:blip r:embed="rId40"/>
                    <a:stretch>
                      <a:fillRect/>
                    </a:stretch>
                  </pic:blipFill>
                  <pic:spPr bwMode="auto">
                    <a:xfrm>
                      <a:off x="0" y="0"/>
                      <a:ext cx="4800600" cy="950680"/>
                    </a:xfrm>
                    <a:prstGeom prst="rect">
                      <a:avLst/>
                    </a:prstGeom>
                    <a:noFill/>
                    <a:ln w="9525">
                      <a:noFill/>
                      <a:headEnd/>
                      <a:tailEnd/>
                    </a:ln>
                  </pic:spPr>
                </pic:pic>
              </a:graphicData>
            </a:graphic>
          </wp:inline>
        </w:drawing>
      </w:r>
    </w:p>
    <w:p>
      <w:pPr>
        <w:pStyle w:val="ImageCaption"/>
      </w:pPr>
      <w:r>
        <w:t xml:space="preserve">файлы</w:t>
      </w:r>
    </w:p>
    <w:p>
      <w:pPr>
        <w:numPr>
          <w:ilvl w:val="0"/>
          <w:numId w:val="1005"/>
        </w:numPr>
        <w:pStyle w:val="Compact"/>
      </w:pPr>
      <w:r>
        <w:t xml:space="preserve">Исправлены синтаксические ошибки.</w:t>
      </w:r>
    </w:p>
    <w:p>
      <w:pPr>
        <w:numPr>
          <w:ilvl w:val="0"/>
          <w:numId w:val="1005"/>
        </w:numPr>
        <w:pStyle w:val="Compact"/>
      </w:pPr>
      <w:r>
        <w:t xml:space="preserve">Создан Makefile.</w:t>
      </w:r>
    </w:p>
    <w:p>
      <w:pPr>
        <w:pStyle w:val="CaptionedFigure"/>
      </w:pPr>
      <w:r>
        <w:drawing>
          <wp:inline>
            <wp:extent cx="4800600" cy="3880777"/>
            <wp:effectExtent b="0" l="0" r="0" t="0"/>
            <wp:docPr descr="Создан Makefile" title="fig:" id="44" name="Picture"/>
            <a:graphic>
              <a:graphicData uri="http://schemas.openxmlformats.org/drawingml/2006/picture">
                <pic:pic>
                  <pic:nvPicPr>
                    <pic:cNvPr descr="image/л138.png" id="45" name="Picture"/>
                    <pic:cNvPicPr>
                      <a:picLocks noChangeArrowheads="1" noChangeAspect="1"/>
                    </pic:cNvPicPr>
                  </pic:nvPicPr>
                  <pic:blipFill>
                    <a:blip r:embed="rId43"/>
                    <a:stretch>
                      <a:fillRect/>
                    </a:stretch>
                  </pic:blipFill>
                  <pic:spPr bwMode="auto">
                    <a:xfrm>
                      <a:off x="0" y="0"/>
                      <a:ext cx="4800600" cy="3880777"/>
                    </a:xfrm>
                    <a:prstGeom prst="rect">
                      <a:avLst/>
                    </a:prstGeom>
                    <a:noFill/>
                    <a:ln w="9525">
                      <a:noFill/>
                      <a:headEnd/>
                      <a:tailEnd/>
                    </a:ln>
                  </pic:spPr>
                </pic:pic>
              </a:graphicData>
            </a:graphic>
          </wp:inline>
        </w:drawing>
      </w:r>
    </w:p>
    <w:p>
      <w:pPr>
        <w:pStyle w:val="ImageCaption"/>
      </w:pPr>
      <w:r>
        <w:t xml:space="preserve">Создан Makefile</w:t>
      </w:r>
    </w:p>
    <w:p>
      <w:pPr>
        <w:numPr>
          <w:ilvl w:val="0"/>
          <w:numId w:val="1006"/>
        </w:numPr>
        <w:pStyle w:val="Compact"/>
      </w:pPr>
      <w:r>
        <w:t xml:space="preserve">С помощью gdb выполнили отладку программы calcul:</w:t>
      </w:r>
      <w:r>
        <w:t xml:space="preserve"> </w:t>
      </w:r>
      <w:r>
        <w:t xml:space="preserve">– Запустили отладчик GDB, загрузив в него программу для отладки</w:t>
      </w:r>
      <w:r>
        <w:t xml:space="preserve"> </w:t>
      </w:r>
      <w:r>
        <w:t xml:space="preserve">– Для запуска программы внутри отладчика ввели команду run</w:t>
      </w:r>
      <w:r>
        <w:t xml:space="preserve"> </w:t>
      </w:r>
      <w:r>
        <w:t xml:space="preserve">– Для постраничного (по 9 строк) просмотра исходного код использовали команду list</w:t>
      </w:r>
      <w:r>
        <w:t xml:space="preserve"> </w:t>
      </w:r>
      <w:r>
        <w:t xml:space="preserve">– Для просмотра строк с 12 по 15 основного файла использовали list с параметрами</w:t>
      </w:r>
      <w:r>
        <w:t xml:space="preserve"> </w:t>
      </w:r>
      <w:r>
        <w:t xml:space="preserve">– Для просмотра определённых строк не основного файла использовали list с параметрами</w:t>
      </w:r>
      <w:r>
        <w:t xml:space="preserve"> </w:t>
      </w:r>
      <w:r>
        <w:t xml:space="preserve">– Установили точку останова в файле calculate.c на строке номер 21</w:t>
      </w:r>
      <w:r>
        <w:t xml:space="preserve"> </w:t>
      </w:r>
      <w:r>
        <w:t xml:space="preserve">– Вывели информацию об имеющихся в проекте точка останова</w:t>
      </w:r>
      <w:r>
        <w:t xml:space="preserve"> </w:t>
      </w:r>
      <w:r>
        <w:t xml:space="preserve">– Запустили программу внутри отладчика и убедились, что программа остановится в момент прохождения точки останова</w:t>
      </w:r>
      <w:r>
        <w:t xml:space="preserve"> </w:t>
      </w:r>
      <w:r>
        <w:t xml:space="preserve">– Отладчик выдаёт информацию, а команда backtrace показывает весь стек вызываемых функций от начала программы до текущего места.</w:t>
      </w:r>
    </w:p>
    <w:p>
      <w:pPr>
        <w:pStyle w:val="CaptionedFigure"/>
      </w:pPr>
      <w:r>
        <w:drawing>
          <wp:inline>
            <wp:extent cx="4800600" cy="5210989"/>
            <wp:effectExtent b="0" l="0" r="0" t="0"/>
            <wp:docPr descr="Создан Makefile" title="fig:" id="47" name="Picture"/>
            <a:graphic>
              <a:graphicData uri="http://schemas.openxmlformats.org/drawingml/2006/picture">
                <pic:pic>
                  <pic:nvPicPr>
                    <pic:cNvPr descr="image/л1310.png" id="48" name="Picture"/>
                    <pic:cNvPicPr>
                      <a:picLocks noChangeArrowheads="1" noChangeAspect="1"/>
                    </pic:cNvPicPr>
                  </pic:nvPicPr>
                  <pic:blipFill>
                    <a:blip r:embed="rId46"/>
                    <a:stretch>
                      <a:fillRect/>
                    </a:stretch>
                  </pic:blipFill>
                  <pic:spPr bwMode="auto">
                    <a:xfrm>
                      <a:off x="0" y="0"/>
                      <a:ext cx="4800600" cy="5210989"/>
                    </a:xfrm>
                    <a:prstGeom prst="rect">
                      <a:avLst/>
                    </a:prstGeom>
                    <a:noFill/>
                    <a:ln w="9525">
                      <a:noFill/>
                      <a:headEnd/>
                      <a:tailEnd/>
                    </a:ln>
                  </pic:spPr>
                </pic:pic>
              </a:graphicData>
            </a:graphic>
          </wp:inline>
        </w:drawing>
      </w:r>
    </w:p>
    <w:p>
      <w:pPr>
        <w:pStyle w:val="ImageCaption"/>
      </w:pPr>
      <w:r>
        <w:t xml:space="preserve">Создан Makefile</w:t>
      </w:r>
    </w:p>
    <w:p>
      <w:pPr>
        <w:numPr>
          <w:ilvl w:val="0"/>
          <w:numId w:val="1007"/>
        </w:numPr>
        <w:pStyle w:val="Compact"/>
      </w:pPr>
      <w:r>
        <w:t xml:space="preserve">С помощью утилиты splint проанализировали коды файлов calculate.c и main.c.</w:t>
      </w:r>
    </w:p>
    <w:p>
      <w:pPr>
        <w:pStyle w:val="CaptionedFigure"/>
      </w:pPr>
      <w:r>
        <w:drawing>
          <wp:inline>
            <wp:extent cx="4800600" cy="4548982"/>
            <wp:effectExtent b="0" l="0" r="0" t="0"/>
            <wp:docPr descr="Создан Makefile" title="fig:" id="50" name="Picture"/>
            <a:graphic>
              <a:graphicData uri="http://schemas.openxmlformats.org/drawingml/2006/picture">
                <pic:pic>
                  <pic:nvPicPr>
                    <pic:cNvPr descr="image/л1311.png" id="51" name="Picture"/>
                    <pic:cNvPicPr>
                      <a:picLocks noChangeArrowheads="1" noChangeAspect="1"/>
                    </pic:cNvPicPr>
                  </pic:nvPicPr>
                  <pic:blipFill>
                    <a:blip r:embed="rId49"/>
                    <a:stretch>
                      <a:fillRect/>
                    </a:stretch>
                  </pic:blipFill>
                  <pic:spPr bwMode="auto">
                    <a:xfrm>
                      <a:off x="0" y="0"/>
                      <a:ext cx="4800600" cy="4548982"/>
                    </a:xfrm>
                    <a:prstGeom prst="rect">
                      <a:avLst/>
                    </a:prstGeom>
                    <a:noFill/>
                    <a:ln w="9525">
                      <a:noFill/>
                      <a:headEnd/>
                      <a:tailEnd/>
                    </a:ln>
                  </pic:spPr>
                </pic:pic>
              </a:graphicData>
            </a:graphic>
          </wp:inline>
        </w:drawing>
      </w:r>
    </w:p>
    <w:p>
      <w:pPr>
        <w:pStyle w:val="ImageCaption"/>
      </w:pPr>
      <w:r>
        <w:t xml:space="preserve">Создан Makefile</w:t>
      </w:r>
    </w:p>
    <w:bookmarkEnd w:id="52"/>
    <w:bookmarkStart w:id="54" w:name="контрольные-вопросы"/>
    <w:p>
      <w:pPr>
        <w:pStyle w:val="Heading1"/>
      </w:pPr>
      <w:r>
        <w:rPr>
          <w:rStyle w:val="SectionNumber"/>
        </w:rPr>
        <w:t xml:space="preserve">4</w:t>
      </w:r>
      <w:r>
        <w:tab/>
      </w:r>
      <w:r>
        <w:t xml:space="preserve">Контрольные вопросы</w:t>
      </w:r>
    </w:p>
    <w:p>
      <w:pPr>
        <w:numPr>
          <w:ilvl w:val="0"/>
          <w:numId w:val="1008"/>
        </w:numPr>
        <w:pStyle w:val="Compact"/>
      </w:pPr>
      <w:r>
        <w:t xml:space="preserve">Как получить информацию о возможностях программ gcc, make, gdb и др.?</w:t>
      </w:r>
    </w:p>
    <w:p>
      <w:pPr>
        <w:numPr>
          <w:ilvl w:val="0"/>
          <w:numId w:val="1008"/>
        </w:numPr>
        <w:pStyle w:val="Compact"/>
      </w:pPr>
      <w:r>
        <w:t xml:space="preserve">Назовите и дайте краткую характеристику основным этапам разработки приложений в UNIX.</w:t>
      </w:r>
    </w:p>
    <w:p>
      <w:pPr>
        <w:numPr>
          <w:ilvl w:val="0"/>
          <w:numId w:val="1008"/>
        </w:numPr>
        <w:pStyle w:val="Compact"/>
      </w:pPr>
      <w:r>
        <w:t xml:space="preserve">Что такое суффикс в контексте языка программирования? Приведите примеры использования.</w:t>
      </w:r>
    </w:p>
    <w:p>
      <w:pPr>
        <w:numPr>
          <w:ilvl w:val="0"/>
          <w:numId w:val="1008"/>
        </w:numPr>
        <w:pStyle w:val="Compact"/>
      </w:pPr>
      <w:r>
        <w:t xml:space="preserve">Каково основное назначение компилятора языка С в UNIX?</w:t>
      </w:r>
    </w:p>
    <w:p>
      <w:pPr>
        <w:numPr>
          <w:ilvl w:val="0"/>
          <w:numId w:val="1008"/>
        </w:numPr>
        <w:pStyle w:val="Compact"/>
      </w:pPr>
      <w:r>
        <w:t xml:space="preserve">Для чего предназначена утилита make?</w:t>
      </w:r>
    </w:p>
    <w:p>
      <w:pPr>
        <w:numPr>
          <w:ilvl w:val="0"/>
          <w:numId w:val="1008"/>
        </w:numPr>
        <w:pStyle w:val="Compact"/>
      </w:pPr>
      <w:r>
        <w:t xml:space="preserve">Приведите пример структуры Makefile. Дайте характеристику основным элементам этого файла.</w:t>
      </w:r>
    </w:p>
    <w:p>
      <w:pPr>
        <w:numPr>
          <w:ilvl w:val="0"/>
          <w:numId w:val="1008"/>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08"/>
        </w:numPr>
        <w:pStyle w:val="Compact"/>
      </w:pPr>
      <w:r>
        <w:t xml:space="preserve">Назовите и дайте основную характеристику основным командам отладчика gdb.</w:t>
      </w:r>
    </w:p>
    <w:p>
      <w:pPr>
        <w:numPr>
          <w:ilvl w:val="0"/>
          <w:numId w:val="1008"/>
        </w:numPr>
        <w:pStyle w:val="Compact"/>
      </w:pPr>
      <w:r>
        <w:t xml:space="preserve">Опишите по шагам схему отладки программы, которую Вы использовали при выполнении лабораторной работы.</w:t>
      </w:r>
    </w:p>
    <w:p>
      <w:pPr>
        <w:numPr>
          <w:ilvl w:val="0"/>
          <w:numId w:val="1008"/>
        </w:numPr>
        <w:pStyle w:val="Compact"/>
      </w:pPr>
      <w:r>
        <w:t xml:space="preserve">Прокомментируйте реакцию компилятора на синтаксические ошибки в программе при его первом запуске.</w:t>
      </w:r>
    </w:p>
    <w:p>
      <w:pPr>
        <w:numPr>
          <w:ilvl w:val="0"/>
          <w:numId w:val="1008"/>
        </w:numPr>
        <w:pStyle w:val="Compact"/>
      </w:pPr>
      <w:r>
        <w:t xml:space="preserve">Назовите основные средства, повышающие понимание исходного кода программы.</w:t>
      </w:r>
    </w:p>
    <w:p>
      <w:pPr>
        <w:numPr>
          <w:ilvl w:val="0"/>
          <w:numId w:val="1008"/>
        </w:numPr>
        <w:pStyle w:val="Compact"/>
      </w:pPr>
      <w:r>
        <w:t xml:space="preserve">Каковы основные задачи, решаемые программой splint?</w:t>
      </w:r>
    </w:p>
    <w:bookmarkStart w:id="53" w:name="ответы-на-контрольные-вопросы"/>
    <w:p>
      <w:pPr>
        <w:pStyle w:val="Heading2"/>
      </w:pPr>
      <w:r>
        <w:rPr>
          <w:rStyle w:val="SectionNumber"/>
        </w:rPr>
        <w:t xml:space="preserve">4.1</w:t>
      </w:r>
      <w:r>
        <w:tab/>
      </w:r>
      <w:r>
        <w:t xml:space="preserve">Ответы на контрольные вопросы</w:t>
      </w:r>
    </w:p>
    <w:p>
      <w:pPr>
        <w:numPr>
          <w:ilvl w:val="0"/>
          <w:numId w:val="1009"/>
        </w:numPr>
        <w:pStyle w:val="Compact"/>
      </w:pPr>
      <w:r>
        <w:t xml:space="preserve">Информацию об этих программах можно получить с помощью функций info и man.</w:t>
      </w:r>
    </w:p>
    <w:p>
      <w:pPr>
        <w:numPr>
          <w:ilvl w:val="0"/>
          <w:numId w:val="1009"/>
        </w:numPr>
        <w:pStyle w:val="Compact"/>
      </w:pPr>
      <w:r>
        <w:t xml:space="preserve">Unix поддерживает следующие основные этапы разработки приложений:</w:t>
      </w:r>
    </w:p>
    <w:p>
      <w:pPr>
        <w:numPr>
          <w:ilvl w:val="0"/>
          <w:numId w:val="1010"/>
        </w:numPr>
        <w:pStyle w:val="Compact"/>
      </w:pPr>
      <w:r>
        <w:t xml:space="preserve">создание исходного кода программы;</w:t>
      </w:r>
    </w:p>
    <w:p>
      <w:pPr>
        <w:numPr>
          <w:ilvl w:val="0"/>
          <w:numId w:val="1010"/>
        </w:numPr>
        <w:pStyle w:val="Compact"/>
      </w:pPr>
      <w:r>
        <w:t xml:space="preserve">представляется в виде файла;</w:t>
      </w:r>
    </w:p>
    <w:p>
      <w:pPr>
        <w:numPr>
          <w:ilvl w:val="0"/>
          <w:numId w:val="1010"/>
        </w:numPr>
        <w:pStyle w:val="Compact"/>
      </w:pPr>
      <w:r>
        <w:t xml:space="preserve">сохранение различных вариантов исходного текста;</w:t>
      </w:r>
    </w:p>
    <w:p>
      <w:pPr>
        <w:numPr>
          <w:ilvl w:val="0"/>
          <w:numId w:val="1010"/>
        </w:numPr>
        <w:pStyle w:val="Compact"/>
      </w:pPr>
      <w:r>
        <w:t xml:space="preserve">анализ исходного текста;</w:t>
      </w:r>
    </w:p>
    <w:p>
      <w:pPr>
        <w:numPr>
          <w:ilvl w:val="0"/>
          <w:numId w:val="1010"/>
        </w:numPr>
        <w:pStyle w:val="Compact"/>
      </w:pPr>
      <w:r>
        <w:t xml:space="preserve">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0"/>
        </w:numPr>
        <w:pStyle w:val="Compact"/>
      </w:pPr>
      <w:r>
        <w:t xml:space="preserve">компиляция исходного текста и построение исполняемого модуля;</w:t>
      </w:r>
    </w:p>
    <w:p>
      <w:pPr>
        <w:numPr>
          <w:ilvl w:val="0"/>
          <w:numId w:val="1010"/>
        </w:numPr>
        <w:pStyle w:val="Compact"/>
      </w:pPr>
      <w:r>
        <w:t xml:space="preserve">тестирование и отладка;</w:t>
      </w:r>
    </w:p>
    <w:p>
      <w:pPr>
        <w:numPr>
          <w:ilvl w:val="0"/>
          <w:numId w:val="1010"/>
        </w:numPr>
        <w:pStyle w:val="Compact"/>
      </w:pPr>
      <w:r>
        <w:t xml:space="preserve">проверка кода на наличие ошибок -сохранение всех изменений, выполняемых при тестировании и отладке.</w:t>
      </w:r>
    </w:p>
    <w:p>
      <w:pPr>
        <w:numPr>
          <w:ilvl w:val="0"/>
          <w:numId w:val="1011"/>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1"/>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1"/>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1"/>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1"/>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1"/>
        </w:numPr>
        <w:pStyle w:val="Compact"/>
      </w:pPr>
      <w:r>
        <w:t xml:space="preserve">backtrace - вывод на экран пути к текущей точке останова (по сути вывод названий всех функций) break - установить точку останова (в качестве параметра может быть указан номер строки или название функции) clear - удалить все точки останова в функции continue - продолжить выполнение программы delete - удалить точку останова display - добавить выражение в список выражений, значения которых отображаются при достижении точки останова программы finish - выполнить программу до момента выхода из функции info breakpoints - вывести на экран список используемых точек останова info watchpoints - вывести на экран список используемых контрольных выражений list - вывести на экран исходный код (в качестве параметра может быть указано название файла и через двоеточие номера начальной и конечной строк) next - выполнить программу пошагово, но без выполнения вызываемых в программе функций print - вывести значение указываемого в качестве параметра выражения run - запуск программы на выполнение set - установить новое значение переменной step - пошаговое выполнение программы watch - установить контрольное выражение, при изменении значения которого программа будет остановлена</w:t>
      </w:r>
    </w:p>
    <w:p>
      <w:pPr>
        <w:numPr>
          <w:ilvl w:val="0"/>
          <w:numId w:val="1011"/>
        </w:numPr>
        <w:pStyle w:val="Compact"/>
      </w:pPr>
    </w:p>
    <w:p>
      <w:pPr>
        <w:numPr>
          <w:ilvl w:val="1"/>
          <w:numId w:val="1012"/>
        </w:numPr>
        <w:pStyle w:val="Compact"/>
      </w:pPr>
      <w:r>
        <w:t xml:space="preserve">Выполнила компиляцию программы 2)Увидела ошибки в программе 3) Открыла редактор и исправила программу 4) Загрузила программу в отладчик gdb 5) run — отладчик выполнил программу, ввела требуемые значения. 6) Использовала другие команды отладчика и проверила работу программы</w:t>
      </w:r>
    </w:p>
    <w:p>
      <w:pPr>
        <w:numPr>
          <w:ilvl w:val="0"/>
          <w:numId w:val="1011"/>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11"/>
        </w:numPr>
        <w:pStyle w:val="Compact"/>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numPr>
          <w:ilvl w:val="0"/>
          <w:numId w:val="1011"/>
        </w:numPr>
        <w:pStyle w:val="Compact"/>
      </w:pPr>
    </w:p>
    <w:p>
      <w:pPr>
        <w:numPr>
          <w:ilvl w:val="1"/>
          <w:numId w:val="1013"/>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 2.Поиск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 3.Общая оценка мобильности пользовательской программы.</w:t>
      </w:r>
    </w:p>
    <w:bookmarkEnd w:id="53"/>
    <w:bookmarkEnd w:id="54"/>
    <w:bookmarkStart w:id="55"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мы 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Заболотная Кристина Александровна</dc:creator>
  <dc:language>ru-RU</dc:language>
  <cp:keywords/>
  <dcterms:created xsi:type="dcterms:W3CDTF">2023-05-03T10:27:44Z</dcterms:created>
  <dcterms:modified xsi:type="dcterms:W3CDTF">2023-05-03T10:27:44Z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