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4.jpg" ContentType="image/jpeg"/>
  <Override PartName="/word/media/rId47.jpg" ContentType="image/jpeg"/>
  <Override PartName="/word/media/rId5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Заболотная</w:t>
      </w:r>
      <w:r>
        <w:t xml:space="preserve"> </w:t>
      </w:r>
      <w:r>
        <w:t xml:space="preserve">Кристина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Установить операционную систему на виртуальную машину.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Загружаем Fedora на компьютер. В связи с проблемами с OBS Studio, а также с VirtualBox, перая часть выполнения лабораторной работы не записалась на видео.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Загрузка" title="fig:" id="23" name="Picture"/>
            <a:graphic>
              <a:graphicData uri="http://schemas.openxmlformats.org/drawingml/2006/picture">
                <pic:pic>
                  <pic:nvPicPr>
                    <pic:cNvPr descr="image/1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</w:t>
      </w:r>
    </w:p>
    <w:p>
      <w:pPr>
        <w:numPr>
          <w:ilvl w:val="0"/>
          <w:numId w:val="1002"/>
        </w:numPr>
        <w:pStyle w:val="Compact"/>
      </w:pPr>
      <w:r>
        <w:t xml:space="preserve">Настраиваем VirtualBox.</w:t>
      </w:r>
    </w:p>
    <w:p>
      <w:pPr>
        <w:pStyle w:val="CaptionedFigure"/>
      </w:pPr>
      <w:r>
        <w:drawing>
          <wp:inline>
            <wp:extent cx="4800600" cy="2094250"/>
            <wp:effectExtent b="0" l="0" r="0" t="0"/>
            <wp:docPr descr="Настройка" title="fig:" id="26" name="Picture"/>
            <a:graphic>
              <a:graphicData uri="http://schemas.openxmlformats.org/drawingml/2006/picture">
                <pic:pic>
                  <pic:nvPicPr>
                    <pic:cNvPr descr="image/1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9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p>
      <w:pPr>
        <w:numPr>
          <w:ilvl w:val="0"/>
          <w:numId w:val="1003"/>
        </w:numPr>
        <w:pStyle w:val="Compact"/>
      </w:pPr>
      <w:r>
        <w:t xml:space="preserve">Настраивем размер основной памяти и процессора.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Настройка" title="fig:" id="29" name="Picture"/>
            <a:graphic>
              <a:graphicData uri="http://schemas.openxmlformats.org/drawingml/2006/picture">
                <pic:pic>
                  <pic:nvPicPr>
                    <pic:cNvPr descr="image/1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</w:t>
      </w:r>
    </w:p>
    <w:p>
      <w:pPr>
        <w:numPr>
          <w:ilvl w:val="0"/>
          <w:numId w:val="1004"/>
        </w:numPr>
        <w:pStyle w:val="Compact"/>
      </w:pPr>
      <w:r>
        <w:t xml:space="preserve">Устанавливаем размер виртуального жесткого диска.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Загрузка" title="fig:" id="32" name="Picture"/>
            <a:graphic>
              <a:graphicData uri="http://schemas.openxmlformats.org/drawingml/2006/picture">
                <pic:pic>
                  <pic:nvPicPr>
                    <pic:cNvPr descr="image/1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Загрузка</w:t>
      </w:r>
    </w:p>
    <w:p>
      <w:pPr>
        <w:numPr>
          <w:ilvl w:val="0"/>
          <w:numId w:val="1005"/>
        </w:numPr>
        <w:pStyle w:val="Compact"/>
      </w:pPr>
      <w:r>
        <w:t xml:space="preserve">Настроили VirtualBox.</w:t>
      </w:r>
    </w:p>
    <w:p>
      <w:pPr>
        <w:pStyle w:val="CaptionedFigure"/>
      </w:pPr>
      <w:r>
        <w:drawing>
          <wp:inline>
            <wp:extent cx="4800600" cy="3531019"/>
            <wp:effectExtent b="0" l="0" r="0" t="0"/>
            <wp:docPr descr="VirtualBox" title="fig:" id="35" name="Picture"/>
            <a:graphic>
              <a:graphicData uri="http://schemas.openxmlformats.org/drawingml/2006/picture">
                <pic:pic>
                  <pic:nvPicPr>
                    <pic:cNvPr descr="image/1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3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VirtualBox</w:t>
      </w:r>
    </w:p>
    <w:p>
      <w:pPr>
        <w:numPr>
          <w:ilvl w:val="0"/>
          <w:numId w:val="1006"/>
        </w:numPr>
        <w:pStyle w:val="Compact"/>
      </w:pPr>
      <w:r>
        <w:t xml:space="preserve">Запускаем виртуальную машину.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Запуск" title="fig:" id="38" name="Picture"/>
            <a:graphic>
              <a:graphicData uri="http://schemas.openxmlformats.org/drawingml/2006/picture">
                <pic:pic>
                  <pic:nvPicPr>
                    <pic:cNvPr descr="image/1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</w:t>
      </w:r>
    </w:p>
    <w:p>
      <w:pPr>
        <w:numPr>
          <w:ilvl w:val="0"/>
          <w:numId w:val="1007"/>
        </w:numPr>
        <w:pStyle w:val="Compact"/>
      </w:pPr>
      <w:r>
        <w:t xml:space="preserve">Открываем терминал в виртуальной машине.</w:t>
      </w:r>
    </w:p>
    <w:p>
      <w:pPr>
        <w:pStyle w:val="CaptionedFigure"/>
      </w:pPr>
      <w:r>
        <w:drawing>
          <wp:inline>
            <wp:extent cx="4800600" cy="1362830"/>
            <wp:effectExtent b="0" l="0" r="0" t="0"/>
            <wp:docPr descr="Терминал" title="fig:" id="41" name="Picture"/>
            <a:graphic>
              <a:graphicData uri="http://schemas.openxmlformats.org/drawingml/2006/picture">
                <pic:pic>
                  <pic:nvPicPr>
                    <pic:cNvPr descr="image/1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62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bookmarkEnd w:id="43"/>
    <w:bookmarkStart w:id="53" w:name="домашнее-зада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Домашнее задание</w:t>
      </w:r>
    </w:p>
    <w:p>
      <w:pPr>
        <w:numPr>
          <w:ilvl w:val="0"/>
          <w:numId w:val="1008"/>
        </w:numPr>
        <w:pStyle w:val="Compact"/>
      </w:pPr>
      <w:r>
        <w:t xml:space="preserve">Дождемся загрузки графического окружения и откроем терминал. В окне терминала проанализируем последовательность загрузки системы, выполнив команду dmesg.</w:t>
      </w:r>
    </w:p>
    <w:p>
      <w:pPr>
        <w:pStyle w:val="CaptionedFigure"/>
      </w:pPr>
      <w:r>
        <w:drawing>
          <wp:inline>
            <wp:extent cx="4800600" cy="4063452"/>
            <wp:effectExtent b="0" l="0" r="0" t="0"/>
            <wp:docPr descr="Терминал" title="fig:" id="45" name="Picture"/>
            <a:graphic>
              <a:graphicData uri="http://schemas.openxmlformats.org/drawingml/2006/picture">
                <pic:pic>
                  <pic:nvPicPr>
                    <pic:cNvPr descr="image/1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09"/>
        </w:numPr>
        <w:pStyle w:val="Compact"/>
      </w:pPr>
      <w:r>
        <w:t xml:space="preserve">Получим следующую информацию:</w:t>
      </w:r>
    </w:p>
    <w:p>
      <w:pPr>
        <w:numPr>
          <w:ilvl w:val="1"/>
          <w:numId w:val="1010"/>
        </w:numPr>
        <w:pStyle w:val="Compact"/>
      </w:pPr>
      <w:r>
        <w:t xml:space="preserve">Версия ядра Linux (Linux version).</w:t>
      </w:r>
    </w:p>
    <w:p>
      <w:pPr>
        <w:numPr>
          <w:ilvl w:val="1"/>
          <w:numId w:val="1010"/>
        </w:numPr>
        <w:pStyle w:val="Compact"/>
      </w:pPr>
      <w:r>
        <w:t xml:space="preserve">Частота процессора (Detected Mhz processor).</w:t>
      </w:r>
    </w:p>
    <w:p>
      <w:pPr>
        <w:numPr>
          <w:ilvl w:val="1"/>
          <w:numId w:val="1010"/>
        </w:numPr>
        <w:pStyle w:val="Compact"/>
      </w:pPr>
      <w:r>
        <w:t xml:space="preserve">Модель процессора (CPU0).</w:t>
      </w:r>
    </w:p>
    <w:p>
      <w:pPr>
        <w:numPr>
          <w:ilvl w:val="1"/>
          <w:numId w:val="1010"/>
        </w:numPr>
        <w:pStyle w:val="Compact"/>
      </w:pPr>
      <w:r>
        <w:t xml:space="preserve">Объём доступной оперативной памяти (Memory available).</w:t>
      </w:r>
    </w:p>
    <w:p>
      <w:pPr>
        <w:pStyle w:val="CaptionedFigure"/>
      </w:pPr>
      <w:r>
        <w:drawing>
          <wp:inline>
            <wp:extent cx="4800600" cy="4063452"/>
            <wp:effectExtent b="0" l="0" r="0" t="0"/>
            <wp:docPr descr="Терминал" title="fig:" id="48" name="Picture"/>
            <a:graphic>
              <a:graphicData uri="http://schemas.openxmlformats.org/drawingml/2006/picture">
                <pic:pic>
                  <pic:nvPicPr>
                    <pic:cNvPr descr="image/1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p>
      <w:pPr>
        <w:numPr>
          <w:ilvl w:val="0"/>
          <w:numId w:val="1011"/>
        </w:numPr>
        <w:pStyle w:val="Compact"/>
      </w:pPr>
      <w:r>
        <w:t xml:space="preserve">Получим следующую информацию:</w:t>
      </w:r>
    </w:p>
    <w:p>
      <w:pPr>
        <w:numPr>
          <w:ilvl w:val="1"/>
          <w:numId w:val="1012"/>
        </w:numPr>
        <w:pStyle w:val="Compact"/>
      </w:pPr>
      <w:r>
        <w:t xml:space="preserve">Тип обнаруженного гипервизора (Hypervisor detected).</w:t>
      </w:r>
    </w:p>
    <w:p>
      <w:pPr>
        <w:numPr>
          <w:ilvl w:val="1"/>
          <w:numId w:val="1012"/>
        </w:numPr>
        <w:pStyle w:val="Compact"/>
      </w:pPr>
      <w:r>
        <w:t xml:space="preserve">Тип файловой системы корневого раздела.</w:t>
      </w:r>
    </w:p>
    <w:p>
      <w:pPr>
        <w:numPr>
          <w:ilvl w:val="1"/>
          <w:numId w:val="1012"/>
        </w:numPr>
        <w:pStyle w:val="Compact"/>
      </w:pPr>
      <w:r>
        <w:t xml:space="preserve">Последовательность монтирования файловых систем.</w:t>
      </w:r>
    </w:p>
    <w:p>
      <w:pPr>
        <w:pStyle w:val="CaptionedFigure"/>
      </w:pPr>
      <w:r>
        <w:drawing>
          <wp:inline>
            <wp:extent cx="4800600" cy="4063452"/>
            <wp:effectExtent b="0" l="0" r="0" t="0"/>
            <wp:docPr descr="Терминал" title="fig:" id="51" name="Picture"/>
            <a:graphic>
              <a:graphicData uri="http://schemas.openxmlformats.org/drawingml/2006/picture">
                <pic:pic>
                  <pic:nvPicPr>
                    <pic:cNvPr descr="image/2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06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Терминал</w:t>
      </w:r>
    </w:p>
    <w:bookmarkEnd w:id="53"/>
    <w:bookmarkStart w:id="5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Какую информацию содержит учётная запись пользователя? Имя и пароль</w:t>
      </w:r>
    </w:p>
    <w:p>
      <w:pPr>
        <w:numPr>
          <w:ilvl w:val="0"/>
          <w:numId w:val="1013"/>
        </w:numPr>
        <w:pStyle w:val="Compact"/>
      </w:pPr>
      <w:r>
        <w:t xml:space="preserve">Укажите команды терминала и приведите примеры:</w:t>
      </w:r>
    </w:p>
    <w:p>
      <w:pPr>
        <w:numPr>
          <w:ilvl w:val="0"/>
          <w:numId w:val="1014"/>
        </w:numPr>
        <w:pStyle w:val="Compact"/>
      </w:pPr>
      <w:r>
        <w:t xml:space="preserve">для получения справки по команде: info</w:t>
      </w:r>
      <w:r>
        <w:t xml:space="preserve"> </w:t>
      </w:r>
      <w:r>
        <w:t xml:space="preserve">б. для перемещения по файловой системе: mv</w:t>
      </w:r>
      <w:r>
        <w:t xml:space="preserve"> </w:t>
      </w:r>
      <w:r>
        <w:t xml:space="preserve">в. для просмотра содержимого каталога: ls</w:t>
      </w:r>
      <w:r>
        <w:t xml:space="preserve"> </w:t>
      </w:r>
      <w:r>
        <w:t xml:space="preserve">г. для определения объёма каталога: du</w:t>
      </w:r>
      <w:r>
        <w:t xml:space="preserve"> </w:t>
      </w:r>
      <w:r>
        <w:t xml:space="preserve">д. для создания / удаления каталогов / файлов: mkdir</w:t>
      </w:r>
      <w:r>
        <w:t xml:space="preserve"> </w:t>
      </w:r>
      <w:r>
        <w:t xml:space="preserve">е. для задания определённых прав на файл / каталог: chmod</w:t>
      </w:r>
      <w:r>
        <w:t xml:space="preserve"> </w:t>
      </w:r>
      <w:r>
        <w:t xml:space="preserve">ж. для просмотра истории команд: history</w:t>
      </w:r>
    </w:p>
    <w:p>
      <w:pPr>
        <w:numPr>
          <w:ilvl w:val="0"/>
          <w:numId w:val="1015"/>
        </w:numPr>
      </w:pPr>
      <w:r>
        <w:t xml:space="preserve">Что такое файловая система? Приведите примеры с краткой характеристикой.</w:t>
      </w:r>
      <w:r>
        <w:t xml:space="preserve"> </w:t>
      </w:r>
      <w:r>
        <w:t xml:space="preserve">Файловая система- это часть операционной системы, суть которой состоит в том, чтобы обеспечить пользователю удобный интерфейс при работе с данными, хранящимися на диске, и обеспечить совместное использование файлов несколькими пользователями и процессами. информация о разрешенном доступе, пароль для доступа к файлу, владелец файла, создатель файла, признак</w:t>
      </w:r>
      <w:r>
        <w:t xml:space="preserve"> </w:t>
      </w:r>
      <w:r>
        <w:t xml:space="preserve">“</w:t>
      </w:r>
      <w:r>
        <w:t xml:space="preserve">только для чтения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скрытый файл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системный файл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архивный файл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двоичный/символьный</w:t>
      </w:r>
      <w:r>
        <w:t xml:space="preserve">”</w:t>
      </w:r>
      <w:r>
        <w:t xml:space="preserve">, признак</w:t>
      </w:r>
      <w:r>
        <w:t xml:space="preserve"> </w:t>
      </w:r>
      <w:r>
        <w:t xml:space="preserve">“</w:t>
      </w:r>
      <w:r>
        <w:t xml:space="preserve">временный</w:t>
      </w:r>
      <w:r>
        <w:t xml:space="preserve">”</w:t>
      </w:r>
      <w:r>
        <w:t xml:space="preserve"> </w:t>
      </w:r>
      <w:r>
        <w:t xml:space="preserve">(удалить после завершения</w:t>
      </w:r>
      <w:r>
        <w:t xml:space="preserve"> </w:t>
      </w:r>
      <w:r>
        <w:t xml:space="preserve">процесса), признак блокировки, длина записи, указатель на ключевое поле в записи, длина ключа, времена создания, последнего доступа и последнего изменения, текущий размер файла, максимальный размер файла.</w:t>
      </w:r>
    </w:p>
    <w:p>
      <w:pPr>
        <w:numPr>
          <w:ilvl w:val="0"/>
          <w:numId w:val="1015"/>
        </w:numPr>
      </w:pPr>
      <w:r>
        <w:t xml:space="preserve">Как посмотреть, какие файловые системы подмонтированы в ОС? Команада - mount</w:t>
      </w:r>
    </w:p>
    <w:p>
      <w:pPr>
        <w:numPr>
          <w:ilvl w:val="0"/>
          <w:numId w:val="1015"/>
        </w:numPr>
      </w:pPr>
      <w:r>
        <w:t xml:space="preserve">Как удалить зависший процесс? Команда - kill</w:t>
      </w:r>
    </w:p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работы, были приобретены некоторые практические навыки установки операционной системы на виртуальную машину, настройки минимально необходимых для дальнейшей работы сервисов. Также я научилась пользоваться консолью в целях получения информации об установленном ос. Вспомнила необходимые для работы с терминалом линукса команды.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7" Target="media/rId47.jpg" /><Relationship Type="http://schemas.openxmlformats.org/officeDocument/2006/relationships/image" Id="rId50" Target="media/rId5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creator>Заболотная Кристина Александровна</dc:creator>
  <dc:language>ru-RU</dc:language>
  <cp:keywords/>
  <dcterms:created xsi:type="dcterms:W3CDTF">2023-02-18T09:31:49Z</dcterms:created>
  <dcterms:modified xsi:type="dcterms:W3CDTF">2023-02-18T09:31:49Z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