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5A68" w14:textId="18A79FF9" w:rsidR="00731D55" w:rsidRPr="0020351A" w:rsidRDefault="00731D55" w:rsidP="00731D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Degree</w:t>
      </w:r>
      <w:proofErr w:type="spellEnd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centrality</w:t>
      </w:r>
      <w:proofErr w:type="spellEnd"/>
      <w:r w:rsidRPr="0020351A">
        <w:rPr>
          <w:rFonts w:ascii="Times New Roman" w:hAnsi="Times New Roman" w:cs="Times New Roman"/>
          <w:b/>
          <w:bCs/>
          <w:sz w:val="24"/>
          <w:szCs w:val="24"/>
        </w:rPr>
        <w:t xml:space="preserve"> – corelație cu </w:t>
      </w: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mean_inf</w:t>
      </w:r>
      <w:proofErr w:type="spellEnd"/>
    </w:p>
    <w:p w14:paraId="4FF57F4E" w14:textId="105675B4" w:rsidR="00731D55" w:rsidRPr="0020351A" w:rsidRDefault="00731D55" w:rsidP="00731D5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351A">
        <w:rPr>
          <w:rFonts w:ascii="Times New Roman" w:hAnsi="Times New Roman" w:cs="Times New Roman"/>
          <w:sz w:val="24"/>
          <w:szCs w:val="24"/>
        </w:rPr>
        <w:t xml:space="preserve">Pentru centralitatea de tip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degree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și metrica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mean_inf</w:t>
      </w:r>
      <w:proofErr w:type="spellEnd"/>
      <w:r w:rsidR="006E549B" w:rsidRPr="0020351A">
        <w:rPr>
          <w:rFonts w:ascii="Times New Roman" w:hAnsi="Times New Roman" w:cs="Times New Roman"/>
          <w:sz w:val="24"/>
          <w:szCs w:val="24"/>
        </w:rPr>
        <w:t xml:space="preserve"> se </w:t>
      </w:r>
      <w:r w:rsidRPr="0020351A">
        <w:rPr>
          <w:rFonts w:ascii="Times New Roman" w:hAnsi="Times New Roman" w:cs="Times New Roman"/>
          <w:sz w:val="24"/>
          <w:szCs w:val="24"/>
        </w:rPr>
        <w:t>observă</w:t>
      </w:r>
      <w:r w:rsidR="006E549B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o dependență</w:t>
      </w:r>
      <w:r w:rsidR="00BE0BB2" w:rsidRPr="0020351A">
        <w:rPr>
          <w:rFonts w:ascii="Times New Roman" w:hAnsi="Times New Roman" w:cs="Times New Roman"/>
          <w:sz w:val="24"/>
          <w:szCs w:val="24"/>
        </w:rPr>
        <w:t xml:space="preserve"> clară </w:t>
      </w:r>
      <w:r w:rsidRPr="0020351A">
        <w:rPr>
          <w:rFonts w:ascii="Times New Roman" w:hAnsi="Times New Roman" w:cs="Times New Roman"/>
          <w:sz w:val="24"/>
          <w:szCs w:val="24"/>
        </w:rPr>
        <w:t>de probabilitatea de transmitere</w:t>
      </w:r>
      <w:r w:rsidR="00423E09" w:rsidRPr="0020351A">
        <w:rPr>
          <w:rFonts w:ascii="Times New Roman" w:hAnsi="Times New Roman" w:cs="Times New Roman"/>
          <w:sz w:val="24"/>
          <w:szCs w:val="24"/>
        </w:rPr>
        <w:t xml:space="preserve"> p</w:t>
      </w:r>
      <w:r w:rsidRPr="0020351A">
        <w:rPr>
          <w:rFonts w:ascii="Times New Roman" w:hAnsi="Times New Roman" w:cs="Times New Roman"/>
          <w:sz w:val="24"/>
          <w:szCs w:val="24"/>
        </w:rPr>
        <w:t>. La valori mici (p=0.01), corelațiile sunt moderate (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Pearson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="00BE0BB2" w:rsidRPr="0020351A">
        <w:rPr>
          <w:rFonts w:ascii="Times New Roman" w:hAnsi="Times New Roman" w:cs="Times New Roman"/>
          <w:sz w:val="24"/>
          <w:szCs w:val="24"/>
        </w:rPr>
        <w:t xml:space="preserve">= </w:t>
      </w:r>
      <w:r w:rsidRPr="0020351A">
        <w:rPr>
          <w:rFonts w:ascii="Times New Roman" w:hAnsi="Times New Roman" w:cs="Times New Roman"/>
          <w:sz w:val="24"/>
          <w:szCs w:val="24"/>
        </w:rPr>
        <w:t xml:space="preserve">0.51,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Spearman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="00BE0BB2" w:rsidRPr="0020351A">
        <w:rPr>
          <w:rFonts w:ascii="Times New Roman" w:hAnsi="Times New Roman" w:cs="Times New Roman"/>
          <w:sz w:val="24"/>
          <w:szCs w:val="24"/>
        </w:rPr>
        <w:t xml:space="preserve">= </w:t>
      </w:r>
      <w:r w:rsidRPr="0020351A">
        <w:rPr>
          <w:rFonts w:ascii="Times New Roman" w:hAnsi="Times New Roman" w:cs="Times New Roman"/>
          <w:sz w:val="24"/>
          <w:szCs w:val="24"/>
        </w:rPr>
        <w:t xml:space="preserve">0.53, </w:t>
      </w:r>
      <w:r w:rsidRPr="0020351A">
        <w:rPr>
          <w:rFonts w:ascii="Times New Roman" w:hAnsi="Times New Roman" w:cs="Times New Roman"/>
          <w:i/>
          <w:iCs/>
          <w:sz w:val="24"/>
          <w:szCs w:val="24"/>
        </w:rPr>
        <w:t>Kendall</w:t>
      </w:r>
      <w:r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="00BE0BB2" w:rsidRPr="0020351A">
        <w:rPr>
          <w:rFonts w:ascii="Times New Roman" w:hAnsi="Times New Roman" w:cs="Times New Roman"/>
          <w:sz w:val="24"/>
          <w:szCs w:val="24"/>
        </w:rPr>
        <w:t xml:space="preserve">= </w:t>
      </w:r>
      <w:r w:rsidRPr="0020351A">
        <w:rPr>
          <w:rFonts w:ascii="Times New Roman" w:hAnsi="Times New Roman" w:cs="Times New Roman"/>
          <w:sz w:val="24"/>
          <w:szCs w:val="24"/>
        </w:rPr>
        <w:t>0.39), ceea ce indică faptul că nodurile cu grad mare tind să genereze focare mai mari</w:t>
      </w:r>
      <w:r w:rsidR="00BE0BB2"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sz w:val="24"/>
          <w:szCs w:val="24"/>
        </w:rPr>
        <w:t>în medie, dar relația nu e</w:t>
      </w:r>
      <w:r w:rsidR="00BE0BB2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perfect deterministă</w:t>
      </w:r>
      <w:r w:rsidR="00BE0BB2" w:rsidRPr="0020351A">
        <w:rPr>
          <w:rFonts w:ascii="Times New Roman" w:hAnsi="Times New Roman" w:cs="Times New Roman"/>
          <w:sz w:val="24"/>
          <w:szCs w:val="24"/>
        </w:rPr>
        <w:t xml:space="preserve"> (</w:t>
      </w:r>
      <w:r w:rsidRPr="0020351A">
        <w:rPr>
          <w:rFonts w:ascii="Times New Roman" w:hAnsi="Times New Roman" w:cs="Times New Roman"/>
          <w:sz w:val="24"/>
          <w:szCs w:val="24"/>
        </w:rPr>
        <w:t>structura locală contează</w:t>
      </w:r>
      <w:r w:rsidR="00BE0BB2" w:rsidRPr="0020351A">
        <w:rPr>
          <w:rFonts w:ascii="Times New Roman" w:hAnsi="Times New Roman" w:cs="Times New Roman"/>
          <w:sz w:val="24"/>
          <w:szCs w:val="24"/>
        </w:rPr>
        <w:t xml:space="preserve">). </w:t>
      </w:r>
      <w:r w:rsidRPr="0020351A">
        <w:rPr>
          <w:rFonts w:ascii="Times New Roman" w:hAnsi="Times New Roman" w:cs="Times New Roman"/>
          <w:sz w:val="24"/>
          <w:szCs w:val="24"/>
        </w:rPr>
        <w:t>La p=0.04, corelațiile cresc semnificativ (</w:t>
      </w:r>
      <w:r w:rsidR="00BE0BB2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>0.7</w:t>
      </w:r>
      <w:r w:rsidR="00C33258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="00171760"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Pearson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), </w:t>
      </w:r>
      <w:r w:rsidR="0059178A" w:rsidRPr="0020351A">
        <w:rPr>
          <w:rFonts w:ascii="Times New Roman" w:hAnsi="Times New Roman" w:cs="Times New Roman"/>
          <w:sz w:val="24"/>
          <w:szCs w:val="24"/>
        </w:rPr>
        <w:t xml:space="preserve">marcându-se </w:t>
      </w:r>
      <w:r w:rsidRPr="0020351A">
        <w:rPr>
          <w:rFonts w:ascii="Times New Roman" w:hAnsi="Times New Roman" w:cs="Times New Roman"/>
          <w:sz w:val="24"/>
          <w:szCs w:val="24"/>
        </w:rPr>
        <w:t xml:space="preserve">o fază în care gradul devine un </w:t>
      </w:r>
      <w:proofErr w:type="spellStart"/>
      <w:r w:rsidRPr="0020351A">
        <w:rPr>
          <w:rFonts w:ascii="Times New Roman" w:hAnsi="Times New Roman" w:cs="Times New Roman"/>
          <w:sz w:val="24"/>
          <w:szCs w:val="24"/>
        </w:rPr>
        <w:t>predictor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foarte bun al influenței medii: epidemia începe să </w:t>
      </w:r>
      <w:proofErr w:type="spellStart"/>
      <w:r w:rsidRPr="0020351A">
        <w:rPr>
          <w:rFonts w:ascii="Times New Roman" w:hAnsi="Times New Roman" w:cs="Times New Roman"/>
          <w:sz w:val="24"/>
          <w:szCs w:val="24"/>
        </w:rPr>
        <w:t>percoleze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>, iar nodurile bine conectate amplifică consistent răspândirea</w:t>
      </w:r>
      <w:r w:rsidR="00423E09" w:rsidRPr="0020351A">
        <w:rPr>
          <w:rFonts w:ascii="Times New Roman" w:hAnsi="Times New Roman" w:cs="Times New Roman"/>
          <w:sz w:val="24"/>
          <w:szCs w:val="24"/>
        </w:rPr>
        <w:t xml:space="preserve">. </w:t>
      </w:r>
      <w:r w:rsidRPr="0020351A">
        <w:rPr>
          <w:rFonts w:ascii="Times New Roman" w:hAnsi="Times New Roman" w:cs="Times New Roman"/>
          <w:sz w:val="24"/>
          <w:szCs w:val="24"/>
        </w:rPr>
        <w:t>La p=0.1, corelațiile devin foarte puternice (</w:t>
      </w:r>
      <w:r w:rsidR="00BE0BB2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 xml:space="preserve">0.82 </w:t>
      </w:r>
      <w:r w:rsidR="00171760"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Pearson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="00BE0BB2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 xml:space="preserve">0.81 </w:t>
      </w:r>
      <w:r w:rsidR="00171760"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Spearman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="00BE0BB2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 xml:space="preserve">0.64 </w:t>
      </w:r>
      <w:r w:rsidR="00171760"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r w:rsidRPr="0020351A">
        <w:rPr>
          <w:rFonts w:ascii="Times New Roman" w:hAnsi="Times New Roman" w:cs="Times New Roman"/>
          <w:i/>
          <w:iCs/>
          <w:sz w:val="24"/>
          <w:szCs w:val="24"/>
        </w:rPr>
        <w:t>Kendall</w:t>
      </w:r>
      <w:r w:rsidRPr="0020351A">
        <w:rPr>
          <w:rFonts w:ascii="Times New Roman" w:hAnsi="Times New Roman" w:cs="Times New Roman"/>
          <w:sz w:val="24"/>
          <w:szCs w:val="24"/>
        </w:rPr>
        <w:t xml:space="preserve">), ceea ce arată că </w:t>
      </w:r>
      <w:proofErr w:type="spellStart"/>
      <w:r w:rsidRPr="0020351A">
        <w:rPr>
          <w:rFonts w:ascii="Times New Roman" w:hAnsi="Times New Roman" w:cs="Times New Roman"/>
          <w:sz w:val="24"/>
          <w:szCs w:val="24"/>
        </w:rPr>
        <w:t>ranking-ul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nodurilor după grad corespunde aproape direct cu impactul mediu în SIR. Însă la p=0.3</w:t>
      </w:r>
      <w:r w:rsidR="00423E09"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sz w:val="24"/>
          <w:szCs w:val="24"/>
        </w:rPr>
        <w:t>și</w:t>
      </w:r>
      <w:r w:rsidR="00423E09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 xml:space="preserve">mai ales </w:t>
      </w:r>
      <w:r w:rsidR="00423E09" w:rsidRPr="0020351A">
        <w:rPr>
          <w:rFonts w:ascii="Times New Roman" w:hAnsi="Times New Roman" w:cs="Times New Roman"/>
          <w:sz w:val="24"/>
          <w:szCs w:val="24"/>
        </w:rPr>
        <w:t xml:space="preserve">la </w:t>
      </w:r>
      <w:r w:rsidRPr="0020351A">
        <w:rPr>
          <w:rFonts w:ascii="Times New Roman" w:hAnsi="Times New Roman" w:cs="Times New Roman"/>
          <w:sz w:val="24"/>
          <w:szCs w:val="24"/>
        </w:rPr>
        <w:t xml:space="preserve">p=0.5, corelațiile scad </w:t>
      </w:r>
      <w:r w:rsidR="00BE0BB2" w:rsidRPr="0020351A">
        <w:rPr>
          <w:rFonts w:ascii="Times New Roman" w:hAnsi="Times New Roman" w:cs="Times New Roman"/>
          <w:sz w:val="24"/>
          <w:szCs w:val="24"/>
        </w:rPr>
        <w:t xml:space="preserve">semnificativ </w:t>
      </w:r>
      <w:r w:rsidRPr="0020351A">
        <w:rPr>
          <w:rFonts w:ascii="Times New Roman" w:hAnsi="Times New Roman" w:cs="Times New Roman"/>
          <w:sz w:val="24"/>
          <w:szCs w:val="24"/>
        </w:rPr>
        <w:t>(până spre 0 sau aproape 0), ceea ce indică un regim saturat: epidemia ajunge aproape peste tot</w:t>
      </w:r>
      <w:r w:rsidR="00423E09"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sz w:val="24"/>
          <w:szCs w:val="24"/>
        </w:rPr>
        <w:t>indiferent de nodul inițial, deci diferențele de grad nu mai contează</w:t>
      </w:r>
      <w:r w:rsidR="003E16CB" w:rsidRPr="0020351A">
        <w:rPr>
          <w:rFonts w:ascii="Times New Roman" w:hAnsi="Times New Roman" w:cs="Times New Roman"/>
          <w:sz w:val="24"/>
          <w:szCs w:val="24"/>
        </w:rPr>
        <w:t xml:space="preserve">. Astfel,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degree</w:t>
      </w:r>
      <w:proofErr w:type="spellEnd"/>
      <w:r w:rsidRPr="00203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centrality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e</w:t>
      </w:r>
      <w:r w:rsidR="003E16CB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20351A">
        <w:rPr>
          <w:rFonts w:ascii="Times New Roman" w:hAnsi="Times New Roman" w:cs="Times New Roman"/>
          <w:sz w:val="24"/>
          <w:szCs w:val="24"/>
        </w:rPr>
        <w:t>predictor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="003E16CB" w:rsidRPr="0020351A">
        <w:rPr>
          <w:rFonts w:ascii="Times New Roman" w:hAnsi="Times New Roman" w:cs="Times New Roman"/>
          <w:sz w:val="24"/>
          <w:szCs w:val="24"/>
        </w:rPr>
        <w:t xml:space="preserve">foarte bun </w:t>
      </w:r>
      <w:r w:rsidRPr="0020351A">
        <w:rPr>
          <w:rFonts w:ascii="Times New Roman" w:hAnsi="Times New Roman" w:cs="Times New Roman"/>
          <w:sz w:val="24"/>
          <w:szCs w:val="24"/>
        </w:rPr>
        <w:t>al influenței medii doar în regimul</w:t>
      </w:r>
      <w:r w:rsidR="003E16CB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intermediar al lui p; devine irelevant în regimuri foarte mici sau foarte mari</w:t>
      </w:r>
      <w:r w:rsidR="00410716" w:rsidRPr="0020351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F36932" w14:textId="26596A29" w:rsidR="00731D55" w:rsidRPr="0020351A" w:rsidRDefault="00731D55" w:rsidP="00731D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Degree</w:t>
      </w:r>
      <w:proofErr w:type="spellEnd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centrality</w:t>
      </w:r>
      <w:proofErr w:type="spellEnd"/>
      <w:r w:rsidRPr="0020351A">
        <w:rPr>
          <w:rFonts w:ascii="Times New Roman" w:hAnsi="Times New Roman" w:cs="Times New Roman"/>
          <w:b/>
          <w:bCs/>
          <w:sz w:val="24"/>
          <w:szCs w:val="24"/>
        </w:rPr>
        <w:t xml:space="preserve"> – corelație cu </w:t>
      </w: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max_inf</w:t>
      </w:r>
      <w:proofErr w:type="spellEnd"/>
      <w:r w:rsidRPr="002035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61D8FB" w14:textId="527BCBA0" w:rsidR="00731D55" w:rsidRPr="0020351A" w:rsidRDefault="00731D55" w:rsidP="00731D5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351A">
        <w:rPr>
          <w:rFonts w:ascii="Times New Roman" w:hAnsi="Times New Roman" w:cs="Times New Roman"/>
          <w:sz w:val="24"/>
          <w:szCs w:val="24"/>
        </w:rPr>
        <w:t>Pentru ace</w:t>
      </w:r>
      <w:r w:rsidR="00410716" w:rsidRPr="0020351A">
        <w:rPr>
          <w:rFonts w:ascii="Times New Roman" w:hAnsi="Times New Roman" w:cs="Times New Roman"/>
          <w:sz w:val="24"/>
          <w:szCs w:val="24"/>
        </w:rPr>
        <w:t xml:space="preserve">lași tip de </w:t>
      </w:r>
      <w:r w:rsidRPr="0020351A">
        <w:rPr>
          <w:rFonts w:ascii="Times New Roman" w:hAnsi="Times New Roman" w:cs="Times New Roman"/>
          <w:sz w:val="24"/>
          <w:szCs w:val="24"/>
        </w:rPr>
        <w:t>centralitate</w:t>
      </w:r>
      <w:r w:rsidR="003E16CB"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sz w:val="24"/>
          <w:szCs w:val="24"/>
        </w:rPr>
        <w:t xml:space="preserve">dar metrica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max_inf</w:t>
      </w:r>
      <w:proofErr w:type="spellEnd"/>
      <w:r w:rsidR="003E16CB"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sz w:val="24"/>
          <w:szCs w:val="24"/>
        </w:rPr>
        <w:t>comportamentul e</w:t>
      </w:r>
      <w:r w:rsidR="003E16CB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diferit și</w:t>
      </w:r>
      <w:r w:rsidR="00410716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 xml:space="preserve">mai instabil. La p=0.01 și </w:t>
      </w:r>
      <w:r w:rsidR="003E16CB" w:rsidRPr="0020351A">
        <w:rPr>
          <w:rFonts w:ascii="Times New Roman" w:hAnsi="Times New Roman" w:cs="Times New Roman"/>
          <w:sz w:val="24"/>
          <w:szCs w:val="24"/>
        </w:rPr>
        <w:t>p=</w:t>
      </w:r>
      <w:r w:rsidRPr="0020351A">
        <w:rPr>
          <w:rFonts w:ascii="Times New Roman" w:hAnsi="Times New Roman" w:cs="Times New Roman"/>
          <w:sz w:val="24"/>
          <w:szCs w:val="24"/>
        </w:rPr>
        <w:t>0.04, corelațiile sunt mici</w:t>
      </w:r>
      <w:r w:rsidR="003E16CB"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sz w:val="24"/>
          <w:szCs w:val="24"/>
        </w:rPr>
        <w:t>dar pozitive (</w:t>
      </w:r>
      <w:r w:rsidR="003E16CB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>0.1–0.2</w:t>
      </w:r>
      <w:r w:rsidR="00C33258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="00171760"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Pearson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>), ceea ce indică faptul că nodurile cu grad mare au o probabilitate ușor mai mare să producă cel mai mare focar posibil, dar efectul e</w:t>
      </w:r>
      <w:r w:rsidR="003E16CB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slab</w:t>
      </w:r>
      <w:r w:rsidR="003E16CB"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sz w:val="24"/>
          <w:szCs w:val="24"/>
        </w:rPr>
        <w:t>deoarece evenimentele extreme sunt dominate de variații stocastice. La p=0.1 apare un fenomen critic: corelațiile devin negative (</w:t>
      </w:r>
      <w:r w:rsidR="003E16CB" w:rsidRPr="0020351A">
        <w:rPr>
          <w:rFonts w:ascii="Times New Roman" w:hAnsi="Times New Roman" w:cs="Times New Roman"/>
          <w:sz w:val="24"/>
          <w:szCs w:val="24"/>
        </w:rPr>
        <w:t>~-</w:t>
      </w:r>
      <w:r w:rsidRPr="0020351A">
        <w:rPr>
          <w:rFonts w:ascii="Times New Roman" w:hAnsi="Times New Roman" w:cs="Times New Roman"/>
          <w:sz w:val="24"/>
          <w:szCs w:val="24"/>
        </w:rPr>
        <w:t>0.1</w:t>
      </w:r>
      <w:r w:rsidR="00C33258" w:rsidRPr="0020351A">
        <w:rPr>
          <w:rFonts w:ascii="Times New Roman" w:hAnsi="Times New Roman" w:cs="Times New Roman"/>
          <w:sz w:val="24"/>
          <w:szCs w:val="24"/>
        </w:rPr>
        <w:t xml:space="preserve">5 </w:t>
      </w:r>
      <w:r w:rsidR="00171760"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Pearson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), </w:t>
      </w:r>
      <w:r w:rsidR="00984EDB" w:rsidRPr="0020351A">
        <w:rPr>
          <w:rFonts w:ascii="Times New Roman" w:hAnsi="Times New Roman" w:cs="Times New Roman"/>
          <w:sz w:val="24"/>
          <w:szCs w:val="24"/>
        </w:rPr>
        <w:t xml:space="preserve">indicând </w:t>
      </w:r>
      <w:r w:rsidRPr="0020351A">
        <w:rPr>
          <w:rFonts w:ascii="Times New Roman" w:hAnsi="Times New Roman" w:cs="Times New Roman"/>
          <w:sz w:val="24"/>
          <w:szCs w:val="24"/>
        </w:rPr>
        <w:t>că nodurile foarte conectate nu mai maximizează neapărat focarul maxim</w:t>
      </w:r>
      <w:r w:rsidR="003E16CB" w:rsidRPr="0020351A">
        <w:rPr>
          <w:rFonts w:ascii="Times New Roman" w:hAnsi="Times New Roman" w:cs="Times New Roman"/>
          <w:sz w:val="24"/>
          <w:szCs w:val="24"/>
        </w:rPr>
        <w:t xml:space="preserve"> (</w:t>
      </w:r>
      <w:r w:rsidRPr="0020351A">
        <w:rPr>
          <w:rFonts w:ascii="Times New Roman" w:hAnsi="Times New Roman" w:cs="Times New Roman"/>
          <w:sz w:val="24"/>
          <w:szCs w:val="24"/>
        </w:rPr>
        <w:t>probabil pentru că epidemia devine suficient de probabilă</w:t>
      </w:r>
      <w:r w:rsidR="00C97710"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sz w:val="24"/>
          <w:szCs w:val="24"/>
        </w:rPr>
        <w:t>încât chiar și noduri mai periferice pot genera izbucniri extreme</w:t>
      </w:r>
      <w:r w:rsidR="003E16CB" w:rsidRPr="0020351A">
        <w:rPr>
          <w:rFonts w:ascii="Times New Roman" w:hAnsi="Times New Roman" w:cs="Times New Roman"/>
          <w:sz w:val="24"/>
          <w:szCs w:val="24"/>
        </w:rPr>
        <w:t>)</w:t>
      </w:r>
      <w:r w:rsidRPr="0020351A">
        <w:rPr>
          <w:rFonts w:ascii="Times New Roman" w:hAnsi="Times New Roman" w:cs="Times New Roman"/>
          <w:sz w:val="24"/>
          <w:szCs w:val="24"/>
        </w:rPr>
        <w:t xml:space="preserve">. Pentru p ≥ 0.3, valorile lipsesc sau sunt neinformative, dar trendul din alte grafuri </w:t>
      </w:r>
      <w:r w:rsidR="00410716" w:rsidRPr="0020351A">
        <w:rPr>
          <w:rFonts w:ascii="Times New Roman" w:hAnsi="Times New Roman" w:cs="Times New Roman"/>
          <w:sz w:val="24"/>
          <w:szCs w:val="24"/>
        </w:rPr>
        <w:t>e</w:t>
      </w:r>
      <w:r w:rsidRPr="0020351A">
        <w:rPr>
          <w:rFonts w:ascii="Times New Roman" w:hAnsi="Times New Roman" w:cs="Times New Roman"/>
          <w:sz w:val="24"/>
          <w:szCs w:val="24"/>
        </w:rPr>
        <w:t xml:space="preserve"> spre corelații foarte mici. Diferența dintre</w:t>
      </w:r>
      <w:r w:rsidR="00410716" w:rsidRPr="0020351A">
        <w:rPr>
          <w:rFonts w:ascii="Times New Roman" w:hAnsi="Times New Roman" w:cs="Times New Roman"/>
          <w:sz w:val="24"/>
          <w:szCs w:val="24"/>
        </w:rPr>
        <w:t xml:space="preserve"> cei trei coeficienți </w:t>
      </w:r>
      <w:r w:rsidRPr="0020351A">
        <w:rPr>
          <w:rFonts w:ascii="Times New Roman" w:hAnsi="Times New Roman" w:cs="Times New Roman"/>
          <w:sz w:val="24"/>
          <w:szCs w:val="24"/>
        </w:rPr>
        <w:t>arată că relația nu e</w:t>
      </w:r>
      <w:r w:rsidR="00984EDB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nici liniară, nici monot</w:t>
      </w:r>
      <w:r w:rsidR="00984EDB" w:rsidRPr="0020351A">
        <w:rPr>
          <w:rFonts w:ascii="Times New Roman" w:hAnsi="Times New Roman" w:cs="Times New Roman"/>
          <w:sz w:val="24"/>
          <w:szCs w:val="24"/>
        </w:rPr>
        <w:t xml:space="preserve">onă și </w:t>
      </w:r>
      <w:r w:rsidRPr="0020351A">
        <w:rPr>
          <w:rFonts w:ascii="Times New Roman" w:hAnsi="Times New Roman" w:cs="Times New Roman"/>
          <w:sz w:val="24"/>
          <w:szCs w:val="24"/>
        </w:rPr>
        <w:t>stabilă</w:t>
      </w:r>
      <w:r w:rsidR="00410716" w:rsidRPr="0020351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B5F7E3" w14:textId="4F4A763E" w:rsidR="00731D55" w:rsidRPr="0020351A" w:rsidRDefault="00731D55" w:rsidP="00731D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Closeness</w:t>
      </w:r>
      <w:proofErr w:type="spellEnd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centrality</w:t>
      </w:r>
      <w:proofErr w:type="spellEnd"/>
      <w:r w:rsidRPr="0020351A">
        <w:rPr>
          <w:rFonts w:ascii="Times New Roman" w:hAnsi="Times New Roman" w:cs="Times New Roman"/>
          <w:b/>
          <w:bCs/>
          <w:sz w:val="24"/>
          <w:szCs w:val="24"/>
        </w:rPr>
        <w:t xml:space="preserve"> – corelație cu </w:t>
      </w: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mean_inf</w:t>
      </w:r>
      <w:proofErr w:type="spellEnd"/>
      <w:r w:rsidRPr="002035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F2E9EA0" w14:textId="6EE52D2E" w:rsidR="00731D55" w:rsidRPr="0020351A" w:rsidRDefault="00731D55" w:rsidP="00731D5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closeness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, relația cu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mean_inf</w:t>
      </w:r>
      <w:proofErr w:type="spellEnd"/>
      <w:r w:rsidR="00F1001A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 xml:space="preserve">urmează un pattern similar cu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degree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, dar cu </w:t>
      </w:r>
      <w:r w:rsidR="006D0244" w:rsidRPr="0020351A">
        <w:rPr>
          <w:rFonts w:ascii="Times New Roman" w:hAnsi="Times New Roman" w:cs="Times New Roman"/>
          <w:sz w:val="24"/>
          <w:szCs w:val="24"/>
        </w:rPr>
        <w:t xml:space="preserve">anumite </w:t>
      </w:r>
      <w:r w:rsidRPr="0020351A">
        <w:rPr>
          <w:rFonts w:ascii="Times New Roman" w:hAnsi="Times New Roman" w:cs="Times New Roman"/>
          <w:sz w:val="24"/>
          <w:szCs w:val="24"/>
        </w:rPr>
        <w:t>nuanțe. La p=0.01, corelațiile sunt moderate (</w:t>
      </w:r>
      <w:r w:rsidR="00C33258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>0.5</w:t>
      </w:r>
      <w:r w:rsidR="00C33258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="00171760"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Pearson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>), indicând că nodurile</w:t>
      </w:r>
      <w:r w:rsidR="006D0244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centrale globa</w:t>
      </w:r>
      <w:r w:rsidR="006D0244" w:rsidRPr="0020351A">
        <w:rPr>
          <w:rFonts w:ascii="Times New Roman" w:hAnsi="Times New Roman" w:cs="Times New Roman"/>
          <w:sz w:val="24"/>
          <w:szCs w:val="24"/>
        </w:rPr>
        <w:t xml:space="preserve">l </w:t>
      </w:r>
      <w:r w:rsidRPr="0020351A">
        <w:rPr>
          <w:rFonts w:ascii="Times New Roman" w:hAnsi="Times New Roman" w:cs="Times New Roman"/>
          <w:sz w:val="24"/>
          <w:szCs w:val="24"/>
        </w:rPr>
        <w:t xml:space="preserve">(cu distanțe mici medii) favorizează răspândirea, dar nu decisiv. La p=0.04 și </w:t>
      </w:r>
      <w:r w:rsidR="006D0244" w:rsidRPr="0020351A">
        <w:rPr>
          <w:rFonts w:ascii="Times New Roman" w:hAnsi="Times New Roman" w:cs="Times New Roman"/>
          <w:sz w:val="24"/>
          <w:szCs w:val="24"/>
        </w:rPr>
        <w:t>p=</w:t>
      </w:r>
      <w:r w:rsidRPr="0020351A">
        <w:rPr>
          <w:rFonts w:ascii="Times New Roman" w:hAnsi="Times New Roman" w:cs="Times New Roman"/>
          <w:sz w:val="24"/>
          <w:szCs w:val="24"/>
        </w:rPr>
        <w:t>0.1, corelațiile devin foarte mari (</w:t>
      </w:r>
      <w:r w:rsidR="006D0244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 xml:space="preserve">0.7–0.82 </w:t>
      </w:r>
      <w:r w:rsidR="00171760"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Pearson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), comparabile sau chiar ușor peste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degree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în unele cazuri,</w:t>
      </w:r>
      <w:r w:rsidR="00F1001A" w:rsidRPr="0020351A">
        <w:rPr>
          <w:rFonts w:ascii="Times New Roman" w:hAnsi="Times New Roman" w:cs="Times New Roman"/>
          <w:sz w:val="24"/>
          <w:szCs w:val="24"/>
        </w:rPr>
        <w:t xml:space="preserve"> indicând </w:t>
      </w:r>
      <w:r w:rsidRPr="0020351A">
        <w:rPr>
          <w:rFonts w:ascii="Times New Roman" w:hAnsi="Times New Roman" w:cs="Times New Roman"/>
          <w:sz w:val="24"/>
          <w:szCs w:val="24"/>
        </w:rPr>
        <w:t>că</w:t>
      </w:r>
      <w:r w:rsidR="00F1001A"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sz w:val="24"/>
          <w:szCs w:val="24"/>
        </w:rPr>
        <w:t xml:space="preserve">în regimul epidemic activ, poziția globală în rețea (nu doar numărul de vecini) devine extrem de relevantă pentru influența medie.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Spearman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și </w:t>
      </w:r>
      <w:r w:rsidRPr="0020351A">
        <w:rPr>
          <w:rFonts w:ascii="Times New Roman" w:hAnsi="Times New Roman" w:cs="Times New Roman"/>
          <w:i/>
          <w:iCs/>
          <w:sz w:val="24"/>
          <w:szCs w:val="24"/>
        </w:rPr>
        <w:t>Kendall</w:t>
      </w:r>
      <w:r w:rsidRPr="0020351A">
        <w:rPr>
          <w:rFonts w:ascii="Times New Roman" w:hAnsi="Times New Roman" w:cs="Times New Roman"/>
          <w:sz w:val="24"/>
          <w:szCs w:val="24"/>
        </w:rPr>
        <w:t xml:space="preserve"> confirmă că relația e</w:t>
      </w:r>
      <w:r w:rsidR="006D0244" w:rsidRPr="0020351A">
        <w:rPr>
          <w:rFonts w:ascii="Times New Roman" w:hAnsi="Times New Roman" w:cs="Times New Roman"/>
          <w:sz w:val="24"/>
          <w:szCs w:val="24"/>
        </w:rPr>
        <w:t xml:space="preserve"> puternic </w:t>
      </w:r>
      <w:r w:rsidRPr="0020351A">
        <w:rPr>
          <w:rFonts w:ascii="Times New Roman" w:hAnsi="Times New Roman" w:cs="Times New Roman"/>
          <w:sz w:val="24"/>
          <w:szCs w:val="24"/>
        </w:rPr>
        <w:t>monoto</w:t>
      </w:r>
      <w:r w:rsidR="006D0244" w:rsidRPr="0020351A">
        <w:rPr>
          <w:rFonts w:ascii="Times New Roman" w:hAnsi="Times New Roman" w:cs="Times New Roman"/>
          <w:sz w:val="24"/>
          <w:szCs w:val="24"/>
        </w:rPr>
        <w:t xml:space="preserve">nă </w:t>
      </w:r>
      <w:r w:rsidRPr="002035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351A">
        <w:rPr>
          <w:rFonts w:ascii="Times New Roman" w:hAnsi="Times New Roman" w:cs="Times New Roman"/>
          <w:sz w:val="24"/>
          <w:szCs w:val="24"/>
        </w:rPr>
        <w:t>ranking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stabil). La p=0.3 și </w:t>
      </w:r>
      <w:r w:rsidR="006D0244" w:rsidRPr="0020351A">
        <w:rPr>
          <w:rFonts w:ascii="Times New Roman" w:hAnsi="Times New Roman" w:cs="Times New Roman"/>
          <w:sz w:val="24"/>
          <w:szCs w:val="24"/>
        </w:rPr>
        <w:t>p=</w:t>
      </w:r>
      <w:r w:rsidRPr="0020351A">
        <w:rPr>
          <w:rFonts w:ascii="Times New Roman" w:hAnsi="Times New Roman" w:cs="Times New Roman"/>
          <w:sz w:val="24"/>
          <w:szCs w:val="24"/>
        </w:rPr>
        <w:t>0.5, corelațiile scad</w:t>
      </w:r>
      <w:r w:rsidR="006D0244" w:rsidRPr="0020351A">
        <w:rPr>
          <w:rFonts w:ascii="Times New Roman" w:hAnsi="Times New Roman" w:cs="Times New Roman"/>
          <w:sz w:val="24"/>
          <w:szCs w:val="24"/>
        </w:rPr>
        <w:t xml:space="preserve"> foarte mult </w:t>
      </w:r>
      <w:r w:rsidRPr="0020351A">
        <w:rPr>
          <w:rFonts w:ascii="Times New Roman" w:hAnsi="Times New Roman" w:cs="Times New Roman"/>
          <w:sz w:val="24"/>
          <w:szCs w:val="24"/>
        </w:rPr>
        <w:t xml:space="preserve">(spre </w:t>
      </w:r>
      <w:r w:rsidR="00F1001A" w:rsidRPr="0020351A">
        <w:rPr>
          <w:rFonts w:ascii="Times New Roman" w:hAnsi="Times New Roman" w:cs="Times New Roman"/>
          <w:sz w:val="24"/>
          <w:szCs w:val="24"/>
        </w:rPr>
        <w:lastRenderedPageBreak/>
        <w:t>~</w:t>
      </w:r>
      <w:r w:rsidRPr="0020351A">
        <w:rPr>
          <w:rFonts w:ascii="Times New Roman" w:hAnsi="Times New Roman" w:cs="Times New Roman"/>
          <w:sz w:val="24"/>
          <w:szCs w:val="24"/>
        </w:rPr>
        <w:t xml:space="preserve">0.45 și apoi </w:t>
      </w:r>
      <w:r w:rsidR="00F1001A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 xml:space="preserve">0), exact ca la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degree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, din cauza saturației procesului SIR. </w:t>
      </w:r>
      <w:proofErr w:type="spellStart"/>
      <w:r w:rsidR="00F1001A" w:rsidRPr="0020351A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20351A">
        <w:rPr>
          <w:rFonts w:ascii="Times New Roman" w:hAnsi="Times New Roman" w:cs="Times New Roman"/>
          <w:i/>
          <w:iCs/>
          <w:sz w:val="24"/>
          <w:szCs w:val="24"/>
        </w:rPr>
        <w:t>loseness</w:t>
      </w:r>
      <w:proofErr w:type="spellEnd"/>
      <w:r w:rsidRPr="00203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e</w:t>
      </w:r>
      <w:r w:rsidR="00F1001A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20351A">
        <w:rPr>
          <w:rFonts w:ascii="Times New Roman" w:hAnsi="Times New Roman" w:cs="Times New Roman"/>
          <w:sz w:val="24"/>
          <w:szCs w:val="24"/>
        </w:rPr>
        <w:t>predictor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foarte puternic pentru influența medie în regimul intermediar</w:t>
      </w:r>
      <w:r w:rsidR="00F1001A" w:rsidRPr="0020351A">
        <w:rPr>
          <w:rFonts w:ascii="Times New Roman" w:hAnsi="Times New Roman" w:cs="Times New Roman"/>
          <w:sz w:val="24"/>
          <w:szCs w:val="24"/>
        </w:rPr>
        <w:t xml:space="preserve">, indicând </w:t>
      </w:r>
      <w:r w:rsidRPr="0020351A">
        <w:rPr>
          <w:rFonts w:ascii="Times New Roman" w:hAnsi="Times New Roman" w:cs="Times New Roman"/>
          <w:sz w:val="24"/>
          <w:szCs w:val="24"/>
        </w:rPr>
        <w:t xml:space="preserve">că accesibilitatea </w:t>
      </w:r>
      <w:r w:rsidR="00567147" w:rsidRPr="0020351A">
        <w:rPr>
          <w:rFonts w:ascii="Times New Roman" w:hAnsi="Times New Roman" w:cs="Times New Roman"/>
          <w:sz w:val="24"/>
          <w:szCs w:val="24"/>
        </w:rPr>
        <w:t xml:space="preserve">la nivel </w:t>
      </w:r>
      <w:r w:rsidRPr="0020351A">
        <w:rPr>
          <w:rFonts w:ascii="Times New Roman" w:hAnsi="Times New Roman" w:cs="Times New Roman"/>
          <w:sz w:val="24"/>
          <w:szCs w:val="24"/>
        </w:rPr>
        <w:t>global</w:t>
      </w:r>
      <w:r w:rsidR="00567147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accelerează propagarea în mod sistematic</w:t>
      </w:r>
      <w:r w:rsidR="00171760" w:rsidRPr="0020351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04BC1B" w14:textId="76A71012" w:rsidR="00731D55" w:rsidRPr="0020351A" w:rsidRDefault="00731D55" w:rsidP="00731D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Closeness</w:t>
      </w:r>
      <w:proofErr w:type="spellEnd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centrality</w:t>
      </w:r>
      <w:proofErr w:type="spellEnd"/>
      <w:r w:rsidRPr="0020351A">
        <w:rPr>
          <w:rFonts w:ascii="Times New Roman" w:hAnsi="Times New Roman" w:cs="Times New Roman"/>
          <w:b/>
          <w:bCs/>
          <w:sz w:val="24"/>
          <w:szCs w:val="24"/>
        </w:rPr>
        <w:t xml:space="preserve"> – corelație cu </w:t>
      </w: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max_inf</w:t>
      </w:r>
      <w:proofErr w:type="spellEnd"/>
      <w:r w:rsidRPr="002035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2D4BC11" w14:textId="41701572" w:rsidR="00731D55" w:rsidRPr="0020351A" w:rsidRDefault="00731D55" w:rsidP="00731D5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max_inf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closeness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are un comportament similar cu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degree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>, dar ușor mai instabil. La p=0.01</w:t>
      </w:r>
      <w:r w:rsidR="00171760" w:rsidRPr="0020351A">
        <w:rPr>
          <w:rFonts w:ascii="Times New Roman" w:hAnsi="Times New Roman" w:cs="Times New Roman"/>
          <w:sz w:val="24"/>
          <w:szCs w:val="24"/>
        </w:rPr>
        <w:t xml:space="preserve"> și p=</w:t>
      </w:r>
      <w:r w:rsidRPr="0020351A">
        <w:rPr>
          <w:rFonts w:ascii="Times New Roman" w:hAnsi="Times New Roman" w:cs="Times New Roman"/>
          <w:sz w:val="24"/>
          <w:szCs w:val="24"/>
        </w:rPr>
        <w:t xml:space="preserve">0.04, corelațiile sunt </w:t>
      </w:r>
      <w:r w:rsidR="00567147" w:rsidRPr="0020351A">
        <w:rPr>
          <w:rFonts w:ascii="Times New Roman" w:hAnsi="Times New Roman" w:cs="Times New Roman"/>
          <w:sz w:val="24"/>
          <w:szCs w:val="24"/>
        </w:rPr>
        <w:t xml:space="preserve">pozitive, dar </w:t>
      </w:r>
      <w:r w:rsidRPr="0020351A">
        <w:rPr>
          <w:rFonts w:ascii="Times New Roman" w:hAnsi="Times New Roman" w:cs="Times New Roman"/>
          <w:sz w:val="24"/>
          <w:szCs w:val="24"/>
        </w:rPr>
        <w:t>mici (</w:t>
      </w:r>
      <w:r w:rsidR="00171760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>0.1–0.2), indicând o influență slabă asupra focarelor maxime. La p=0.1, corelațiile devin negative (</w:t>
      </w:r>
      <w:r w:rsidR="00567147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 xml:space="preserve">-0.18 </w:t>
      </w:r>
      <w:r w:rsidR="00567147"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Pearson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), ceea ce </w:t>
      </w:r>
      <w:r w:rsidR="00567147" w:rsidRPr="0020351A">
        <w:rPr>
          <w:rFonts w:ascii="Times New Roman" w:hAnsi="Times New Roman" w:cs="Times New Roman"/>
          <w:sz w:val="24"/>
          <w:szCs w:val="24"/>
        </w:rPr>
        <w:t xml:space="preserve">indică, </w:t>
      </w:r>
      <w:r w:rsidRPr="0020351A">
        <w:rPr>
          <w:rFonts w:ascii="Times New Roman" w:hAnsi="Times New Roman" w:cs="Times New Roman"/>
          <w:sz w:val="24"/>
          <w:szCs w:val="24"/>
        </w:rPr>
        <w:t>din nou</w:t>
      </w:r>
      <w:r w:rsidR="00567147"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sz w:val="24"/>
          <w:szCs w:val="24"/>
        </w:rPr>
        <w:t xml:space="preserve">că </w:t>
      </w:r>
      <w:r w:rsidR="00567147" w:rsidRPr="0020351A">
        <w:rPr>
          <w:rFonts w:ascii="Times New Roman" w:hAnsi="Times New Roman" w:cs="Times New Roman"/>
          <w:sz w:val="24"/>
          <w:szCs w:val="24"/>
        </w:rPr>
        <w:t xml:space="preserve">nu </w:t>
      </w:r>
      <w:r w:rsidRPr="0020351A">
        <w:rPr>
          <w:rFonts w:ascii="Times New Roman" w:hAnsi="Times New Roman" w:cs="Times New Roman"/>
          <w:sz w:val="24"/>
          <w:szCs w:val="24"/>
        </w:rPr>
        <w:t>nodurile cele mai centrale</w:t>
      </w:r>
      <w:r w:rsidR="00567147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sunt cele care maximizează cele mai extreme epidemii</w:t>
      </w:r>
      <w:r w:rsidR="00567147" w:rsidRPr="0020351A">
        <w:rPr>
          <w:rFonts w:ascii="Times New Roman" w:hAnsi="Times New Roman" w:cs="Times New Roman"/>
          <w:sz w:val="24"/>
          <w:szCs w:val="24"/>
        </w:rPr>
        <w:t xml:space="preserve"> (</w:t>
      </w:r>
      <w:r w:rsidRPr="0020351A">
        <w:rPr>
          <w:rFonts w:ascii="Times New Roman" w:hAnsi="Times New Roman" w:cs="Times New Roman"/>
          <w:sz w:val="24"/>
          <w:szCs w:val="24"/>
        </w:rPr>
        <w:t>probabil pentru că în acest regim aproape orice nod poate declanșa un focar mare</w:t>
      </w:r>
      <w:r w:rsidR="00567147" w:rsidRPr="0020351A">
        <w:rPr>
          <w:rFonts w:ascii="Times New Roman" w:hAnsi="Times New Roman" w:cs="Times New Roman"/>
          <w:sz w:val="24"/>
          <w:szCs w:val="24"/>
        </w:rPr>
        <w:t>)</w:t>
      </w:r>
      <w:r w:rsidRPr="0020351A">
        <w:rPr>
          <w:rFonts w:ascii="Times New Roman" w:hAnsi="Times New Roman" w:cs="Times New Roman"/>
          <w:sz w:val="24"/>
          <w:szCs w:val="24"/>
        </w:rPr>
        <w:t xml:space="preserve">. Diferențele </w:t>
      </w:r>
      <w:r w:rsidR="005E41A0" w:rsidRPr="0020351A">
        <w:rPr>
          <w:rFonts w:ascii="Times New Roman" w:hAnsi="Times New Roman" w:cs="Times New Roman"/>
          <w:sz w:val="24"/>
          <w:szCs w:val="24"/>
        </w:rPr>
        <w:t xml:space="preserve">dintre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Pearson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Spearman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și </w:t>
      </w:r>
      <w:r w:rsidRPr="0020351A">
        <w:rPr>
          <w:rFonts w:ascii="Times New Roman" w:hAnsi="Times New Roman" w:cs="Times New Roman"/>
          <w:i/>
          <w:iCs/>
          <w:sz w:val="24"/>
          <w:szCs w:val="24"/>
        </w:rPr>
        <w:t>Kendall</w:t>
      </w:r>
      <w:r w:rsidRPr="0020351A">
        <w:rPr>
          <w:rFonts w:ascii="Times New Roman" w:hAnsi="Times New Roman" w:cs="Times New Roman"/>
          <w:sz w:val="24"/>
          <w:szCs w:val="24"/>
        </w:rPr>
        <w:t xml:space="preserve"> indică o lipsă de consistență în relația de ordine. Pentru </w:t>
      </w:r>
      <w:r w:rsidR="00567147" w:rsidRPr="0020351A">
        <w:rPr>
          <w:rFonts w:ascii="Times New Roman" w:hAnsi="Times New Roman" w:cs="Times New Roman"/>
          <w:sz w:val="24"/>
          <w:szCs w:val="24"/>
        </w:rPr>
        <w:t xml:space="preserve">valori mari ale lui </w:t>
      </w:r>
      <w:r w:rsidRPr="0020351A">
        <w:rPr>
          <w:rFonts w:ascii="Times New Roman" w:hAnsi="Times New Roman" w:cs="Times New Roman"/>
          <w:sz w:val="24"/>
          <w:szCs w:val="24"/>
        </w:rPr>
        <w:t>p, lipsa datelor sau valorile foarte mici sugerează irelevanță statistică.</w:t>
      </w:r>
      <w:r w:rsidR="00567147" w:rsidRPr="00203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147" w:rsidRPr="0020351A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20351A">
        <w:rPr>
          <w:rFonts w:ascii="Times New Roman" w:hAnsi="Times New Roman" w:cs="Times New Roman"/>
          <w:i/>
          <w:iCs/>
          <w:sz w:val="24"/>
          <w:szCs w:val="24"/>
        </w:rPr>
        <w:t>loseness</w:t>
      </w:r>
      <w:proofErr w:type="spellEnd"/>
      <w:r w:rsidRPr="00203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nu e</w:t>
      </w:r>
      <w:r w:rsidR="00567147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20351A">
        <w:rPr>
          <w:rFonts w:ascii="Times New Roman" w:hAnsi="Times New Roman" w:cs="Times New Roman"/>
          <w:sz w:val="24"/>
          <w:szCs w:val="24"/>
        </w:rPr>
        <w:t>predictor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="00567147" w:rsidRPr="0020351A">
        <w:rPr>
          <w:rFonts w:ascii="Times New Roman" w:hAnsi="Times New Roman" w:cs="Times New Roman"/>
          <w:sz w:val="24"/>
          <w:szCs w:val="24"/>
        </w:rPr>
        <w:t xml:space="preserve">foarte bun </w:t>
      </w:r>
      <w:r w:rsidRPr="0020351A">
        <w:rPr>
          <w:rFonts w:ascii="Times New Roman" w:hAnsi="Times New Roman" w:cs="Times New Roman"/>
          <w:sz w:val="24"/>
          <w:szCs w:val="24"/>
        </w:rPr>
        <w:t>pentru extremele procesului SIR</w:t>
      </w:r>
      <w:r w:rsidR="005E41A0" w:rsidRPr="0020351A">
        <w:rPr>
          <w:rFonts w:ascii="Times New Roman" w:hAnsi="Times New Roman" w:cs="Times New Roman"/>
          <w:sz w:val="24"/>
          <w:szCs w:val="24"/>
        </w:rPr>
        <w:t xml:space="preserve"> (</w:t>
      </w:r>
      <w:r w:rsidRPr="0020351A">
        <w:rPr>
          <w:rFonts w:ascii="Times New Roman" w:hAnsi="Times New Roman" w:cs="Times New Roman"/>
          <w:sz w:val="24"/>
          <w:szCs w:val="24"/>
        </w:rPr>
        <w:t>influența sa se manifestă doar în medie, nu în cazurile extreme</w:t>
      </w:r>
      <w:r w:rsidR="005E41A0" w:rsidRPr="0020351A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534386F" w14:textId="07137ED2" w:rsidR="00731D55" w:rsidRPr="0020351A" w:rsidRDefault="00731D55" w:rsidP="00731D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Katz </w:t>
      </w: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centrality</w:t>
      </w:r>
      <w:proofErr w:type="spellEnd"/>
      <w:r w:rsidRPr="0020351A">
        <w:rPr>
          <w:rFonts w:ascii="Times New Roman" w:hAnsi="Times New Roman" w:cs="Times New Roman"/>
          <w:b/>
          <w:bCs/>
          <w:sz w:val="24"/>
          <w:szCs w:val="24"/>
        </w:rPr>
        <w:t xml:space="preserve"> – corelație cu </w:t>
      </w: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mean_inf</w:t>
      </w:r>
      <w:proofErr w:type="spellEnd"/>
    </w:p>
    <w:p w14:paraId="603C078F" w14:textId="15C859FB" w:rsidR="00731D55" w:rsidRPr="0020351A" w:rsidRDefault="00731D55" w:rsidP="00731D5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r w:rsidRPr="0020351A">
        <w:rPr>
          <w:rFonts w:ascii="Times New Roman" w:hAnsi="Times New Roman" w:cs="Times New Roman"/>
          <w:i/>
          <w:iCs/>
          <w:sz w:val="24"/>
          <w:szCs w:val="24"/>
        </w:rPr>
        <w:t xml:space="preserve">Katz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centrality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, care capturează influența globală ponderată (inclusiv vecini de ordin superior), corelația cu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mean_inf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e</w:t>
      </w:r>
      <w:r w:rsidR="004E6142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consistentă și similară cu celelalte centralități. La p=0.01</w:t>
      </w:r>
      <w:r w:rsidR="00F20488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valori</w:t>
      </w:r>
      <w:r w:rsidR="00F20488" w:rsidRPr="0020351A">
        <w:rPr>
          <w:rFonts w:ascii="Times New Roman" w:hAnsi="Times New Roman" w:cs="Times New Roman"/>
          <w:sz w:val="24"/>
          <w:szCs w:val="24"/>
        </w:rPr>
        <w:t xml:space="preserve">le sunt </w:t>
      </w:r>
      <w:r w:rsidRPr="0020351A">
        <w:rPr>
          <w:rFonts w:ascii="Times New Roman" w:hAnsi="Times New Roman" w:cs="Times New Roman"/>
          <w:sz w:val="24"/>
          <w:szCs w:val="24"/>
        </w:rPr>
        <w:t>moderate (</w:t>
      </w:r>
      <w:r w:rsidR="00F20488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>0.5</w:t>
      </w:r>
      <w:r w:rsidR="00F20488" w:rsidRPr="0020351A">
        <w:rPr>
          <w:rFonts w:ascii="Times New Roman" w:hAnsi="Times New Roman" w:cs="Times New Roman"/>
          <w:sz w:val="24"/>
          <w:szCs w:val="24"/>
        </w:rPr>
        <w:t xml:space="preserve"> 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Pearson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>), iar la p=0.04</w:t>
      </w:r>
      <w:r w:rsidR="00F20488" w:rsidRPr="0020351A">
        <w:rPr>
          <w:rFonts w:ascii="Times New Roman" w:hAnsi="Times New Roman" w:cs="Times New Roman"/>
          <w:sz w:val="24"/>
          <w:szCs w:val="24"/>
        </w:rPr>
        <w:t xml:space="preserve"> și p=</w:t>
      </w:r>
      <w:r w:rsidRPr="0020351A">
        <w:rPr>
          <w:rFonts w:ascii="Times New Roman" w:hAnsi="Times New Roman" w:cs="Times New Roman"/>
          <w:sz w:val="24"/>
          <w:szCs w:val="24"/>
        </w:rPr>
        <w:t>0.1 corelațiile devin foarte mari (</w:t>
      </w:r>
      <w:r w:rsidR="00F20488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>0.68–0.8</w:t>
      </w:r>
      <w:r w:rsidR="00F20488" w:rsidRPr="0020351A">
        <w:rPr>
          <w:rFonts w:ascii="Times New Roman" w:hAnsi="Times New Roman" w:cs="Times New Roman"/>
          <w:sz w:val="24"/>
          <w:szCs w:val="24"/>
        </w:rPr>
        <w:t xml:space="preserve"> 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Pearson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), confirmate și de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Spearman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și </w:t>
      </w:r>
      <w:r w:rsidRPr="0020351A">
        <w:rPr>
          <w:rFonts w:ascii="Times New Roman" w:hAnsi="Times New Roman" w:cs="Times New Roman"/>
          <w:i/>
          <w:iCs/>
          <w:sz w:val="24"/>
          <w:szCs w:val="24"/>
        </w:rPr>
        <w:t>Kendall</w:t>
      </w:r>
      <w:r w:rsidRPr="0020351A">
        <w:rPr>
          <w:rFonts w:ascii="Times New Roman" w:hAnsi="Times New Roman" w:cs="Times New Roman"/>
          <w:sz w:val="24"/>
          <w:szCs w:val="24"/>
        </w:rPr>
        <w:t xml:space="preserve">. Acest </w:t>
      </w:r>
      <w:r w:rsidR="00F20488" w:rsidRPr="0020351A">
        <w:rPr>
          <w:rFonts w:ascii="Times New Roman" w:hAnsi="Times New Roman" w:cs="Times New Roman"/>
          <w:sz w:val="24"/>
          <w:szCs w:val="24"/>
        </w:rPr>
        <w:t xml:space="preserve">fapt </w:t>
      </w:r>
      <w:r w:rsidRPr="0020351A">
        <w:rPr>
          <w:rFonts w:ascii="Times New Roman" w:hAnsi="Times New Roman" w:cs="Times New Roman"/>
          <w:sz w:val="24"/>
          <w:szCs w:val="24"/>
        </w:rPr>
        <w:t>arată că influența globală acumulată e</w:t>
      </w:r>
      <w:r w:rsidR="00CC26D3" w:rsidRPr="0020351A">
        <w:rPr>
          <w:rFonts w:ascii="Times New Roman" w:hAnsi="Times New Roman" w:cs="Times New Roman"/>
          <w:sz w:val="24"/>
          <w:szCs w:val="24"/>
        </w:rPr>
        <w:t xml:space="preserve"> foarte </w:t>
      </w:r>
      <w:r w:rsidRPr="0020351A">
        <w:rPr>
          <w:rFonts w:ascii="Times New Roman" w:hAnsi="Times New Roman" w:cs="Times New Roman"/>
          <w:sz w:val="24"/>
          <w:szCs w:val="24"/>
        </w:rPr>
        <w:t>relevantă în regimul epidemic activ. Totuși, la p=0.3 și 0.5, corelațiile scad (</w:t>
      </w:r>
      <w:r w:rsidR="00CC26D3" w:rsidRPr="0020351A">
        <w:rPr>
          <w:rFonts w:ascii="Times New Roman" w:hAnsi="Times New Roman" w:cs="Times New Roman"/>
          <w:sz w:val="24"/>
          <w:szCs w:val="24"/>
        </w:rPr>
        <w:t>de la ~</w:t>
      </w:r>
      <w:r w:rsidRPr="0020351A">
        <w:rPr>
          <w:rFonts w:ascii="Times New Roman" w:hAnsi="Times New Roman" w:cs="Times New Roman"/>
          <w:sz w:val="24"/>
          <w:szCs w:val="24"/>
        </w:rPr>
        <w:t>0.44</w:t>
      </w:r>
      <w:r w:rsidR="00CC26D3" w:rsidRPr="0020351A">
        <w:rPr>
          <w:rFonts w:ascii="Times New Roman" w:hAnsi="Times New Roman" w:cs="Times New Roman"/>
          <w:sz w:val="24"/>
          <w:szCs w:val="24"/>
        </w:rPr>
        <w:t>, la ~</w:t>
      </w:r>
      <w:r w:rsidRPr="0020351A">
        <w:rPr>
          <w:rFonts w:ascii="Times New Roman" w:hAnsi="Times New Roman" w:cs="Times New Roman"/>
          <w:sz w:val="24"/>
          <w:szCs w:val="24"/>
        </w:rPr>
        <w:t>0.02), indicând</w:t>
      </w:r>
      <w:r w:rsidR="00CC26D3"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sz w:val="24"/>
          <w:szCs w:val="24"/>
        </w:rPr>
        <w:t>din nou</w:t>
      </w:r>
      <w:r w:rsidR="00CC26D3"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sz w:val="24"/>
          <w:szCs w:val="24"/>
        </w:rPr>
        <w:t xml:space="preserve">pierderea capacității predictive în regim saturat. Comparativ cu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degree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și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closeness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i/>
          <w:iCs/>
          <w:sz w:val="24"/>
          <w:szCs w:val="24"/>
        </w:rPr>
        <w:t>Katz</w:t>
      </w:r>
      <w:r w:rsidRPr="0020351A">
        <w:rPr>
          <w:rFonts w:ascii="Times New Roman" w:hAnsi="Times New Roman" w:cs="Times New Roman"/>
          <w:sz w:val="24"/>
          <w:szCs w:val="24"/>
        </w:rPr>
        <w:t xml:space="preserve"> nu oferă un avantaj major în aceste date, ceea ce </w:t>
      </w:r>
      <w:r w:rsidR="00CC26D3" w:rsidRPr="0020351A">
        <w:rPr>
          <w:rFonts w:ascii="Times New Roman" w:hAnsi="Times New Roman" w:cs="Times New Roman"/>
          <w:sz w:val="24"/>
          <w:szCs w:val="24"/>
        </w:rPr>
        <w:t xml:space="preserve">indică faptul </w:t>
      </w:r>
      <w:r w:rsidRPr="0020351A">
        <w:rPr>
          <w:rFonts w:ascii="Times New Roman" w:hAnsi="Times New Roman" w:cs="Times New Roman"/>
          <w:sz w:val="24"/>
          <w:szCs w:val="24"/>
        </w:rPr>
        <w:t>că structura locală și distanțele scurte sunt suficiente pentru a explica dinamica SIR în aceste grafuri</w:t>
      </w:r>
      <w:r w:rsidR="00CC26D3" w:rsidRPr="0020351A">
        <w:rPr>
          <w:rFonts w:ascii="Times New Roman" w:hAnsi="Times New Roman" w:cs="Times New Roman"/>
          <w:sz w:val="24"/>
          <w:szCs w:val="24"/>
        </w:rPr>
        <w:t xml:space="preserve">. </w:t>
      </w:r>
      <w:r w:rsidRPr="0020351A">
        <w:rPr>
          <w:rFonts w:ascii="Times New Roman" w:hAnsi="Times New Roman" w:cs="Times New Roman"/>
          <w:i/>
          <w:iCs/>
          <w:sz w:val="24"/>
          <w:szCs w:val="24"/>
        </w:rPr>
        <w:t xml:space="preserve">Katz </w:t>
      </w:r>
      <w:r w:rsidRPr="0020351A">
        <w:rPr>
          <w:rFonts w:ascii="Times New Roman" w:hAnsi="Times New Roman" w:cs="Times New Roman"/>
          <w:sz w:val="24"/>
          <w:szCs w:val="24"/>
        </w:rPr>
        <w:t>e</w:t>
      </w:r>
      <w:r w:rsidR="00CC26D3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20351A">
        <w:rPr>
          <w:rFonts w:ascii="Times New Roman" w:hAnsi="Times New Roman" w:cs="Times New Roman"/>
          <w:sz w:val="24"/>
          <w:szCs w:val="24"/>
        </w:rPr>
        <w:t>predictor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="00CC26D3" w:rsidRPr="0020351A">
        <w:rPr>
          <w:rFonts w:ascii="Times New Roman" w:hAnsi="Times New Roman" w:cs="Times New Roman"/>
          <w:sz w:val="24"/>
          <w:szCs w:val="24"/>
        </w:rPr>
        <w:t xml:space="preserve">puternic </w:t>
      </w:r>
      <w:r w:rsidRPr="0020351A">
        <w:rPr>
          <w:rFonts w:ascii="Times New Roman" w:hAnsi="Times New Roman" w:cs="Times New Roman"/>
          <w:sz w:val="24"/>
          <w:szCs w:val="24"/>
        </w:rPr>
        <w:t>pentru influența medie, dar nu superior celorlalte; toate converg în regimul intermediar</w:t>
      </w:r>
      <w:r w:rsidR="004E61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381DBA" w14:textId="06C2D064" w:rsidR="00731D55" w:rsidRPr="0020351A" w:rsidRDefault="00731D55" w:rsidP="00731D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Katz </w:t>
      </w: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centrality</w:t>
      </w:r>
      <w:proofErr w:type="spellEnd"/>
      <w:r w:rsidRPr="0020351A">
        <w:rPr>
          <w:rFonts w:ascii="Times New Roman" w:hAnsi="Times New Roman" w:cs="Times New Roman"/>
          <w:b/>
          <w:bCs/>
          <w:sz w:val="24"/>
          <w:szCs w:val="24"/>
        </w:rPr>
        <w:t xml:space="preserve"> – corelație cu </w:t>
      </w:r>
      <w:proofErr w:type="spellStart"/>
      <w:r w:rsidRPr="002035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max_inf</w:t>
      </w:r>
      <w:proofErr w:type="spellEnd"/>
    </w:p>
    <w:p w14:paraId="79FAF4A7" w14:textId="3DC7D252" w:rsidR="00731D55" w:rsidRPr="0020351A" w:rsidRDefault="00731D55" w:rsidP="00731D5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max_inf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i/>
          <w:iCs/>
          <w:sz w:val="24"/>
          <w:szCs w:val="24"/>
        </w:rPr>
        <w:t>Katz</w:t>
      </w:r>
      <w:r w:rsidR="0020351A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 xml:space="preserve">arată același tipar </w:t>
      </w:r>
      <w:r w:rsidR="004E6142">
        <w:rPr>
          <w:rFonts w:ascii="Times New Roman" w:hAnsi="Times New Roman" w:cs="Times New Roman"/>
          <w:sz w:val="24"/>
          <w:szCs w:val="24"/>
        </w:rPr>
        <w:t xml:space="preserve">cu probleme </w:t>
      </w:r>
      <w:r w:rsidRPr="0020351A">
        <w:rPr>
          <w:rFonts w:ascii="Times New Roman" w:hAnsi="Times New Roman" w:cs="Times New Roman"/>
          <w:sz w:val="24"/>
          <w:szCs w:val="24"/>
        </w:rPr>
        <w:t xml:space="preserve">ca celelalte centralități. La </w:t>
      </w:r>
      <w:r w:rsidR="0020351A" w:rsidRPr="0020351A">
        <w:rPr>
          <w:rFonts w:ascii="Times New Roman" w:hAnsi="Times New Roman" w:cs="Times New Roman"/>
          <w:sz w:val="24"/>
          <w:szCs w:val="24"/>
        </w:rPr>
        <w:t xml:space="preserve">valori mici ale lui </w:t>
      </w:r>
      <w:r w:rsidRPr="0020351A">
        <w:rPr>
          <w:rFonts w:ascii="Times New Roman" w:hAnsi="Times New Roman" w:cs="Times New Roman"/>
          <w:sz w:val="24"/>
          <w:szCs w:val="24"/>
        </w:rPr>
        <w:t>p</w:t>
      </w:r>
      <w:r w:rsidR="0020351A" w:rsidRP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 xml:space="preserve">(0.01–0.04), corelațiile sunt </w:t>
      </w:r>
      <w:r w:rsidR="0020351A" w:rsidRPr="0020351A">
        <w:rPr>
          <w:rFonts w:ascii="Times New Roman" w:hAnsi="Times New Roman" w:cs="Times New Roman"/>
          <w:sz w:val="24"/>
          <w:szCs w:val="24"/>
        </w:rPr>
        <w:t xml:space="preserve">pozitive, dar </w:t>
      </w:r>
      <w:r w:rsidRPr="0020351A">
        <w:rPr>
          <w:rFonts w:ascii="Times New Roman" w:hAnsi="Times New Roman" w:cs="Times New Roman"/>
          <w:sz w:val="24"/>
          <w:szCs w:val="24"/>
        </w:rPr>
        <w:t>mici (</w:t>
      </w:r>
      <w:r w:rsidR="0020351A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>0.12–0.2</w:t>
      </w:r>
      <w:r w:rsidR="0020351A" w:rsidRPr="0020351A">
        <w:rPr>
          <w:rFonts w:ascii="Times New Roman" w:hAnsi="Times New Roman" w:cs="Times New Roman"/>
          <w:sz w:val="24"/>
          <w:szCs w:val="24"/>
        </w:rPr>
        <w:t xml:space="preserve"> 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Pearson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>), indicând o influență slabă asupra valorilor extreme. La p=0.1, corelațiile devin negative (</w:t>
      </w:r>
      <w:r w:rsidR="0020351A" w:rsidRP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 xml:space="preserve">-0.16 </w:t>
      </w:r>
      <w:r w:rsidR="0020351A" w:rsidRPr="0020351A">
        <w:rPr>
          <w:rFonts w:ascii="Times New Roman" w:hAnsi="Times New Roman" w:cs="Times New Roman"/>
          <w:sz w:val="24"/>
          <w:szCs w:val="24"/>
        </w:rPr>
        <w:t xml:space="preserve">pentru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Pearson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), ceea ce sugerează că influența globală nu determină apariția celor mai mari focare. Diferențele </w:t>
      </w:r>
      <w:r w:rsidR="0020351A">
        <w:rPr>
          <w:rFonts w:ascii="Times New Roman" w:hAnsi="Times New Roman" w:cs="Times New Roman"/>
          <w:sz w:val="24"/>
          <w:szCs w:val="24"/>
        </w:rPr>
        <w:t xml:space="preserve">dintre cei trei coeficienți </w:t>
      </w:r>
      <w:r w:rsidRPr="0020351A">
        <w:rPr>
          <w:rFonts w:ascii="Times New Roman" w:hAnsi="Times New Roman" w:cs="Times New Roman"/>
          <w:sz w:val="24"/>
          <w:szCs w:val="24"/>
        </w:rPr>
        <w:t>confirmă că relația nu e</w:t>
      </w:r>
      <w:r w:rsid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 xml:space="preserve">stabilă nici liniar, nici ca </w:t>
      </w:r>
      <w:proofErr w:type="spellStart"/>
      <w:r w:rsidRPr="0020351A">
        <w:rPr>
          <w:rFonts w:ascii="Times New Roman" w:hAnsi="Times New Roman" w:cs="Times New Roman"/>
          <w:sz w:val="24"/>
          <w:szCs w:val="24"/>
        </w:rPr>
        <w:t>ranking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. Pentru </w:t>
      </w:r>
      <w:r w:rsidR="0020351A">
        <w:rPr>
          <w:rFonts w:ascii="Times New Roman" w:hAnsi="Times New Roman" w:cs="Times New Roman"/>
          <w:sz w:val="24"/>
          <w:szCs w:val="24"/>
        </w:rPr>
        <w:t xml:space="preserve">valori mari ale lui </w:t>
      </w:r>
      <w:r w:rsidRPr="0020351A">
        <w:rPr>
          <w:rFonts w:ascii="Times New Roman" w:hAnsi="Times New Roman" w:cs="Times New Roman"/>
          <w:sz w:val="24"/>
          <w:szCs w:val="24"/>
        </w:rPr>
        <w:t>p, lipsa datelor sau valori apropiate de zero indică irelevanță</w:t>
      </w:r>
      <w:r w:rsidR="0020351A">
        <w:rPr>
          <w:rFonts w:ascii="Times New Roman" w:hAnsi="Times New Roman" w:cs="Times New Roman"/>
          <w:sz w:val="24"/>
          <w:szCs w:val="24"/>
        </w:rPr>
        <w:t xml:space="preserve">. </w:t>
      </w:r>
      <w:r w:rsidRPr="0020351A">
        <w:rPr>
          <w:rFonts w:ascii="Times New Roman" w:hAnsi="Times New Roman" w:cs="Times New Roman"/>
          <w:i/>
          <w:iCs/>
          <w:sz w:val="24"/>
          <w:szCs w:val="24"/>
        </w:rPr>
        <w:t xml:space="preserve">Katz </w:t>
      </w:r>
      <w:r w:rsidRPr="0020351A">
        <w:rPr>
          <w:rFonts w:ascii="Times New Roman" w:hAnsi="Times New Roman" w:cs="Times New Roman"/>
          <w:sz w:val="24"/>
          <w:szCs w:val="24"/>
        </w:rPr>
        <w:t>nu poate prezice evenimentele extreme ale procesului SIR; aceste evenimente sunt dominate de dinamica stocastică și de condițiile inițiale, nu de poziția structurală globală</w:t>
      </w:r>
      <w:r w:rsidR="004E61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E8D38A" w14:textId="665A7ECD" w:rsidR="00731D55" w:rsidRPr="0020351A" w:rsidRDefault="00731D55" w:rsidP="00731D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51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Concluzii</w:t>
      </w:r>
    </w:p>
    <w:p w14:paraId="5CC174F3" w14:textId="7C691DE3" w:rsidR="00731D55" w:rsidRPr="0020351A" w:rsidRDefault="00731D55" w:rsidP="00731D5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351A">
        <w:rPr>
          <w:rFonts w:ascii="Times New Roman" w:hAnsi="Times New Roman" w:cs="Times New Roman"/>
          <w:sz w:val="24"/>
          <w:szCs w:val="24"/>
        </w:rPr>
        <w:t>Toate cele trei centralități (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degree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closeness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i/>
          <w:iCs/>
          <w:sz w:val="24"/>
          <w:szCs w:val="24"/>
        </w:rPr>
        <w:t>Katz</w:t>
      </w:r>
      <w:r w:rsidRPr="0020351A">
        <w:rPr>
          <w:rFonts w:ascii="Times New Roman" w:hAnsi="Times New Roman" w:cs="Times New Roman"/>
          <w:sz w:val="24"/>
          <w:szCs w:val="24"/>
        </w:rPr>
        <w:t xml:space="preserve">) sunt </w:t>
      </w:r>
      <w:proofErr w:type="spellStart"/>
      <w:r w:rsidRPr="0020351A">
        <w:rPr>
          <w:rFonts w:ascii="Times New Roman" w:hAnsi="Times New Roman" w:cs="Times New Roman"/>
          <w:sz w:val="24"/>
          <w:szCs w:val="24"/>
        </w:rPr>
        <w:t>predictori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 puternici pentru influența medie (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mean_inf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) doar în regimul intermediar al probabilității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p </m:t>
        </m:r>
      </m:oMath>
      <w:r w:rsidRPr="0020351A">
        <w:rPr>
          <w:rFonts w:ascii="Times New Roman" w:hAnsi="Times New Roman" w:cs="Times New Roman"/>
          <w:sz w:val="24"/>
          <w:szCs w:val="24"/>
        </w:rPr>
        <w:t>(</w:t>
      </w:r>
      <w:r w:rsidR="0020351A">
        <w:rPr>
          <w:rFonts w:ascii="Times New Roman" w:hAnsi="Times New Roman" w:cs="Times New Roman"/>
          <w:sz w:val="24"/>
          <w:szCs w:val="24"/>
        </w:rPr>
        <w:t>~</w:t>
      </w:r>
      <w:r w:rsidRPr="0020351A">
        <w:rPr>
          <w:rFonts w:ascii="Times New Roman" w:hAnsi="Times New Roman" w:cs="Times New Roman"/>
          <w:sz w:val="24"/>
          <w:szCs w:val="24"/>
        </w:rPr>
        <w:t>0.04–0.1), unde procesul SIR e</w:t>
      </w:r>
      <w:r w:rsidR="0020351A">
        <w:rPr>
          <w:rFonts w:ascii="Times New Roman" w:hAnsi="Times New Roman" w:cs="Times New Roman"/>
          <w:sz w:val="24"/>
          <w:szCs w:val="24"/>
        </w:rPr>
        <w:t xml:space="preserve"> </w:t>
      </w:r>
      <w:r w:rsidRPr="0020351A">
        <w:rPr>
          <w:rFonts w:ascii="Times New Roman" w:hAnsi="Times New Roman" w:cs="Times New Roman"/>
          <w:sz w:val="24"/>
          <w:szCs w:val="24"/>
        </w:rPr>
        <w:t>sensibil la structură. În schimb, pentru influența maximă (</w:t>
      </w:r>
      <w:proofErr w:type="spellStart"/>
      <w:r w:rsidRPr="0020351A">
        <w:rPr>
          <w:rFonts w:ascii="Times New Roman" w:hAnsi="Times New Roman" w:cs="Times New Roman"/>
          <w:i/>
          <w:iCs/>
          <w:sz w:val="24"/>
          <w:szCs w:val="24"/>
        </w:rPr>
        <w:t>max_inf</w:t>
      </w:r>
      <w:proofErr w:type="spellEnd"/>
      <w:r w:rsidRPr="0020351A">
        <w:rPr>
          <w:rFonts w:ascii="Times New Roman" w:hAnsi="Times New Roman" w:cs="Times New Roman"/>
          <w:sz w:val="24"/>
          <w:szCs w:val="24"/>
        </w:rPr>
        <w:t xml:space="preserve">), niciuna nu oferă predicții </w:t>
      </w:r>
      <w:r w:rsidR="0020351A">
        <w:rPr>
          <w:rFonts w:ascii="Times New Roman" w:hAnsi="Times New Roman" w:cs="Times New Roman"/>
          <w:sz w:val="24"/>
          <w:szCs w:val="24"/>
        </w:rPr>
        <w:t>importante. C</w:t>
      </w:r>
      <w:r w:rsidRPr="0020351A">
        <w:rPr>
          <w:rFonts w:ascii="Times New Roman" w:hAnsi="Times New Roman" w:cs="Times New Roman"/>
          <w:sz w:val="24"/>
          <w:szCs w:val="24"/>
        </w:rPr>
        <w:t>orelațiile sunt mici, instabile sau chiar negative</w:t>
      </w:r>
      <w:r w:rsidR="0020351A">
        <w:rPr>
          <w:rFonts w:ascii="Times New Roman" w:hAnsi="Times New Roman" w:cs="Times New Roman"/>
          <w:sz w:val="24"/>
          <w:szCs w:val="24"/>
        </w:rPr>
        <w:t xml:space="preserve">, </w:t>
      </w:r>
      <w:r w:rsidRPr="0020351A">
        <w:rPr>
          <w:rFonts w:ascii="Times New Roman" w:hAnsi="Times New Roman" w:cs="Times New Roman"/>
          <w:sz w:val="24"/>
          <w:szCs w:val="24"/>
        </w:rPr>
        <w:t xml:space="preserve">ceea ce arată că evenimentele extreme sunt dominate de </w:t>
      </w:r>
      <w:r w:rsidR="00061758">
        <w:rPr>
          <w:rFonts w:ascii="Times New Roman" w:hAnsi="Times New Roman" w:cs="Times New Roman"/>
          <w:sz w:val="24"/>
          <w:szCs w:val="24"/>
        </w:rPr>
        <w:t xml:space="preserve">rezultatele </w:t>
      </w:r>
      <w:r w:rsidRPr="0020351A">
        <w:rPr>
          <w:rFonts w:ascii="Times New Roman" w:hAnsi="Times New Roman" w:cs="Times New Roman"/>
          <w:sz w:val="24"/>
          <w:szCs w:val="24"/>
        </w:rPr>
        <w:t>stocast</w:t>
      </w:r>
      <w:r w:rsidR="00061758">
        <w:rPr>
          <w:rFonts w:ascii="Times New Roman" w:hAnsi="Times New Roman" w:cs="Times New Roman"/>
          <w:sz w:val="24"/>
          <w:szCs w:val="24"/>
        </w:rPr>
        <w:t xml:space="preserve">ice, </w:t>
      </w:r>
      <w:r w:rsidRPr="0020351A">
        <w:rPr>
          <w:rFonts w:ascii="Times New Roman" w:hAnsi="Times New Roman" w:cs="Times New Roman"/>
          <w:sz w:val="24"/>
          <w:szCs w:val="24"/>
        </w:rPr>
        <w:t>și nu de centralitate</w:t>
      </w:r>
      <w:r w:rsidR="004E61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DC745F" w14:textId="77777777" w:rsidR="00E036EA" w:rsidRPr="00731D55" w:rsidRDefault="00E036EA" w:rsidP="00731D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036EA" w:rsidRPr="00731D55" w:rsidSect="00F50B7D"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30E69"/>
    <w:multiLevelType w:val="hybridMultilevel"/>
    <w:tmpl w:val="36E41312"/>
    <w:lvl w:ilvl="0" w:tplc="2A5A43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327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B8"/>
    <w:rsid w:val="00051A0E"/>
    <w:rsid w:val="00061758"/>
    <w:rsid w:val="00063DDC"/>
    <w:rsid w:val="00071D34"/>
    <w:rsid w:val="00171760"/>
    <w:rsid w:val="0020351A"/>
    <w:rsid w:val="00243DA8"/>
    <w:rsid w:val="002B22DC"/>
    <w:rsid w:val="00300A7B"/>
    <w:rsid w:val="00372C6B"/>
    <w:rsid w:val="003E16CB"/>
    <w:rsid w:val="00410716"/>
    <w:rsid w:val="00423E09"/>
    <w:rsid w:val="004E18E5"/>
    <w:rsid w:val="004E6142"/>
    <w:rsid w:val="00567147"/>
    <w:rsid w:val="0059178A"/>
    <w:rsid w:val="005E41A0"/>
    <w:rsid w:val="00686DB8"/>
    <w:rsid w:val="006D0244"/>
    <w:rsid w:val="006E549B"/>
    <w:rsid w:val="00731D55"/>
    <w:rsid w:val="00741ED4"/>
    <w:rsid w:val="007835F5"/>
    <w:rsid w:val="008C2FF3"/>
    <w:rsid w:val="008E6728"/>
    <w:rsid w:val="00984EDB"/>
    <w:rsid w:val="009E5E67"/>
    <w:rsid w:val="00B423B2"/>
    <w:rsid w:val="00BE0BB2"/>
    <w:rsid w:val="00C14594"/>
    <w:rsid w:val="00C33258"/>
    <w:rsid w:val="00C460AD"/>
    <w:rsid w:val="00C97710"/>
    <w:rsid w:val="00CC26D3"/>
    <w:rsid w:val="00CF5FC6"/>
    <w:rsid w:val="00E036EA"/>
    <w:rsid w:val="00EB3407"/>
    <w:rsid w:val="00ED396F"/>
    <w:rsid w:val="00F1001A"/>
    <w:rsid w:val="00F20488"/>
    <w:rsid w:val="00F5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B346"/>
  <w15:chartTrackingRefBased/>
  <w15:docId w15:val="{E95133F6-F724-432C-ADD9-FEDDC698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DB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23E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3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mihaita pluga</dc:creator>
  <cp:keywords/>
  <dc:description/>
  <cp:lastModifiedBy>mihaita pluga</cp:lastModifiedBy>
  <cp:revision>9</cp:revision>
  <dcterms:created xsi:type="dcterms:W3CDTF">2026-04-19T10:06:00Z</dcterms:created>
  <dcterms:modified xsi:type="dcterms:W3CDTF">2026-04-21T13:38:00Z</dcterms:modified>
</cp:coreProperties>
</file>