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杨雁飞</w:t>
      </w:r>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2015年10月03日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393EA9">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393EA9">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393EA9">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393EA9">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393EA9">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lastRenderedPageBreak/>
        <w:t>更新历史</w:t>
      </w:r>
      <w:bookmarkEnd w:id="0"/>
    </w:p>
    <w:p w:rsidR="007F3015" w:rsidRDefault="007F3015" w:rsidP="007F3015">
      <w:pPr>
        <w:ind w:firstLine="420"/>
        <w:rPr>
          <w:rFonts w:ascii="黑体" w:eastAsia="黑体" w:hAnsi="黑体" w:cs="黑体"/>
          <w:b/>
          <w:bCs/>
          <w:sz w:val="44"/>
          <w:szCs w:val="4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7F3015" w:rsidTr="008B3069">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8B3069">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r w:rsidR="000C0922" w:rsidTr="008B3069">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杨雁飞</w:t>
            </w:r>
          </w:p>
        </w:tc>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8</w:t>
            </w:r>
          </w:p>
        </w:tc>
        <w:tc>
          <w:tcPr>
            <w:tcW w:w="2664" w:type="dxa"/>
            <w:shd w:val="clear" w:color="auto" w:fill="F2FAF3"/>
          </w:tcPr>
          <w:p w:rsidR="000C0922" w:rsidRDefault="00F36818" w:rsidP="008B3069">
            <w:pPr>
              <w:jc w:val="center"/>
              <w:rPr>
                <w:rFonts w:ascii="黑体" w:eastAsia="黑体" w:hAnsi="黑体" w:cs="黑体"/>
                <w:sz w:val="28"/>
                <w:szCs w:val="28"/>
              </w:rPr>
            </w:pPr>
            <w:r>
              <w:rPr>
                <w:rFonts w:ascii="黑体" w:eastAsia="黑体" w:hAnsi="黑体" w:cs="黑体"/>
                <w:sz w:val="28"/>
                <w:szCs w:val="28"/>
              </w:rPr>
              <w:t>修改部分信息</w:t>
            </w:r>
          </w:p>
        </w:tc>
        <w:tc>
          <w:tcPr>
            <w:tcW w:w="1598"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V0.0.1</w:t>
            </w:r>
          </w:p>
        </w:tc>
      </w:tr>
      <w:tr w:rsidR="00B108F7" w:rsidTr="008B3069">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2015-10-8</w:t>
            </w:r>
          </w:p>
        </w:tc>
        <w:tc>
          <w:tcPr>
            <w:tcW w:w="2664"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管理员用例有误</w:t>
            </w:r>
          </w:p>
        </w:tc>
        <w:tc>
          <w:tcPr>
            <w:tcW w:w="1598"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0.0.2</w:t>
            </w:r>
          </w:p>
        </w:tc>
      </w:tr>
      <w:tr w:rsidR="00A05543" w:rsidTr="008B3069">
        <w:tc>
          <w:tcPr>
            <w:tcW w:w="2130" w:type="dxa"/>
            <w:shd w:val="clear" w:color="auto" w:fill="F2FAF3"/>
          </w:tcPr>
          <w:p w:rsidR="00A05543" w:rsidRDefault="00A05543" w:rsidP="008B3069">
            <w:pPr>
              <w:jc w:val="center"/>
              <w:rPr>
                <w:rFonts w:ascii="黑体" w:eastAsia="黑体" w:hAnsi="黑体" w:cs="黑体" w:hint="eastAsia"/>
                <w:sz w:val="28"/>
                <w:szCs w:val="28"/>
              </w:rPr>
            </w:pPr>
            <w:r>
              <w:rPr>
                <w:rFonts w:ascii="黑体" w:eastAsia="黑体" w:hAnsi="黑体" w:cs="黑体" w:hint="eastAsia"/>
                <w:sz w:val="28"/>
                <w:szCs w:val="28"/>
              </w:rPr>
              <w:t>申彬</w:t>
            </w:r>
          </w:p>
        </w:tc>
        <w:tc>
          <w:tcPr>
            <w:tcW w:w="2130" w:type="dxa"/>
            <w:shd w:val="clear" w:color="auto" w:fill="F2FAF3"/>
          </w:tcPr>
          <w:p w:rsidR="00A05543" w:rsidRDefault="00A05543" w:rsidP="008B3069">
            <w:pPr>
              <w:jc w:val="center"/>
              <w:rPr>
                <w:rFonts w:ascii="黑体" w:eastAsia="黑体" w:hAnsi="黑体" w:cs="黑体" w:hint="eastAsia"/>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10</w:t>
            </w:r>
          </w:p>
        </w:tc>
        <w:tc>
          <w:tcPr>
            <w:tcW w:w="2664" w:type="dxa"/>
            <w:shd w:val="clear" w:color="auto" w:fill="F2FAF3"/>
          </w:tcPr>
          <w:p w:rsidR="00A05543" w:rsidRDefault="00A05543" w:rsidP="008B3069">
            <w:pPr>
              <w:jc w:val="center"/>
              <w:rPr>
                <w:rFonts w:ascii="黑体" w:eastAsia="黑体" w:hAnsi="黑体" w:cs="黑体" w:hint="eastAsia"/>
                <w:sz w:val="28"/>
                <w:szCs w:val="28"/>
              </w:rPr>
            </w:pPr>
            <w:r>
              <w:rPr>
                <w:rFonts w:ascii="黑体" w:eastAsia="黑体" w:hAnsi="黑体" w:cs="黑体" w:hint="eastAsia"/>
                <w:sz w:val="28"/>
                <w:szCs w:val="28"/>
              </w:rPr>
              <w:t>修正排版</w:t>
            </w:r>
          </w:p>
        </w:tc>
        <w:tc>
          <w:tcPr>
            <w:tcW w:w="1598"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sz w:val="28"/>
                <w:szCs w:val="28"/>
              </w:rPr>
              <w:t>V0.0.3</w:t>
            </w:r>
            <w:bookmarkStart w:id="1" w:name="_GoBack"/>
            <w:bookmarkEnd w:id="1"/>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A05543"/>
    <w:p w:rsidR="008E4AA9" w:rsidRDefault="008E4AA9" w:rsidP="00A05543"/>
    <w:p w:rsidR="00B108F7" w:rsidRDefault="00B108F7" w:rsidP="00B108F7"/>
    <w:p w:rsidR="00B108F7" w:rsidRDefault="00B108F7" w:rsidP="00B108F7"/>
    <w:p w:rsidR="00B108F7" w:rsidRPr="00B108F7" w:rsidRDefault="00B108F7" w:rsidP="00B108F7"/>
    <w:p w:rsidR="007F3015" w:rsidRPr="008B3069" w:rsidRDefault="007F3015" w:rsidP="008B3069">
      <w:pPr>
        <w:pStyle w:val="1"/>
        <w:rPr>
          <w:rFonts w:ascii="微软雅黑" w:eastAsia="微软雅黑" w:hAnsi="微软雅黑"/>
        </w:rPr>
      </w:pPr>
      <w:bookmarkStart w:id="2" w:name="_Toc431675675"/>
      <w:r w:rsidRPr="008B3069">
        <w:rPr>
          <w:rFonts w:ascii="微软雅黑" w:eastAsia="微软雅黑" w:hAnsi="微软雅黑" w:hint="eastAsia"/>
        </w:rPr>
        <w:t>引言</w:t>
      </w:r>
      <w:bookmarkEnd w:id="2"/>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3" w:name="_Toc431675676"/>
      <w:r w:rsidRPr="008B3069">
        <w:rPr>
          <w:rFonts w:ascii="微软雅黑" w:eastAsia="微软雅黑" w:hAnsi="微软雅黑" w:hint="eastAsia"/>
        </w:rPr>
        <w:t>1.1目的</w:t>
      </w:r>
      <w:bookmarkEnd w:id="3"/>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lastRenderedPageBreak/>
        <w:t xml:space="preserve"> </w:t>
      </w:r>
      <w:r w:rsidRPr="008B3069">
        <w:rPr>
          <w:rFonts w:ascii="微软雅黑" w:eastAsia="微软雅黑" w:hAnsi="微软雅黑" w:hint="eastAsia"/>
        </w:rPr>
        <w:t xml:space="preserve"> </w:t>
      </w:r>
      <w:bookmarkStart w:id="4" w:name="_Toc431675677"/>
      <w:r w:rsidRPr="008B3069">
        <w:rPr>
          <w:rFonts w:ascii="微软雅黑" w:eastAsia="微软雅黑" w:hAnsi="微软雅黑" w:hint="eastAsia"/>
        </w:rPr>
        <w:t>1.2阅读说明</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t xml:space="preserve">   </w:t>
      </w:r>
      <w:bookmarkStart w:id="5" w:name="_Toc431675678"/>
      <w:r w:rsidRPr="008B3069">
        <w:rPr>
          <w:rFonts w:ascii="微软雅黑" w:eastAsia="微软雅黑" w:hAnsi="微软雅黑" w:hint="eastAsia"/>
        </w:rPr>
        <w:t>1.3参考文献</w:t>
      </w:r>
      <w:bookmarkEnd w:id="5"/>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6" w:name="_Toc431675679"/>
      <w:r w:rsidRPr="008B3069">
        <w:rPr>
          <w:rFonts w:ascii="微软雅黑" w:eastAsia="微软雅黑" w:hAnsi="微软雅黑" w:hint="eastAsia"/>
        </w:rPr>
        <w:t>用例列表</w:t>
      </w:r>
      <w:bookmarkEnd w:id="6"/>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制定派件单</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lastRenderedPageBreak/>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制定城市距离、价格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7" w:name="_Toc431675680"/>
      <w:r w:rsidRPr="008B3069">
        <w:rPr>
          <w:rFonts w:ascii="微软雅黑" w:eastAsia="微软雅黑" w:hAnsi="微软雅黑" w:hint="eastAsia"/>
        </w:rPr>
        <w:lastRenderedPageBreak/>
        <w:t>系统用例图</w:t>
      </w:r>
      <w:bookmarkEnd w:id="7"/>
    </w:p>
    <w:p w:rsidR="00743306" w:rsidRDefault="00910B45">
      <w:r>
        <w:rPr>
          <w:rFonts w:hint="eastAsia"/>
          <w:noProof/>
        </w:rPr>
        <w:drawing>
          <wp:inline distT="0" distB="0" distL="0" distR="0" wp14:anchorId="38C51165" wp14:editId="7B3917FE">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8" w:name="_Toc431675681"/>
      <w:r w:rsidRPr="008B3069">
        <w:rPr>
          <w:rFonts w:ascii="微软雅黑" w:eastAsia="微软雅黑" w:hAnsi="微软雅黑" w:hint="eastAsia"/>
        </w:rPr>
        <w:lastRenderedPageBreak/>
        <w:t>详细用例描述</w:t>
      </w:r>
      <w:bookmarkEnd w:id="8"/>
    </w:p>
    <w:p w:rsidR="003C2197" w:rsidRPr="003C2197" w:rsidRDefault="00B2688F" w:rsidP="003C2197">
      <w:pPr>
        <w:pStyle w:val="2"/>
      </w:pPr>
      <w:bookmarkStart w:id="9" w:name="_Toc431675682"/>
      <w:r>
        <w:rPr>
          <w:rFonts w:hint="eastAsia"/>
        </w:rPr>
        <w:t>用例</w:t>
      </w:r>
      <w:r>
        <w:t>1.</w:t>
      </w:r>
      <w:r>
        <w:rPr>
          <w:rFonts w:hint="eastAsia"/>
        </w:rPr>
        <w:t>订单查询</w:t>
      </w:r>
      <w:bookmarkEnd w:id="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10" w:name="_Toc431675683"/>
      <w:r>
        <w:rPr>
          <w:rFonts w:hint="eastAsia"/>
        </w:rPr>
        <w:t>用例</w:t>
      </w:r>
      <w:r w:rsidR="003C2197">
        <w:t>2.</w:t>
      </w:r>
      <w:r w:rsidR="003C2197">
        <w:rPr>
          <w:rFonts w:hint="eastAsia"/>
        </w:rPr>
        <w:t>订单信息输入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w:t>
            </w:r>
            <w:r w:rsidR="003C2197">
              <w:rPr>
                <w:rFonts w:ascii="微软雅黑" w:eastAsia="微软雅黑" w:hAnsi="微软雅黑" w:cs="微软雅黑" w:hint="eastAsia"/>
                <w:sz w:val="24"/>
                <w:szCs w:val="24"/>
              </w:rPr>
              <w:t>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  输入的订单条形码</w:t>
            </w:r>
            <w:r>
              <w:rPr>
                <w:rFonts w:ascii="微软雅黑" w:eastAsia="微软雅黑" w:hAnsi="微软雅黑" w:cs="微软雅黑" w:hint="eastAsia"/>
                <w:sz w:val="24"/>
                <w:szCs w:val="24"/>
              </w:rPr>
              <w:t>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p w:rsidR="000D2C0B" w:rsidRPr="00F1551F" w:rsidRDefault="000D2C0B"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订单生成后</w:t>
            </w:r>
            <w:r>
              <w:rPr>
                <w:rFonts w:ascii="微软雅黑" w:eastAsia="微软雅黑" w:hAnsi="微软雅黑" w:cs="微软雅黑" w:hint="eastAsia"/>
                <w:sz w:val="24"/>
                <w:szCs w:val="24"/>
              </w:rPr>
              <w:t>，</w:t>
            </w:r>
            <w:r>
              <w:rPr>
                <w:rFonts w:ascii="微软雅黑" w:eastAsia="微软雅黑" w:hAnsi="微软雅黑" w:cs="微软雅黑"/>
                <w:sz w:val="24"/>
                <w:szCs w:val="24"/>
              </w:rPr>
              <w:t>对应营业厅的所属订单列表</w:t>
            </w:r>
            <w:r>
              <w:rPr>
                <w:rFonts w:ascii="微软雅黑" w:eastAsia="微软雅黑" w:hAnsi="微软雅黑" w:cs="微软雅黑" w:hint="eastAsia"/>
                <w:sz w:val="24"/>
                <w:szCs w:val="24"/>
              </w:rPr>
              <w:t>添加</w:t>
            </w:r>
            <w:r>
              <w:rPr>
                <w:rFonts w:ascii="微软雅黑" w:eastAsia="微软雅黑" w:hAnsi="微软雅黑" w:cs="微软雅黑"/>
                <w:sz w:val="24"/>
                <w:szCs w:val="24"/>
              </w:rPr>
              <w:t>该订单</w:t>
            </w:r>
          </w:p>
        </w:tc>
      </w:tr>
    </w:tbl>
    <w:p w:rsidR="003C2197" w:rsidRDefault="003C2197" w:rsidP="003C2197"/>
    <w:p w:rsidR="008E4AA9" w:rsidRDefault="008E4AA9" w:rsidP="003C2197"/>
    <w:p w:rsidR="003C2197" w:rsidRDefault="00B2688F" w:rsidP="003C2197">
      <w:pPr>
        <w:pStyle w:val="2"/>
      </w:pPr>
      <w:bookmarkStart w:id="11" w:name="_Toc431675684"/>
      <w:r>
        <w:rPr>
          <w:rFonts w:hint="eastAsia"/>
        </w:rPr>
        <w:t>用例</w:t>
      </w:r>
      <w:r w:rsidR="003C2197">
        <w:t>3.</w:t>
      </w:r>
      <w:r w:rsidR="003C2197">
        <w:rPr>
          <w:rFonts w:hint="eastAsia"/>
        </w:rPr>
        <w:t>收件信息输入</w:t>
      </w:r>
      <w:bookmarkEnd w:id="11"/>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0C0922"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sz w:val="24"/>
                <w:szCs w:val="24"/>
              </w:rPr>
              <w:t>2015/10/8</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C219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选择确认收货</w:t>
            </w:r>
          </w:p>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2</w:t>
            </w:r>
            <w:r w:rsidR="003C2197">
              <w:rPr>
                <w:rFonts w:ascii="微软雅黑" w:eastAsia="微软雅黑" w:hAnsi="微软雅黑" w:cs="微软雅黑"/>
                <w:sz w:val="24"/>
                <w:szCs w:val="24"/>
              </w:rPr>
              <w:t>、</w:t>
            </w:r>
            <w:r w:rsidR="003C2197">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订单号</w:t>
            </w:r>
          </w:p>
          <w:p w:rsidR="003C2197"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3C2197">
              <w:rPr>
                <w:rFonts w:ascii="微软雅黑" w:eastAsia="微软雅黑" w:hAnsi="微软雅黑" w:cs="微软雅黑"/>
                <w:sz w:val="24"/>
                <w:szCs w:val="24"/>
              </w:rPr>
              <w:t>、</w:t>
            </w:r>
            <w:r>
              <w:rPr>
                <w:rFonts w:ascii="微软雅黑" w:eastAsia="微软雅黑" w:hAnsi="微软雅黑" w:cs="微软雅黑" w:hint="eastAsia"/>
                <w:sz w:val="24"/>
                <w:szCs w:val="24"/>
              </w:rPr>
              <w:t>快递员输入订单号</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4、快递员选择确认收货</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5、系统提示快递员输入收件日期和收件人</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快递员输入收件日期和收件人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7、系统生成收件信息预览图</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8、快递员确认信息</w:t>
            </w:r>
          </w:p>
          <w:p w:rsidR="000C0922" w:rsidRP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9、系统更改对应订单状态为确认收货</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3.a 订单编号不存在</w:t>
            </w:r>
            <w:r>
              <w:rPr>
                <w:rFonts w:ascii="微软雅黑" w:eastAsia="微软雅黑" w:hAnsi="微软雅黑" w:cs="微软雅黑" w:hint="eastAsia"/>
                <w:sz w:val="24"/>
                <w:szCs w:val="24"/>
              </w:rPr>
              <w:t>：</w:t>
            </w:r>
          </w:p>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w:t>
            </w:r>
          </w:p>
          <w:p w:rsidR="002619E0" w:rsidRDefault="002619E0"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3.b</w:t>
            </w:r>
            <w:r>
              <w:rPr>
                <w:rFonts w:ascii="微软雅黑" w:eastAsia="微软雅黑" w:hAnsi="微软雅黑" w:cs="微软雅黑"/>
                <w:sz w:val="24"/>
                <w:szCs w:val="24"/>
              </w:rPr>
              <w:t xml:space="preserve"> 订单已确认收货</w:t>
            </w:r>
            <w:r>
              <w:rPr>
                <w:rFonts w:ascii="微软雅黑" w:eastAsia="微软雅黑" w:hAnsi="微软雅黑" w:cs="微软雅黑" w:hint="eastAsia"/>
                <w:sz w:val="24"/>
                <w:szCs w:val="24"/>
              </w:rPr>
              <w:t>：</w:t>
            </w:r>
          </w:p>
          <w:p w:rsidR="002619E0" w:rsidRDefault="002619E0" w:rsidP="002619E0">
            <w:pPr>
              <w:pStyle w:val="1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1、系统提示订单已确认收货</w:t>
            </w:r>
          </w:p>
          <w:p w:rsid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8.a 快递员发现信息错误</w:t>
            </w:r>
          </w:p>
          <w:p w:rsidR="002619E0" w:rsidRP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w:t>
            </w:r>
            <w:r>
              <w:rPr>
                <w:rFonts w:ascii="微软雅黑" w:eastAsia="微软雅黑" w:hAnsi="微软雅黑" w:cs="微软雅黑"/>
                <w:sz w:val="24"/>
                <w:szCs w:val="24"/>
              </w:rPr>
              <w:t>6更改</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3C2197" w:rsidP="00BF3BBA">
            <w:pPr>
              <w:rPr>
                <w:rFonts w:ascii="微软雅黑" w:eastAsia="微软雅黑" w:hAnsi="微软雅黑" w:cs="微软雅黑"/>
                <w:color w:val="FF0000"/>
                <w:sz w:val="24"/>
                <w:szCs w:val="24"/>
              </w:rPr>
            </w:pPr>
          </w:p>
        </w:tc>
      </w:tr>
    </w:tbl>
    <w:p w:rsidR="003C2197" w:rsidRPr="00222449" w:rsidRDefault="003C2197" w:rsidP="003C2197"/>
    <w:p w:rsidR="003C2197" w:rsidRDefault="003C2197" w:rsidP="003C2197"/>
    <w:p w:rsidR="008E4AA9" w:rsidRDefault="008E4AA9" w:rsidP="003C2197"/>
    <w:p w:rsidR="003C2197" w:rsidRPr="001817A7" w:rsidRDefault="00B2688F" w:rsidP="003C2197">
      <w:pPr>
        <w:pStyle w:val="2"/>
      </w:pPr>
      <w:bookmarkStart w:id="12" w:name="_Toc431675685"/>
      <w:r>
        <w:rPr>
          <w:rFonts w:hint="eastAsia"/>
        </w:rPr>
        <w:t>用例</w:t>
      </w:r>
      <w:r w:rsidR="003C2197">
        <w:t>4.</w:t>
      </w:r>
      <w:r w:rsidR="003C2197">
        <w:rPr>
          <w:rFonts w:hint="eastAsia"/>
        </w:rPr>
        <w:t>装车单制定</w:t>
      </w:r>
      <w:bookmarkEnd w:id="12"/>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装车单</w:t>
            </w:r>
            <w:r>
              <w:rPr>
                <w:rFonts w:ascii="微软雅黑" w:eastAsia="微软雅黑" w:hAnsi="微软雅黑" w:cs="微软雅黑"/>
                <w:sz w:val="24"/>
                <w:szCs w:val="24"/>
              </w:rPr>
              <w:t>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.b  业余员发现出发地、目的地输入错误或押运员、监装员、装车订单选择</w:t>
            </w:r>
            <w:r>
              <w:rPr>
                <w:rFonts w:ascii="微软雅黑" w:eastAsia="微软雅黑" w:hAnsi="微软雅黑" w:cs="微软雅黑" w:hint="eastAsia"/>
                <w:sz w:val="24"/>
                <w:szCs w:val="24"/>
              </w:rPr>
              <w:lastRenderedPageBreak/>
              <w:t>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44A40"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1、装车单选择订单时，可通过订单号查询订单，也可以</w:t>
            </w:r>
            <w:r w:rsidR="000D2C0B">
              <w:rPr>
                <w:rFonts w:ascii="微软雅黑" w:eastAsia="微软雅黑" w:hAnsi="微软雅黑" w:cs="微软雅黑" w:hint="eastAsia"/>
                <w:sz w:val="24"/>
                <w:szCs w:val="24"/>
              </w:rPr>
              <w:t>在所属订单列表中选择</w:t>
            </w: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3" w:name="_Toc431675686"/>
      <w:r>
        <w:rPr>
          <w:rFonts w:hint="eastAsia"/>
        </w:rPr>
        <w:t>用例</w:t>
      </w:r>
      <w:r w:rsidR="003C2197">
        <w:t>5.1</w:t>
      </w:r>
      <w:r w:rsidR="003C2197">
        <w:t>车辆信息管理</w:t>
      </w:r>
      <w:bookmarkEnd w:id="13"/>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4" w:name="_Toc431675687"/>
      <w:r>
        <w:rPr>
          <w:rFonts w:hint="eastAsia"/>
        </w:rPr>
        <w:t>用例</w:t>
      </w:r>
      <w:r w:rsidR="003C2197">
        <w:t>5.2</w:t>
      </w:r>
      <w:r w:rsidR="003C2197">
        <w:t>司机信息管理</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5" w:name="_Toc431675688"/>
      <w:r>
        <w:rPr>
          <w:rFonts w:hint="eastAsia"/>
        </w:rPr>
        <w:t>用例</w:t>
      </w:r>
      <w:r w:rsidR="003C2197">
        <w:t xml:space="preserve">6.1 </w:t>
      </w:r>
      <w:r w:rsidR="003C2197" w:rsidRPr="00B2688F">
        <w:t>派件单制定</w:t>
      </w:r>
      <w:bookmarkEnd w:id="15"/>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派件单制定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目标是将分配的快递员的订单生成派件单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业务员选择生成派件单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系统生成派件单预览图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业务员确认派件单信息并提交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Pr="00A02B88" w:rsidRDefault="008E4AA9" w:rsidP="00A02B88">
      <w:pPr>
        <w:rPr>
          <w:rFonts w:hint="eastAsia"/>
        </w:rPr>
      </w:pPr>
    </w:p>
    <w:p w:rsidR="003C2197" w:rsidRDefault="00B2688F" w:rsidP="003C2197">
      <w:pPr>
        <w:pStyle w:val="2"/>
      </w:pPr>
      <w:bookmarkStart w:id="16" w:name="_Toc431675689"/>
      <w:r>
        <w:rPr>
          <w:rFonts w:hint="eastAsia"/>
        </w:rPr>
        <w:t>用例</w:t>
      </w:r>
      <w:r w:rsidR="003C2197">
        <w:t xml:space="preserve">6.2 </w:t>
      </w:r>
      <w:r w:rsidR="003C2197" w:rsidRPr="00B2688F">
        <w:rPr>
          <w:rFonts w:hint="eastAsia"/>
        </w:rPr>
        <w:t>到达单制定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Default="008E4AA9" w:rsidP="00A02B88">
      <w:pPr>
        <w:rPr>
          <w:rFonts w:hint="eastAsia"/>
        </w:rPr>
      </w:pPr>
    </w:p>
    <w:p w:rsidR="003C2197" w:rsidRDefault="00B2688F" w:rsidP="003C2197">
      <w:pPr>
        <w:pStyle w:val="2"/>
      </w:pPr>
      <w:bookmarkStart w:id="17" w:name="_Toc431675690"/>
      <w:r>
        <w:rPr>
          <w:rFonts w:hint="eastAsia"/>
        </w:rPr>
        <w:t>用例</w:t>
      </w:r>
      <w:r w:rsidR="003C2197">
        <w:t>7.</w:t>
      </w:r>
      <w:r w:rsidR="003C2197" w:rsidRPr="003C2197">
        <w:t xml:space="preserve"> </w:t>
      </w:r>
      <w:r w:rsidR="003C2197">
        <w:t>收款单制定</w:t>
      </w:r>
      <w:bookmarkEnd w:id="17"/>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系统在当前收款单加入该快递员及其当天运费收入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lastRenderedPageBreak/>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F03DF8" w:rsidRPr="00BF3BBA" w:rsidRDefault="00B2688F" w:rsidP="00BF3BBA">
      <w:pPr>
        <w:pStyle w:val="2"/>
      </w:pPr>
      <w:bookmarkStart w:id="18" w:name="_Toc431675691"/>
      <w:r>
        <w:rPr>
          <w:rFonts w:hint="eastAsia"/>
        </w:rPr>
        <w:t>用例</w:t>
      </w:r>
      <w:r w:rsidR="00F03DF8" w:rsidRPr="00BF3BBA">
        <w:t xml:space="preserve">8.1 </w:t>
      </w:r>
      <w:r w:rsidR="00F03DF8" w:rsidRPr="00BF3BBA">
        <w:rPr>
          <w:rFonts w:hint="eastAsia"/>
        </w:rPr>
        <w:t>库存盘点</w:t>
      </w:r>
      <w:bookmarkEnd w:id="18"/>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F03DF8" w:rsidTr="00BF3BBA">
        <w:tc>
          <w:tcPr>
            <w:tcW w:w="1322" w:type="dxa"/>
            <w:tcBorders>
              <w:top w:val="single" w:sz="12" w:space="0" w:color="9999FF"/>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F03DF8" w:rsidRPr="001722B8" w:rsidRDefault="00F03DF8" w:rsidP="00BF3BBA">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F03DF8" w:rsidRPr="001722B8" w:rsidRDefault="00F03DF8"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库存盘点</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潘凌伟</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潘凌伟</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2015-9-30</w:t>
            </w:r>
          </w:p>
        </w:tc>
      </w:tr>
      <w:tr w:rsidR="00F03DF8" w:rsidTr="00BF3BBA">
        <w:trPr>
          <w:tblHeader/>
        </w:trPr>
        <w:tc>
          <w:tcPr>
            <w:tcW w:w="1322" w:type="dxa"/>
            <w:tcBorders>
              <w:left w:val="single" w:sz="12" w:space="0" w:color="9999FF"/>
            </w:tcBorders>
            <w:shd w:val="clear" w:color="auto" w:fill="CCCCFF"/>
            <w:vAlign w:val="center"/>
          </w:tcPr>
          <w:p w:rsidR="00F03DF8" w:rsidRPr="002D5FCF" w:rsidRDefault="00F03DF8"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F03DF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库存管理人员发出库存盘点请求</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F03DF8" w:rsidRPr="001722B8" w:rsidTr="00BF3BBA">
        <w:trPr>
          <w:tblHeader/>
        </w:trPr>
        <w:tc>
          <w:tcPr>
            <w:tcW w:w="1322" w:type="dxa"/>
            <w:tcBorders>
              <w:left w:val="single" w:sz="12" w:space="0" w:color="9999FF"/>
            </w:tcBorders>
            <w:shd w:val="clear" w:color="auto" w:fill="CCCCFF"/>
          </w:tcPr>
          <w:p w:rsidR="00F03DF8" w:rsidRPr="001722B8" w:rsidRDefault="00F03DF8"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F03DF8" w:rsidRPr="001722B8" w:rsidTr="00BF3BBA">
        <w:trPr>
          <w:trHeight w:val="3327"/>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系统提示库存管理人员是否导出Excel</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库存管理人员进行选择</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F03DF8" w:rsidRPr="00B51FB7"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8E4AA9" w:rsidRPr="00F03DF8" w:rsidRDefault="008E4AA9" w:rsidP="00F03DF8"/>
    <w:p w:rsidR="003C2197" w:rsidRDefault="00B2688F" w:rsidP="003C2197">
      <w:pPr>
        <w:pStyle w:val="2"/>
      </w:pPr>
      <w:bookmarkStart w:id="19" w:name="_Toc431675692"/>
      <w:r>
        <w:rPr>
          <w:rFonts w:hint="eastAsia"/>
        </w:rPr>
        <w:t>用例</w:t>
      </w:r>
      <w:r w:rsidR="003C2197">
        <w:t xml:space="preserve">8.2 </w:t>
      </w:r>
      <w:r w:rsidR="003C2197">
        <w:rPr>
          <w:rFonts w:hint="eastAsia"/>
        </w:rPr>
        <w:t>库存报警</w:t>
      </w:r>
      <w:bookmarkEnd w:id="19"/>
    </w:p>
    <w:p w:rsidR="003C2197" w:rsidRPr="00222449"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3C2197" w:rsidRPr="001722B8" w:rsidRDefault="003C2197" w:rsidP="00BF3BBA">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3C2197" w:rsidRPr="001722B8" w:rsidRDefault="003C2197"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库存报警</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潘凌伟</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潘凌伟</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2015-9-30</w:t>
            </w:r>
          </w:p>
        </w:tc>
      </w:tr>
      <w:tr w:rsidR="003C2197" w:rsidTr="00BF3BBA">
        <w:trPr>
          <w:tblHeader/>
        </w:trPr>
        <w:tc>
          <w:tcPr>
            <w:tcW w:w="1322" w:type="dxa"/>
            <w:tcBorders>
              <w:left w:val="single" w:sz="12" w:space="0" w:color="9999FF"/>
            </w:tcBorders>
            <w:shd w:val="clear" w:color="auto" w:fill="CCCCFF"/>
            <w:vAlign w:val="center"/>
          </w:tcPr>
          <w:p w:rsidR="003C2197" w:rsidRPr="002D5FCF" w:rsidRDefault="003C2197"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3C2197"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某分区库存占用比达到警戒值</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3C2197" w:rsidRPr="001722B8" w:rsidTr="00BF3BBA">
        <w:trPr>
          <w:tblHeader/>
        </w:trPr>
        <w:tc>
          <w:tcPr>
            <w:tcW w:w="1322" w:type="dxa"/>
            <w:tcBorders>
              <w:left w:val="single" w:sz="12" w:space="0" w:color="9999FF"/>
            </w:tcBorders>
            <w:shd w:val="clear" w:color="auto" w:fill="CCCCFF"/>
          </w:tcPr>
          <w:p w:rsidR="003C2197" w:rsidRPr="001722B8" w:rsidRDefault="003C2197"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3C2197" w:rsidRPr="001722B8" w:rsidTr="00BF3BBA">
        <w:trPr>
          <w:trHeight w:val="3611"/>
          <w:tblHeader/>
        </w:trPr>
        <w:tc>
          <w:tcPr>
            <w:tcW w:w="1322" w:type="dxa"/>
            <w:tcBorders>
              <w:left w:val="single" w:sz="12" w:space="0" w:color="9999FF"/>
            </w:tcBorders>
            <w:shd w:val="clear" w:color="auto" w:fill="CCCCFF"/>
          </w:tcPr>
          <w:p w:rsidR="003C2197" w:rsidRPr="00683357" w:rsidRDefault="003C2197"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3C2197" w:rsidRPr="0068335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1.系统返回警戒值设置界面</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3C2197" w:rsidRPr="00B51FB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8E4AA9" w:rsidP="00BF3BBA">
      <w:pPr>
        <w:pStyle w:val="2"/>
      </w:pPr>
      <w:bookmarkStart w:id="20" w:name="_Toc431675693"/>
      <w:r>
        <w:rPr>
          <w:rFonts w:hint="eastAsia"/>
        </w:rPr>
        <w:lastRenderedPageBreak/>
        <w:t>用例</w:t>
      </w:r>
      <w:r w:rsidR="00BF3BBA">
        <w:rPr>
          <w:rFonts w:hint="eastAsia"/>
        </w:rPr>
        <w:t>8.3</w:t>
      </w:r>
      <w:r w:rsidR="00BF3BBA">
        <w:t xml:space="preserve"> </w:t>
      </w:r>
      <w:r w:rsidR="00BF3BBA">
        <w:rPr>
          <w:rFonts w:hint="eastAsia"/>
        </w:rPr>
        <w:t>库存分区调整</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F3BBA" w:rsidTr="00BF3BBA">
        <w:tc>
          <w:tcPr>
            <w:tcW w:w="1322" w:type="dxa"/>
            <w:tcBorders>
              <w:top w:val="single" w:sz="12" w:space="0" w:color="9999FF"/>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F3BBA" w:rsidRPr="001722B8" w:rsidRDefault="00B2688F" w:rsidP="00BF3BBA">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F3BBA" w:rsidRPr="001722B8" w:rsidRDefault="00BF3BBA"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库存调整</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潘凌伟</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潘凌伟</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2015-9-30</w:t>
            </w:r>
          </w:p>
        </w:tc>
      </w:tr>
      <w:tr w:rsidR="00BF3BBA" w:rsidTr="00BF3BBA">
        <w:trPr>
          <w:tblHeader/>
        </w:trPr>
        <w:tc>
          <w:tcPr>
            <w:tcW w:w="1322" w:type="dxa"/>
            <w:tcBorders>
              <w:left w:val="single" w:sz="12" w:space="0" w:color="9999FF"/>
            </w:tcBorders>
            <w:shd w:val="clear" w:color="auto" w:fill="CCCCFF"/>
            <w:vAlign w:val="center"/>
          </w:tcPr>
          <w:p w:rsidR="00BF3BBA" w:rsidRPr="002D5FCF" w:rsidRDefault="00BF3BBA"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F3BBA"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库存警报</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F3BBA" w:rsidRPr="001722B8" w:rsidTr="00BF3BBA">
        <w:trPr>
          <w:tblHeader/>
        </w:trPr>
        <w:tc>
          <w:tcPr>
            <w:tcW w:w="1322" w:type="dxa"/>
            <w:tcBorders>
              <w:left w:val="single" w:sz="12" w:space="0" w:color="9999FF"/>
            </w:tcBorders>
            <w:shd w:val="clear" w:color="auto" w:fill="CCCCFF"/>
          </w:tcPr>
          <w:p w:rsidR="00BF3BBA" w:rsidRPr="001722B8" w:rsidRDefault="00BF3BBA"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F3BBA" w:rsidRPr="001722B8" w:rsidTr="00BF3BBA">
        <w:trPr>
          <w:trHeight w:val="2760"/>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系统接到警报后，系统提示是否调整分区</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库存管理人员确认调整分区</w:t>
            </w:r>
          </w:p>
          <w:p w:rsidR="00BF3BBA" w:rsidRPr="00522159"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sidRPr="00522159">
              <w:rPr>
                <w:rFonts w:ascii="微软雅黑" w:eastAsia="微软雅黑" w:hAnsi="微软雅黑" w:cs="微软雅黑"/>
                <w:sz w:val="24"/>
                <w:szCs w:val="24"/>
              </w:rPr>
              <w:t xml:space="preserve"> </w:t>
            </w:r>
            <w:r>
              <w:rPr>
                <w:rFonts w:ascii="微软雅黑" w:eastAsia="微软雅黑" w:hAnsi="微软雅黑" w:cs="微软雅黑"/>
                <w:sz w:val="24"/>
                <w:szCs w:val="24"/>
              </w:rPr>
              <w:t>系统显示机动区的库存情况</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4.</w:t>
            </w:r>
            <w:r>
              <w:rPr>
                <w:rFonts w:ascii="微软雅黑" w:eastAsia="微软雅黑" w:hAnsi="微软雅黑" w:cs="微软雅黑"/>
                <w:sz w:val="24"/>
                <w:szCs w:val="24"/>
              </w:rPr>
              <w:t xml:space="preserve"> 库存管理人员设置分配给报警分区的机动区空区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系统提示库存管理人员确认分配空区</w:t>
            </w:r>
          </w:p>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库存管理人员确认选择</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2a. 库存管理人员</w:t>
            </w:r>
            <w:r>
              <w:rPr>
                <w:rFonts w:ascii="微软雅黑" w:eastAsia="微软雅黑" w:hAnsi="微软雅黑" w:cs="微软雅黑" w:hint="eastAsia"/>
                <w:sz w:val="24"/>
                <w:szCs w:val="24"/>
              </w:rPr>
              <w:t>不确认</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1.分区不调整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3a.若机动区空区都已经被分配，但被分配的空区有未使用的</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3b.若机动区库存也报警</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4a.设置的空区覆盖之前已经被设置过的空区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4b.设置的空区覆盖已经存有货物的区域</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F3BBA" w:rsidRDefault="00BF3BBA" w:rsidP="00BF3BBA">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4c.设置的空区不在机动区范围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1.系统提示设置区域超出机动区范围</w:t>
            </w:r>
          </w:p>
          <w:p w:rsidR="00BF3BBA" w:rsidRPr="00B51FB7"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2.重新设置</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BF3BBA" w:rsidRDefault="00BF3BBA" w:rsidP="00BF3BBA"/>
    <w:p w:rsidR="00BF3BBA" w:rsidRPr="00BF3BBA" w:rsidRDefault="00BF3BBA" w:rsidP="003C2197"/>
    <w:p w:rsidR="00BF3BBA" w:rsidRDefault="00BF3BBA"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BF3BBA" w:rsidRDefault="008E4AA9" w:rsidP="00BF3BBA">
      <w:pPr>
        <w:pStyle w:val="2"/>
      </w:pPr>
      <w:bookmarkStart w:id="21" w:name="_Toc431675694"/>
      <w:r>
        <w:rPr>
          <w:rFonts w:hint="eastAsia"/>
        </w:rPr>
        <w:t>用例</w:t>
      </w:r>
      <w:r w:rsidR="00BF3BBA">
        <w:t xml:space="preserve">8.4 </w:t>
      </w:r>
      <w:r w:rsidR="00BF3BBA">
        <w:rPr>
          <w:rFonts w:hint="eastAsia"/>
        </w:rPr>
        <w:t>库存信息初始化</w:t>
      </w:r>
      <w:bookmarkEnd w:id="21"/>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680655" w:rsidTr="000C0922">
        <w:tc>
          <w:tcPr>
            <w:tcW w:w="1322" w:type="dxa"/>
            <w:tcBorders>
              <w:top w:val="single" w:sz="12" w:space="0" w:color="9999FF"/>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680655" w:rsidTr="000C0922">
        <w:trPr>
          <w:tblHeader/>
        </w:trPr>
        <w:tc>
          <w:tcPr>
            <w:tcW w:w="1322" w:type="dxa"/>
            <w:tcBorders>
              <w:left w:val="single" w:sz="12" w:space="0" w:color="9999FF"/>
            </w:tcBorders>
            <w:shd w:val="clear" w:color="auto" w:fill="CCCCFF"/>
            <w:vAlign w:val="center"/>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680655" w:rsidRPr="003E4096"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4、若有新增货物，系统手动为新增货物生成特殊快递编号，表示非快递运达的货物。</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680655" w:rsidRPr="003E4096"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680655" w:rsidRPr="002939FD"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系统拒绝确认，并提示管理人员某一物品有信息未输入</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5-c 商品过多导致仓库报警：</w:t>
            </w:r>
          </w:p>
          <w:p w:rsidR="00680655" w:rsidRDefault="00680655" w:rsidP="000C0922">
            <w:pPr>
              <w:pStyle w:val="10"/>
              <w:ind w:left="4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系统仍然确认，但提示报警信息。</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5-d 商品过多导致仓库已满：</w:t>
            </w:r>
          </w:p>
          <w:p w:rsidR="00680655" w:rsidRPr="002939FD"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系统拒绝确认，提示仓库满。</w:t>
            </w:r>
          </w:p>
        </w:tc>
      </w:tr>
      <w:tr w:rsidR="00680655" w:rsidRPr="00D875FB"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680655" w:rsidRPr="00D875FB"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BF3BBA" w:rsidRDefault="00BF3BBA"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Pr="008E4AA9" w:rsidRDefault="008E4AA9" w:rsidP="008E4AA9">
      <w:pPr>
        <w:pStyle w:val="2"/>
      </w:pPr>
      <w:bookmarkStart w:id="22" w:name="_Toc431675695"/>
      <w:r>
        <w:rPr>
          <w:rFonts w:hint="eastAsia"/>
        </w:rPr>
        <w:lastRenderedPageBreak/>
        <w:t>用例</w:t>
      </w:r>
      <w:r w:rsidR="00B2688F">
        <w:t>9.</w:t>
      </w:r>
      <w:r w:rsidR="00B2688F">
        <w:rPr>
          <w:rFonts w:hint="eastAsia"/>
        </w:rPr>
        <w:t>快递入库</w:t>
      </w:r>
      <w:bookmarkEnd w:id="22"/>
    </w:p>
    <w:p w:rsidR="00B2688F" w:rsidRDefault="00B2688F" w:rsidP="00BF3BBA"/>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2015-9-24</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有货物运达中转中心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14. 总经理审批后，进行入库操作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B2688F" w:rsidRDefault="00B2688F"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B2688F" w:rsidRDefault="008E4AA9" w:rsidP="00B2688F">
      <w:pPr>
        <w:pStyle w:val="2"/>
      </w:pPr>
      <w:bookmarkStart w:id="23" w:name="_Toc431675696"/>
      <w:r>
        <w:rPr>
          <w:rFonts w:hint="eastAsia"/>
        </w:rPr>
        <w:t>用例</w:t>
      </w:r>
      <w:r w:rsidR="00B2688F">
        <w:t>10.</w:t>
      </w:r>
      <w:r w:rsidR="00B2688F">
        <w:rPr>
          <w:rFonts w:hint="eastAsia"/>
        </w:rPr>
        <w:t>快递出库</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2015-10-02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有货物可以出库</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688F" w:rsidRDefault="00B2688F" w:rsidP="000C0922">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1.系统返回快件选择界面</w:t>
            </w:r>
          </w:p>
          <w:p w:rsidR="00B2688F" w:rsidRPr="00765C16"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9a.库存管理人员未确认出库单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B2688F" w:rsidRPr="00B2688F" w:rsidRDefault="00B2688F" w:rsidP="00BF3BBA"/>
    <w:p w:rsidR="008E4AA9" w:rsidRDefault="008E4AA9" w:rsidP="00A02B88"/>
    <w:p w:rsidR="00946139" w:rsidRPr="00946139" w:rsidRDefault="008E4AA9" w:rsidP="00407D7F">
      <w:pPr>
        <w:pStyle w:val="2"/>
      </w:pPr>
      <w:bookmarkStart w:id="24" w:name="_Toc431675697"/>
      <w:r>
        <w:rPr>
          <w:rFonts w:hint="eastAsia"/>
        </w:rPr>
        <w:t>用例</w:t>
      </w:r>
      <w:r w:rsidR="00946139" w:rsidRPr="00407D7F">
        <w:t>11</w:t>
      </w:r>
      <w:r w:rsidR="00407D7F">
        <w:t xml:space="preserve">. </w:t>
      </w:r>
      <w:r w:rsidR="00946139" w:rsidRPr="00407D7F">
        <w:rPr>
          <w:rFonts w:hint="eastAsia"/>
        </w:rPr>
        <w:t>查看库存信息</w:t>
      </w:r>
      <w:bookmarkEnd w:id="24"/>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946139" w:rsidTr="00BF3BBA">
        <w:tc>
          <w:tcPr>
            <w:tcW w:w="1322" w:type="dxa"/>
            <w:tcBorders>
              <w:top w:val="single" w:sz="12" w:space="0" w:color="9999FF"/>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946139" w:rsidRPr="001722B8" w:rsidRDefault="00946139" w:rsidP="00BF3BB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946139" w:rsidRPr="001722B8" w:rsidRDefault="00946139"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查看库存信息</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创建者</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潘凌伟</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潘凌伟</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2015-9-30</w:t>
            </w:r>
          </w:p>
        </w:tc>
      </w:tr>
      <w:tr w:rsidR="00946139" w:rsidTr="00BF3BBA">
        <w:trPr>
          <w:tblHeader/>
        </w:trPr>
        <w:tc>
          <w:tcPr>
            <w:tcW w:w="1322" w:type="dxa"/>
            <w:tcBorders>
              <w:left w:val="single" w:sz="12" w:space="0" w:color="9999FF"/>
            </w:tcBorders>
            <w:shd w:val="clear" w:color="auto" w:fill="CCCCFF"/>
            <w:vAlign w:val="center"/>
          </w:tcPr>
          <w:p w:rsidR="00946139" w:rsidRPr="002D5FCF" w:rsidRDefault="00946139"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946139"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库存管理人员发出查看库存请求</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946139" w:rsidTr="00BF3BBA">
        <w:trPr>
          <w:tblHeader/>
        </w:trPr>
        <w:tc>
          <w:tcPr>
            <w:tcW w:w="1322" w:type="dxa"/>
            <w:tcBorders>
              <w:left w:val="single" w:sz="12" w:space="0" w:color="9999FF"/>
            </w:tcBorders>
            <w:shd w:val="clear" w:color="auto" w:fill="CCCCFF"/>
          </w:tcPr>
          <w:p w:rsidR="00946139" w:rsidRPr="001722B8" w:rsidRDefault="00946139"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946139" w:rsidRPr="001722B8" w:rsidTr="00407D7F">
        <w:trPr>
          <w:trHeight w:val="1114"/>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946139" w:rsidRPr="000A1ACD"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946139" w:rsidRDefault="00946139" w:rsidP="00BF3BBA">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407D7F"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系统按时间顺序显示此时间段内所选分区的出/入库数量/金额，存储位置，库存数量合计，分区已经占用的百分比</w:t>
            </w:r>
          </w:p>
        </w:tc>
      </w:tr>
      <w:tr w:rsidR="00946139" w:rsidRPr="00B51FB7" w:rsidTr="00407D7F">
        <w:trPr>
          <w:trHeight w:val="5087"/>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946139" w:rsidRPr="00B51FB7"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B2688F" w:rsidRDefault="008E4AA9" w:rsidP="00B2688F">
      <w:pPr>
        <w:pStyle w:val="2"/>
      </w:pPr>
      <w:bookmarkStart w:id="25" w:name="_Toc431675698"/>
      <w:r>
        <w:rPr>
          <w:rFonts w:hint="eastAsia"/>
        </w:rPr>
        <w:lastRenderedPageBreak/>
        <w:t>用例</w:t>
      </w:r>
      <w:r w:rsidR="00B2688F">
        <w:t>12.</w:t>
      </w:r>
      <w:r w:rsidR="00B2688F">
        <w:rPr>
          <w:rFonts w:hint="eastAsia"/>
        </w:rPr>
        <w:t>中转接收</w:t>
      </w:r>
      <w:bookmarkEnd w:id="25"/>
    </w:p>
    <w:p w:rsidR="00B2688F" w:rsidRDefault="00B2688F" w:rsidP="00F024B5"/>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中转接收</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有货物到达中转中心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中转中心业务员准备装车、派件</w:t>
            </w:r>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系统显示录入单据信息界面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录入中专单</w:t>
            </w:r>
            <w:r>
              <w:rPr>
                <w:rFonts w:ascii="微软雅黑" w:eastAsia="微软雅黑" w:hAnsi="微软雅黑" w:cs="微软雅黑" w:hint="eastAsia"/>
                <w:sz w:val="24"/>
                <w:szCs w:val="24"/>
              </w:rPr>
              <w:t>或装车单，填写货物到达状态</w:t>
            </w:r>
            <w:r>
              <w:rPr>
                <w:rFonts w:ascii="微软雅黑" w:eastAsia="微软雅黑" w:hAnsi="微软雅黑" w:cs="微软雅黑"/>
                <w:sz w:val="24"/>
                <w:szCs w:val="24"/>
              </w:rPr>
              <w:t>，并确认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B2688F" w:rsidRPr="00470F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688F" w:rsidRPr="004C3AA1"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中转单包含装车日期、本中转中心中转单编号（中转中心编号+日期+0000000七位数字），航班号、出发地、到达地、货柜号、监装员、本次装箱所有托运单号、运费（运费根据出发地和目的地自动生成）</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B2688F" w:rsidRDefault="008E4AA9" w:rsidP="00B2688F">
      <w:pPr>
        <w:pStyle w:val="2"/>
      </w:pPr>
      <w:bookmarkStart w:id="26" w:name="_Toc431675699"/>
      <w:r>
        <w:rPr>
          <w:rFonts w:hint="eastAsia"/>
        </w:rPr>
        <w:lastRenderedPageBreak/>
        <w:t>用例</w:t>
      </w:r>
      <w:r w:rsidR="00B2688F">
        <w:rPr>
          <w:rFonts w:hint="eastAsia"/>
        </w:rPr>
        <w:t>13.</w:t>
      </w:r>
      <w:r w:rsidR="00B2688F">
        <w:rPr>
          <w:rFonts w:hint="eastAsia"/>
        </w:rPr>
        <w:t>制定中转单或装车单</w:t>
      </w:r>
      <w:bookmarkEnd w:id="26"/>
    </w:p>
    <w:p w:rsidR="00B2688F" w:rsidRPr="00B2688F" w:rsidRDefault="00B2688F" w:rsidP="00B2688F"/>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sidRPr="00D91A96">
              <w:rPr>
                <w:rFonts w:ascii="微软雅黑" w:eastAsia="微软雅黑" w:hAnsi="微软雅黑" w:cs="微软雅黑"/>
                <w:sz w:val="24"/>
                <w:szCs w:val="24"/>
              </w:rPr>
              <w:t>制定中转单或装车单</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有货物出库要发往其它中转中心或营业厅</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688F" w:rsidRPr="001722B8"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1.系统返回单据编辑页面</w:t>
            </w:r>
          </w:p>
          <w:p w:rsidR="00B2688F" w:rsidRPr="00354639"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七位数字），航班号、出发地、到达地、货柜号、监装员、本次装箱所有托运单号、运费（运费根据出发地和目的地自动生成）</w:t>
            </w:r>
          </w:p>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装车单（记录装车日期、本中转中心汽运编号（中转中心编号+日期+0000000七位数字）、到达地（营业厅）、车辆代号、监装员、押运员、本次装箱所有订单条形码号）、运费（运费根据出发地和目的地自动生成）</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B2688F" w:rsidRPr="00B24FB2" w:rsidRDefault="00B2688F" w:rsidP="00B2688F"/>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F024B5" w:rsidRDefault="008E4AA9" w:rsidP="00F024B5">
      <w:pPr>
        <w:pStyle w:val="2"/>
      </w:pPr>
      <w:bookmarkStart w:id="27" w:name="_Toc431675700"/>
      <w:r>
        <w:rPr>
          <w:rFonts w:hint="eastAsia"/>
        </w:rPr>
        <w:lastRenderedPageBreak/>
        <w:t>用例</w:t>
      </w:r>
      <w:r w:rsidR="00F024B5">
        <w:t>14.</w:t>
      </w:r>
      <w:r w:rsidR="00F024B5">
        <w:rPr>
          <w:rFonts w:hint="eastAsia"/>
        </w:rPr>
        <w:t>账户管理</w:t>
      </w:r>
      <w:bookmarkEnd w:id="2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高级财务人员（下称高财），目的是增、删、改、查该公司的银行账户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高财请求进行账户管理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系统已确认其拥有高财权限</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若高财改变了账户名称、金额，系统按高财的输入，更新账户的名称、金额。系统更新日志记录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 . 高财输入新名称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4 .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 .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 .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高财选择否</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1.高财输入的名称有中文、大小写字母、数字以外的字符。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2.系统提示账户名称只能包含中文、大小写字母、数字</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2.系统提示未输入金额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3.1.3d</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 高财输入的金额不是整数</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系统提示，请输入整数金额</w:t>
            </w:r>
          </w:p>
          <w:p w:rsidR="00F024B5" w:rsidRPr="002939FD" w:rsidRDefault="00F024B5" w:rsidP="00BF3BBA">
            <w:pPr>
              <w:pStyle w:val="10"/>
              <w:ind w:firstLineChars="0" w:firstLine="0"/>
              <w:rPr>
                <w:rFonts w:ascii="微软雅黑" w:eastAsia="微软雅黑" w:hAnsi="微软雅黑" w:cs="微软雅黑"/>
                <w:sz w:val="24"/>
                <w:szCs w:val="24"/>
              </w:rPr>
            </w:pP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F024B5">
      <w:pPr>
        <w:pStyle w:val="2"/>
      </w:pPr>
      <w:bookmarkStart w:id="28" w:name="_Toc431675701"/>
      <w:r>
        <w:rPr>
          <w:rFonts w:hint="eastAsia"/>
        </w:rPr>
        <w:lastRenderedPageBreak/>
        <w:t>用例</w:t>
      </w:r>
      <w:r w:rsidR="00F024B5">
        <w:rPr>
          <w:rFonts w:hint="eastAsia"/>
        </w:rPr>
        <w:t>15.</w:t>
      </w:r>
      <w:r w:rsidR="00F024B5" w:rsidRPr="00F024B5">
        <w:rPr>
          <w:rFonts w:hint="eastAsia"/>
        </w:rPr>
        <w:t xml:space="preserve"> </w:t>
      </w:r>
      <w:r w:rsidR="00F024B5">
        <w:rPr>
          <w:rFonts w:hint="eastAsia"/>
        </w:rPr>
        <w:t>查看成本收益表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D9763F" w:rsidRDefault="008E4AA9" w:rsidP="00F024B5">
      <w:pPr>
        <w:pStyle w:val="2"/>
      </w:pPr>
      <w:bookmarkStart w:id="29" w:name="_Toc431675702"/>
      <w:r>
        <w:rPr>
          <w:rFonts w:hint="eastAsia"/>
        </w:rPr>
        <w:lastRenderedPageBreak/>
        <w:t>用例</w:t>
      </w:r>
      <w:r w:rsidR="00F024B5">
        <w:t>16.</w:t>
      </w:r>
      <w:r w:rsidR="00F024B5" w:rsidRPr="00F024B5">
        <w:rPr>
          <w:rFonts w:hint="eastAsia"/>
        </w:rPr>
        <w:t xml:space="preserve"> </w:t>
      </w:r>
      <w:r w:rsidR="00F024B5">
        <w:rPr>
          <w:rFonts w:hint="eastAsia"/>
        </w:rPr>
        <w:t>查看经营状况表</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pPr>
      <w:bookmarkStart w:id="30" w:name="_Toc431675703"/>
      <w:r>
        <w:rPr>
          <w:rFonts w:hint="eastAsia"/>
        </w:rPr>
        <w:lastRenderedPageBreak/>
        <w:t>用例</w:t>
      </w:r>
      <w:r w:rsidR="00F024B5">
        <w:t>17.</w:t>
      </w:r>
      <w:r w:rsidR="00F024B5" w:rsidRPr="00F024B5">
        <w:rPr>
          <w:rFonts w:hint="eastAsia"/>
        </w:rPr>
        <w:t xml:space="preserve"> </w:t>
      </w:r>
      <w:r w:rsidR="00F024B5">
        <w:rPr>
          <w:rFonts w:hint="eastAsia"/>
        </w:rPr>
        <w:t>期初建账</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增、删或改银行账户信息。</w:t>
            </w:r>
            <w:r w:rsidRPr="00442583">
              <w:rPr>
                <w:rFonts w:ascii="微软雅黑" w:eastAsia="微软雅黑" w:hAnsi="微软雅黑" w:cs="微软雅黑"/>
                <w:sz w:val="24"/>
                <w:szCs w:val="24"/>
              </w:rPr>
              <w:t>对于银行账户的增、删同账户管理。</w:t>
            </w:r>
            <w:r>
              <w:rPr>
                <w:rFonts w:ascii="微软雅黑" w:eastAsia="微软雅黑" w:hAnsi="微软雅黑" w:cs="微软雅黑"/>
                <w:sz w:val="24"/>
                <w:szCs w:val="24"/>
              </w:rPr>
              <w:t>（见19号用例）</w:t>
            </w:r>
            <w:r w:rsidRPr="00CC0AC9">
              <w:rPr>
                <w:rFonts w:ascii="微软雅黑" w:eastAsia="微软雅黑" w:hAnsi="微软雅黑" w:cs="微软雅黑"/>
                <w:sz w:val="24"/>
                <w:szCs w:val="24"/>
              </w:rPr>
              <w:t>对于银行账户的改，变为余额可以修改。（见19号用例）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1" w:name="_Toc431675704"/>
      <w:r>
        <w:rPr>
          <w:rFonts w:hint="eastAsia"/>
        </w:rPr>
        <w:t>用例</w:t>
      </w:r>
      <w:r w:rsidR="00F024B5" w:rsidRPr="00E20064">
        <w:t>18.1</w:t>
      </w:r>
      <w:r w:rsidR="00F024B5" w:rsidRPr="00E20064">
        <w:rPr>
          <w:rFonts w:hint="eastAsia"/>
        </w:rPr>
        <w:t>制定收款单</w:t>
      </w:r>
      <w:bookmarkEnd w:id="31"/>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E20064" w:rsidRDefault="008E4AA9" w:rsidP="00E20064">
      <w:pPr>
        <w:pStyle w:val="2"/>
      </w:pPr>
      <w:bookmarkStart w:id="32" w:name="_Toc431675705"/>
      <w:r>
        <w:rPr>
          <w:rFonts w:hint="eastAsia"/>
        </w:rPr>
        <w:lastRenderedPageBreak/>
        <w:t>用例</w:t>
      </w:r>
      <w:r w:rsidR="00E20064" w:rsidRPr="00E20064">
        <w:rPr>
          <w:rFonts w:hint="eastAsia"/>
        </w:rPr>
        <w:t>18.2</w:t>
      </w:r>
      <w:r w:rsidR="00E20064" w:rsidRPr="00E20064">
        <w:rPr>
          <w:rFonts w:hint="eastAsia"/>
        </w:rPr>
        <w:t>制定付款单</w:t>
      </w:r>
      <w:bookmarkEnd w:id="32"/>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)，条目根据付款人生成，备注自动生成。其中，被付款人列表可以增、删、改。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系统提示用户输入付款金额、付款账号、条目、备注，均为必填。其余项自动生成、不可修改。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E20064">
      <w:pPr>
        <w:pStyle w:val="2"/>
      </w:pPr>
      <w:bookmarkStart w:id="33" w:name="_Toc431675706"/>
      <w:r>
        <w:rPr>
          <w:rFonts w:hint="eastAsia"/>
        </w:rPr>
        <w:lastRenderedPageBreak/>
        <w:t>用例</w:t>
      </w:r>
      <w:r w:rsidR="00E20064">
        <w:t>19.</w:t>
      </w:r>
      <w:r w:rsidR="00E20064" w:rsidRPr="00E20064">
        <w:rPr>
          <w:rFonts w:hint="eastAsia"/>
        </w:rPr>
        <w:t xml:space="preserve"> </w:t>
      </w:r>
      <w:r w:rsidR="00E20064">
        <w:rPr>
          <w:rFonts w:hint="eastAsia"/>
        </w:rPr>
        <w:t>查看日志记录</w:t>
      </w:r>
      <w:bookmarkEnd w:id="33"/>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0064" w:rsidRDefault="00E20064" w:rsidP="000E2031"/>
    <w:p w:rsidR="00E20064" w:rsidRDefault="00E20064"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Pr="000E2031" w:rsidRDefault="008E4AA9" w:rsidP="000E2031"/>
    <w:p w:rsidR="00AC38E8" w:rsidRPr="008B3069" w:rsidRDefault="00AC38E8" w:rsidP="008B3069">
      <w:pPr>
        <w:pStyle w:val="2"/>
      </w:pPr>
      <w:bookmarkStart w:id="34" w:name="_Toc431675707"/>
      <w:r w:rsidRPr="008B3069">
        <w:rPr>
          <w:rFonts w:hint="eastAsia"/>
        </w:rPr>
        <w:lastRenderedPageBreak/>
        <w:t>用例</w:t>
      </w:r>
      <w:r w:rsidRPr="008B3069">
        <w:rPr>
          <w:rFonts w:hint="eastAsia"/>
        </w:rPr>
        <w:t>20</w:t>
      </w:r>
      <w:r w:rsidRPr="008B3069">
        <w:rPr>
          <w:rFonts w:hint="eastAsia"/>
        </w:rPr>
        <w:t>：制定薪水策略</w:t>
      </w:r>
      <w:bookmarkEnd w:id="34"/>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２0</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系统保存并自动更新薪水策略，并发送消息给财务人员</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、总经理向系统提出制定薪水策略的请求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总经理选择某类工作人员的薪水策略进行制定或修改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系统显示更改后的薪水策略</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6、总经理确认更改后的薪水策略信息正确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7、系统更新薪水策略，并发送消息给财务人员</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系统显示的薪水策略出错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003D2F">
              <w:rPr>
                <w:rFonts w:ascii="微软雅黑" w:eastAsia="微软雅黑" w:hAnsi="微软雅黑" w:cs="宋体" w:hint="eastAsia"/>
                <w:sz w:val="24"/>
                <w:szCs w:val="24"/>
              </w:rPr>
              <w:t>总经理</w:t>
            </w:r>
            <w:r>
              <w:rPr>
                <w:rFonts w:ascii="微软雅黑" w:eastAsia="微软雅黑" w:hAnsi="微软雅黑" w:cs="宋体" w:hint="eastAsia"/>
                <w:sz w:val="24"/>
                <w:szCs w:val="24"/>
              </w:rPr>
              <w:t>可针对不同工作人员制定不同的薪水策略</w:t>
            </w: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lastRenderedPageBreak/>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２1</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重复3-6步直到总经理不再请求新增机构</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、总经理提出修改机构信息的请求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、系统显示该城市所有机构名称和类型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5、总经理选择要修改的机构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系统显示被选择机构的详细信息</w:t>
            </w:r>
          </w:p>
          <w:p w:rsidR="00AC38E8" w:rsidRPr="004A62FE"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总经理修改机构信息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、系统显示修改后该城市的机构信息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hint="eastAsia"/>
                <w:sz w:val="24"/>
                <w:szCs w:val="24"/>
              </w:rPr>
              <w:t>系统更新并保存修改后机构信息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重复3-11步直到总经理完成所有机构信息修改</w:t>
            </w:r>
          </w:p>
          <w:p w:rsidR="00AC38E8" w:rsidRPr="00AD2C7D" w:rsidRDefault="00AC38E8" w:rsidP="008B3069">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、总经理提出删除机构的请求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总经理选择某机构并删除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重复3-6步直到总经理不再请求删除机构</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总经理选择某个机构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6、系统显示被选机构的详细信息</w:t>
            </w:r>
          </w:p>
          <w:p w:rsidR="00AC38E8" w:rsidRPr="003E4096" w:rsidRDefault="00AC38E8" w:rsidP="00AC38E8">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重复3-5步直到总经理不再请求查看机构信息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机构信息包括机构所在城市、名称、机构类型</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AC38E8" w:rsidP="008B3069">
      <w:pPr>
        <w:pStyle w:val="2"/>
      </w:pPr>
      <w:bookmarkStart w:id="36" w:name="_Toc431675709"/>
      <w:r w:rsidRPr="008B3069">
        <w:rPr>
          <w:rFonts w:hint="eastAsia"/>
        </w:rPr>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２2</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Default="00AC38E8" w:rsidP="00AC38E8"/>
    <w:p w:rsidR="00AC38E8" w:rsidRDefault="00AC38E8"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AC38E8" w:rsidRPr="008B3069" w:rsidRDefault="00CA7BAF" w:rsidP="008B3069">
      <w:pPr>
        <w:pStyle w:val="2"/>
      </w:pPr>
      <w:bookmarkStart w:id="37" w:name="_Toc431675710"/>
      <w:r w:rsidRPr="008B3069">
        <w:lastRenderedPageBreak/>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２3</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系统更新单据内容，单据状态为已审</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修改单据并确认审核通过</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６、系统更改单据内容，并将单据状态设为已审核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５－ａ：总经理非法修改单据内容</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8" w:name="_Toc431675711"/>
      <w:r w:rsidRPr="008B3069">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制定城市距离、价格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总经理，目标是依据实际更新城市距离、价格，使公司更好的发展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总经理提出制定城市距离、价格的请求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系统自动更新城市距离、价格，并在新的业务单中使用更新后数据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w:t>
            </w:r>
            <w:r w:rsidR="00CA7BAF">
              <w:rPr>
                <w:rFonts w:ascii="微软雅黑" w:eastAsia="微软雅黑" w:hAnsi="微软雅黑" w:cs="微软雅黑"/>
                <w:sz w:val="24"/>
                <w:szCs w:val="24"/>
              </w:rPr>
              <w:t>.0</w:t>
            </w:r>
            <w:r>
              <w:rPr>
                <w:rFonts w:ascii="微软雅黑" w:eastAsia="微软雅黑" w:hAnsi="微软雅黑" w:cs="微软雅黑"/>
                <w:sz w:val="24"/>
                <w:szCs w:val="24"/>
              </w:rPr>
              <w:t>修改已有的城市距离</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总经理选择某两个城市距离并修改</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系统更新修改后的城市距离</w:t>
            </w:r>
          </w:p>
          <w:p w:rsidR="00AC38E8"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重复３－４步直到总经理不再选择修改城市距离</w:t>
            </w:r>
          </w:p>
          <w:p w:rsidR="00AC38E8" w:rsidRDefault="00CA7BAF"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增加未有的城市距离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２、系统显示当前已有的不同城市之间的距离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３、总经理选择增加，并填写出发城市、到达城市、城市距离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４、系统增加该信息，并更新城市距离表</w:t>
            </w:r>
          </w:p>
          <w:p w:rsidR="00CA7BAF" w:rsidRDefault="00AC38E8"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重复３－４步直到总经理不再选择增加城市距离</w:t>
            </w:r>
          </w:p>
          <w:p w:rsidR="00AC38E8" w:rsidRDefault="00CA7BAF"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hint="eastAsia"/>
                <w:sz w:val="24"/>
                <w:szCs w:val="24"/>
              </w:rPr>
              <w:t>修改运费价格</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３－ａ：总经理非法修改</w:t>
            </w:r>
            <w:r w:rsidR="00AC38E8">
              <w:rPr>
                <w:rFonts w:ascii="微软雅黑" w:eastAsia="微软雅黑" w:hAnsi="微软雅黑" w:cs="微软雅黑" w:hint="eastAsia"/>
                <w:sz w:val="24"/>
                <w:szCs w:val="24"/>
              </w:rPr>
              <w:t>城市距离</w:t>
            </w:r>
          </w:p>
          <w:p w:rsidR="00AC38E8"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w:t>
            </w:r>
            <w:r w:rsidR="00AC38E8">
              <w:rPr>
                <w:rFonts w:ascii="微软雅黑" w:eastAsia="微软雅黑" w:hAnsi="微软雅黑" w:cs="微软雅黑" w:hint="eastAsia"/>
                <w:sz w:val="24"/>
                <w:szCs w:val="24"/>
              </w:rPr>
              <w:t>增加城市距离</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总经理非法修改</w:t>
            </w:r>
            <w:r w:rsidR="00AC38E8">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CA7BAF" w:rsidP="008B3069">
      <w:pPr>
        <w:pStyle w:val="2"/>
      </w:pPr>
      <w:bookmarkStart w:id="39" w:name="_Toc431675712"/>
      <w:r w:rsidRPr="008B3069">
        <w:rPr>
          <w:rFonts w:hint="eastAsia"/>
        </w:rPr>
        <w:lastRenderedPageBreak/>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、管理员提出修改用户信息的请求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w:t>
            </w:r>
            <w:r>
              <w:rPr>
                <w:rFonts w:ascii="微软雅黑" w:eastAsia="微软雅黑" w:hAnsi="微软雅黑" w:cs="微软雅黑"/>
                <w:sz w:val="24"/>
                <w:szCs w:val="24"/>
              </w:rPr>
              <w:t>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、系统显示修改后该</w:t>
            </w:r>
            <w:r>
              <w:rPr>
                <w:rFonts w:ascii="微软雅黑" w:eastAsia="微软雅黑" w:hAnsi="微软雅黑" w:cs="微软雅黑" w:hint="eastAsia"/>
                <w:sz w:val="24"/>
                <w:szCs w:val="24"/>
              </w:rPr>
              <w:t>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、管理员提出删除用户的请求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管理员选择</w:t>
            </w:r>
            <w:r>
              <w:rPr>
                <w:rFonts w:ascii="微软雅黑" w:eastAsia="微软雅黑" w:hAnsi="微软雅黑" w:cs="微软雅黑" w:hint="eastAsia"/>
                <w:sz w:val="24"/>
                <w:szCs w:val="24"/>
              </w:rPr>
              <w:t>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系统删除</w:t>
            </w:r>
            <w:r>
              <w:rPr>
                <w:rFonts w:ascii="微软雅黑" w:eastAsia="微软雅黑" w:hAnsi="微软雅黑" w:cs="微软雅黑" w:hint="eastAsia"/>
                <w:sz w:val="24"/>
                <w:szCs w:val="24"/>
              </w:rPr>
              <w:t>用户信息</w:t>
            </w:r>
            <w:r w:rsidR="00AC537A">
              <w:rPr>
                <w:rFonts w:ascii="微软雅黑" w:eastAsia="微软雅黑" w:hAnsi="微软雅黑" w:cs="微软雅黑" w:hint="eastAsia"/>
                <w:sz w:val="24"/>
                <w:szCs w:val="24"/>
              </w:rPr>
              <w:t>，更新用户信息列表</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重复3-6步直到管理员不再请求删除用户</w:t>
            </w:r>
          </w:p>
          <w:p w:rsidR="00AC38E8"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1、管理员提出查看用户的请求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.5-</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1、用户信息包括用户ID、密码和权限</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2、为便于录入及后续检索功能，使用</w:t>
            </w:r>
            <w:r>
              <w:rPr>
                <w:rFonts w:ascii="微软雅黑" w:eastAsia="微软雅黑" w:hAnsi="微软雅黑" w:cs="微软雅黑"/>
                <w:sz w:val="24"/>
                <w:szCs w:val="24"/>
              </w:rPr>
              <w:t>9</w:t>
            </w:r>
            <w:r>
              <w:rPr>
                <w:rFonts w:ascii="微软雅黑" w:eastAsia="微软雅黑" w:hAnsi="微软雅黑" w:cs="微软雅黑" w:hint="eastAsia"/>
                <w:sz w:val="24"/>
                <w:szCs w:val="24"/>
              </w:rPr>
              <w:t>位</w:t>
            </w:r>
            <w:r>
              <w:rPr>
                <w:rFonts w:ascii="微软雅黑" w:eastAsia="微软雅黑" w:hAnsi="微软雅黑" w:cs="微软雅黑"/>
                <w:sz w:val="24"/>
                <w:szCs w:val="24"/>
              </w:rPr>
              <w:t>0-9</w:t>
            </w:r>
            <w:r>
              <w:rPr>
                <w:rFonts w:ascii="微软雅黑" w:eastAsia="微软雅黑" w:hAnsi="微软雅黑" w:cs="微软雅黑" w:hint="eastAsia"/>
                <w:sz w:val="24"/>
                <w:szCs w:val="24"/>
              </w:rPr>
              <w:t>数字标志</w:t>
            </w:r>
            <w:r>
              <w:rPr>
                <w:rFonts w:ascii="微软雅黑" w:eastAsia="微软雅黑" w:hAnsi="微软雅黑" w:cs="微软雅黑"/>
                <w:sz w:val="24"/>
                <w:szCs w:val="24"/>
              </w:rPr>
              <w:t>ID</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为增强安全性，密码至少要含两种类型的字符</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4、管理员只有</w:t>
            </w:r>
            <w:r>
              <w:rPr>
                <w:rFonts w:ascii="微软雅黑" w:eastAsia="微软雅黑" w:hAnsi="微软雅黑" w:cs="微软雅黑"/>
                <w:sz w:val="24"/>
                <w:szCs w:val="24"/>
              </w:rPr>
              <w:t>1</w:t>
            </w:r>
            <w:r>
              <w:rPr>
                <w:rFonts w:ascii="微软雅黑" w:eastAsia="微软雅黑" w:hAnsi="微软雅黑" w:cs="微软雅黑" w:hint="eastAsia"/>
                <w:sz w:val="24"/>
                <w:szCs w:val="24"/>
              </w:rPr>
              <w:t>位，不可以创建管理员类型用户</w:t>
            </w:r>
          </w:p>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5、修改中不可以修改用户类型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EA9" w:rsidRDefault="00393EA9" w:rsidP="007F3015">
      <w:r>
        <w:separator/>
      </w:r>
    </w:p>
  </w:endnote>
  <w:endnote w:type="continuationSeparator" w:id="0">
    <w:p w:rsidR="00393EA9" w:rsidRDefault="00393EA9"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EndPr/>
    <w:sdtContent>
      <w:sdt>
        <w:sdtPr>
          <w:id w:val="-1705238520"/>
          <w:docPartObj>
            <w:docPartGallery w:val="Page Numbers (Top of Page)"/>
            <w:docPartUnique/>
          </w:docPartObj>
        </w:sdtPr>
        <w:sdtEndPr/>
        <w:sdtContent>
          <w:p w:rsidR="000C0922" w:rsidRDefault="000C0922">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A05543">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05543">
              <w:rPr>
                <w:b/>
                <w:bCs/>
                <w:noProof/>
              </w:rPr>
              <w:t>64</w:t>
            </w:r>
            <w:r>
              <w:rPr>
                <w:b/>
                <w:bCs/>
                <w:sz w:val="24"/>
                <w:szCs w:val="24"/>
              </w:rPr>
              <w:fldChar w:fldCharType="end"/>
            </w:r>
          </w:p>
        </w:sdtContent>
      </w:sdt>
    </w:sdtContent>
  </w:sdt>
  <w:p w:rsidR="000C0922" w:rsidRDefault="000C09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EA9" w:rsidRDefault="00393EA9" w:rsidP="007F3015">
      <w:r>
        <w:separator/>
      </w:r>
    </w:p>
  </w:footnote>
  <w:footnote w:type="continuationSeparator" w:id="0">
    <w:p w:rsidR="00393EA9" w:rsidRDefault="00393EA9"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EndPr/>
    <w:sdtContent>
      <w:p w:rsidR="000C0922" w:rsidRDefault="000C0922">
        <w:pPr>
          <w:pStyle w:val="a3"/>
          <w:jc w:val="right"/>
        </w:pPr>
        <w:r>
          <w:fldChar w:fldCharType="begin"/>
        </w:r>
        <w:r>
          <w:instrText>PAGE   \* MERGEFORMAT</w:instrText>
        </w:r>
        <w:r>
          <w:fldChar w:fldCharType="separate"/>
        </w:r>
        <w:r w:rsidR="00A05543" w:rsidRPr="00A05543">
          <w:rPr>
            <w:noProof/>
            <w:lang w:val="zh-CN"/>
          </w:rPr>
          <w:t>21</w:t>
        </w:r>
        <w:r>
          <w:fldChar w:fldCharType="end"/>
        </w:r>
      </w:p>
    </w:sdtContent>
  </w:sdt>
  <w:p w:rsidR="000C0922" w:rsidRDefault="000C0922"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15:restartNumberingAfterBreak="0">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15:restartNumberingAfterBreak="0">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15:restartNumberingAfterBreak="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15:restartNumberingAfterBreak="0">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15:restartNumberingAfterBreak="0">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15:restartNumberingAfterBreak="0">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15:restartNumberingAfterBreak="0">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15:restartNumberingAfterBreak="0">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5" w15:restartNumberingAfterBreak="0">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0" w15:restartNumberingAfterBreak="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39"/>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7"/>
  </w:num>
  <w:num w:numId="18">
    <w:abstractNumId w:val="49"/>
  </w:num>
  <w:num w:numId="19">
    <w:abstractNumId w:val="33"/>
  </w:num>
  <w:num w:numId="20">
    <w:abstractNumId w:val="43"/>
  </w:num>
  <w:num w:numId="21">
    <w:abstractNumId w:val="26"/>
  </w:num>
  <w:num w:numId="22">
    <w:abstractNumId w:val="16"/>
  </w:num>
  <w:num w:numId="23">
    <w:abstractNumId w:val="4"/>
  </w:num>
  <w:num w:numId="24">
    <w:abstractNumId w:val="48"/>
  </w:num>
  <w:num w:numId="25">
    <w:abstractNumId w:val="1"/>
  </w:num>
  <w:num w:numId="26">
    <w:abstractNumId w:val="44"/>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0"/>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1"/>
  </w:num>
  <w:num w:numId="42">
    <w:abstractNumId w:val="46"/>
  </w:num>
  <w:num w:numId="43">
    <w:abstractNumId w:val="42"/>
  </w:num>
  <w:num w:numId="44">
    <w:abstractNumId w:val="31"/>
  </w:num>
  <w:num w:numId="45">
    <w:abstractNumId w:val="40"/>
  </w:num>
  <w:num w:numId="46">
    <w:abstractNumId w:val="45"/>
  </w:num>
  <w:num w:numId="47">
    <w:abstractNumId w:val="35"/>
  </w:num>
  <w:num w:numId="48">
    <w:abstractNumId w:val="3"/>
  </w:num>
  <w:num w:numId="49">
    <w:abstractNumId w:val="36"/>
  </w:num>
  <w:num w:numId="50">
    <w:abstractNumId w:val="22"/>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C0922"/>
    <w:rsid w:val="000D2C0B"/>
    <w:rsid w:val="000E2031"/>
    <w:rsid w:val="00251B1F"/>
    <w:rsid w:val="002619E0"/>
    <w:rsid w:val="00344A40"/>
    <w:rsid w:val="00393EA9"/>
    <w:rsid w:val="003C2197"/>
    <w:rsid w:val="00407D08"/>
    <w:rsid w:val="00407D7F"/>
    <w:rsid w:val="00487A50"/>
    <w:rsid w:val="004E3729"/>
    <w:rsid w:val="005E060C"/>
    <w:rsid w:val="00621506"/>
    <w:rsid w:val="00680655"/>
    <w:rsid w:val="006A092F"/>
    <w:rsid w:val="00743306"/>
    <w:rsid w:val="007556AF"/>
    <w:rsid w:val="007E3986"/>
    <w:rsid w:val="007F3015"/>
    <w:rsid w:val="008B3069"/>
    <w:rsid w:val="008E4AA9"/>
    <w:rsid w:val="008F330F"/>
    <w:rsid w:val="00910B45"/>
    <w:rsid w:val="00946139"/>
    <w:rsid w:val="00946EF9"/>
    <w:rsid w:val="00A02B88"/>
    <w:rsid w:val="00A05543"/>
    <w:rsid w:val="00A92ACA"/>
    <w:rsid w:val="00AC38E8"/>
    <w:rsid w:val="00AC537A"/>
    <w:rsid w:val="00AE517B"/>
    <w:rsid w:val="00B108F7"/>
    <w:rsid w:val="00B2688F"/>
    <w:rsid w:val="00BF3BBA"/>
    <w:rsid w:val="00CA7BAF"/>
    <w:rsid w:val="00CC2C31"/>
    <w:rsid w:val="00D53561"/>
    <w:rsid w:val="00D60A65"/>
    <w:rsid w:val="00D63C8B"/>
    <w:rsid w:val="00D63D44"/>
    <w:rsid w:val="00DB1942"/>
    <w:rsid w:val="00E20064"/>
    <w:rsid w:val="00EA04C4"/>
    <w:rsid w:val="00F024B5"/>
    <w:rsid w:val="00F03DF8"/>
    <w:rsid w:val="00F36818"/>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1E41A-B245-4FA2-9911-4AF81B2C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64</Pages>
  <Words>3235</Words>
  <Characters>18441</Characters>
  <Application>Microsoft Office Word</Application>
  <DocSecurity>0</DocSecurity>
  <Lines>153</Lines>
  <Paragraphs>43</Paragraphs>
  <ScaleCrop>false</ScaleCrop>
  <Company/>
  <LinksUpToDate>false</LinksUpToDate>
  <CharactersWithSpaces>21633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申彬</cp:lastModifiedBy>
  <cp:revision>21</cp:revision>
  <dcterms:created xsi:type="dcterms:W3CDTF">2015-10-03T14:00:00Z</dcterms:created>
  <dcterms:modified xsi:type="dcterms:W3CDTF">2015-10-10T11:23:00Z</dcterms:modified>
</cp:coreProperties>
</file>