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需求分析模型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</w:t>
      </w:r>
      <w:r>
        <w:rPr>
          <w:rFonts w:ascii="宋体" w:hAnsi="宋体" w:cs="宋体"/>
          <w:color w:val="000000"/>
          <w:sz w:val="32"/>
          <w:szCs w:val="32"/>
          <w:u w:val="single"/>
        </w:rPr>
        <w:t>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申彬 谭昕玥 杨雁飞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2015年10月1日</w:t>
      </w: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E32838">
      <w:pPr>
        <w:tabs>
          <w:tab w:val="left" w:pos="2880"/>
        </w:tabs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32838" w:rsidRDefault="00E32838" w:rsidP="00E32838">
      <w:pPr>
        <w:tabs>
          <w:tab w:val="left" w:pos="2880"/>
        </w:tabs>
        <w:rPr>
          <w:rFonts w:ascii="微软雅黑" w:eastAsia="微软雅黑" w:hAnsi="微软雅黑" w:cs="微软雅黑" w:hint="eastAsia"/>
          <w:sz w:val="32"/>
          <w:szCs w:val="32"/>
        </w:rPr>
      </w:pPr>
    </w:p>
    <w:p w:rsidR="00032416" w:rsidRDefault="00032416" w:rsidP="00032416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032416" w:rsidRDefault="00032416" w:rsidP="00032416">
      <w:pPr>
        <w:spacing w:line="100" w:lineRule="atLeast"/>
        <w:ind w:firstLine="420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更新历史……………………………………………………………5</w:t>
      </w:r>
    </w:p>
    <w:p w:rsidR="00032416" w:rsidRDefault="00032416" w:rsidP="00032416">
      <w:pPr>
        <w:numPr>
          <w:ilvl w:val="0"/>
          <w:numId w:val="1"/>
        </w:numPr>
        <w:spacing w:line="100" w:lineRule="atLeast"/>
        <w:ind w:firstLine="420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领域模型…………………………………………………………6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1.1全局概念类图………………………………………………6</w:t>
      </w:r>
    </w:p>
    <w:p w:rsidR="00AD3F2E" w:rsidRPr="00AD3F2E" w:rsidRDefault="00AD3F2E" w:rsidP="00AD3F2E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>1.2用例概念类图………………………………………………6</w:t>
      </w:r>
    </w:p>
    <w:p w:rsidR="00032416" w:rsidRDefault="00032416" w:rsidP="00032416">
      <w:pPr>
        <w:numPr>
          <w:ilvl w:val="0"/>
          <w:numId w:val="1"/>
        </w:numPr>
        <w:spacing w:line="100" w:lineRule="atLeast"/>
        <w:ind w:firstLine="420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建立行为模型……………………………………………………6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2.1建立交互图（系统顺序图、顺序图）……………………6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用例26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制定薪水策略………………………………………7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hint="eastAsia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用例27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人员机构管理………………………………………7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用例28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账户状态查询………………………………………7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用例29审批单据………</w:t>
      </w:r>
      <w:r w:rsidR="00CE1994">
        <w:rPr>
          <w:rFonts w:ascii="宋体" w:hAnsi="宋体" w:cs="宋体" w:hint="eastAsia"/>
          <w:sz w:val="28"/>
          <w:szCs w:val="28"/>
        </w:rPr>
        <w:t>……</w:t>
      </w:r>
      <w:r>
        <w:rPr>
          <w:rFonts w:ascii="宋体" w:hAnsi="宋体" w:cs="宋体" w:hint="eastAsia"/>
          <w:sz w:val="28"/>
          <w:szCs w:val="28"/>
        </w:rPr>
        <w:t>………………………………7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用例30制定城市距离、价格………………………………7</w:t>
      </w:r>
    </w:p>
    <w:p w:rsidR="00032416" w:rsidRDefault="00032416" w:rsidP="00032416">
      <w:pPr>
        <w:spacing w:line="100" w:lineRule="atLeast"/>
        <w:jc w:val="distribute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用例31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用户账号管理………………………………………7</w:t>
      </w:r>
    </w:p>
    <w:p w:rsidR="007E3986" w:rsidRPr="00032416" w:rsidRDefault="007E398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CE1994">
      <w:pPr>
        <w:rPr>
          <w:rFonts w:ascii="黑体" w:eastAsia="黑体" w:hAnsi="黑体" w:cs="黑体"/>
          <w:b/>
          <w:bCs/>
          <w:sz w:val="44"/>
          <w:szCs w:val="44"/>
        </w:rPr>
      </w:pPr>
    </w:p>
    <w:p w:rsidR="00032416" w:rsidRDefault="00032416" w:rsidP="00032416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更新历史</w:t>
      </w:r>
    </w:p>
    <w:p w:rsidR="00032416" w:rsidRDefault="00032416" w:rsidP="00032416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032416" w:rsidTr="0013029B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032416" w:rsidTr="0013029B">
        <w:tc>
          <w:tcPr>
            <w:tcW w:w="2130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2015-10-3</w:t>
            </w:r>
          </w:p>
        </w:tc>
        <w:tc>
          <w:tcPr>
            <w:tcW w:w="2664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</w:t>
            </w:r>
            <w:r w:rsidR="00032416">
              <w:rPr>
                <w:rFonts w:ascii="黑体" w:eastAsia="黑体" w:hAnsi="黑体" w:cs="黑体" w:hint="eastAsia"/>
                <w:sz w:val="28"/>
                <w:szCs w:val="28"/>
              </w:rPr>
              <w:t>.0.0</w:t>
            </w:r>
          </w:p>
        </w:tc>
      </w:tr>
    </w:tbl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032416" w:rsidRDefault="00032416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CE1994">
      <w:pPr>
        <w:numPr>
          <w:ilvl w:val="0"/>
          <w:numId w:val="2"/>
        </w:numPr>
        <w:jc w:val="left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lastRenderedPageBreak/>
        <w:t>领域模型</w:t>
      </w: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1.1全局概念类图</w:t>
      </w:r>
    </w:p>
    <w:p w:rsidR="00CE1994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</w:p>
    <w:p w:rsidR="00AD3F2E" w:rsidRDefault="00AD3F2E" w:rsidP="00AD3F2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1.2用例概念类图</w:t>
      </w:r>
    </w:p>
    <w:p w:rsidR="00AD3F2E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numPr>
          <w:ilvl w:val="0"/>
          <w:numId w:val="2"/>
        </w:numPr>
        <w:jc w:val="left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建立行为模型</w:t>
      </w: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2.1建立交互图（系统顺序图、顺序图）</w:t>
      </w:r>
    </w:p>
    <w:p w:rsidR="00CE1994" w:rsidRP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/>
    <w:p w:rsidR="00CE1994" w:rsidRDefault="00CE1994" w:rsidP="00032416">
      <w:pPr>
        <w:rPr>
          <w:rFonts w:hint="eastAsia"/>
        </w:rPr>
      </w:pPr>
    </w:p>
    <w:p w:rsidR="00CE1994" w:rsidRDefault="00CE1994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20</w:t>
      </w:r>
      <w:r>
        <w:rPr>
          <w:rFonts w:ascii="宋体" w:hAnsi="宋体" w:cs="宋体" w:hint="eastAsia"/>
          <w:b/>
          <w:bCs/>
          <w:sz w:val="30"/>
          <w:szCs w:val="30"/>
        </w:rPr>
        <w:t>:制定薪水策略</w:t>
      </w:r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CE1994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64567</wp:posOffset>
                  </wp:positionH>
                  <wp:positionV relativeFrom="paragraph">
                    <wp:posOffset>-14497</wp:posOffset>
                  </wp:positionV>
                  <wp:extent cx="4388485" cy="7500025"/>
                  <wp:effectExtent l="0" t="0" r="0" b="571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75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Default="00CE1994" w:rsidP="00032416"/>
    <w:p w:rsidR="00CE1994" w:rsidRDefault="00CE1994" w:rsidP="00032416"/>
    <w:p w:rsidR="00CE1994" w:rsidRDefault="00CE1994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21</w:t>
      </w:r>
      <w:r>
        <w:rPr>
          <w:rFonts w:ascii="宋体" w:hAnsi="宋体" w:cs="宋体" w:hint="eastAsia"/>
          <w:b/>
          <w:bCs/>
          <w:sz w:val="30"/>
          <w:szCs w:val="30"/>
        </w:rPr>
        <w:t>:</w:t>
      </w:r>
      <w:r w:rsidR="00B536F7">
        <w:rPr>
          <w:rFonts w:ascii="宋体" w:hAnsi="宋体" w:cs="宋体" w:hint="eastAsia"/>
          <w:b/>
          <w:bCs/>
          <w:sz w:val="30"/>
          <w:szCs w:val="30"/>
        </w:rPr>
        <w:t>人员机构管理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B536F7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C3895A8" wp14:editId="11D22B8B">
                  <wp:simplePos x="0" y="0"/>
                  <wp:positionH relativeFrom="column">
                    <wp:posOffset>86198</wp:posOffset>
                  </wp:positionH>
                  <wp:positionV relativeFrom="paragraph">
                    <wp:posOffset>-10605</wp:posOffset>
                  </wp:positionV>
                  <wp:extent cx="4317992" cy="7947498"/>
                  <wp:effectExtent l="0" t="0" r="698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管理机构系统顺序图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34" cy="79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032416"/>
    <w:p w:rsidR="00B536F7" w:rsidRDefault="00B536F7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CE1994" w:rsidRDefault="00CE1994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22</w:t>
      </w:r>
      <w:r>
        <w:rPr>
          <w:rFonts w:ascii="宋体" w:hAnsi="宋体" w:cs="宋体" w:hint="eastAsia"/>
          <w:b/>
          <w:bCs/>
          <w:sz w:val="30"/>
          <w:szCs w:val="30"/>
        </w:rPr>
        <w:t>:</w:t>
      </w:r>
      <w:r w:rsidR="00B536F7">
        <w:rPr>
          <w:rFonts w:ascii="宋体" w:hAnsi="宋体" w:cs="宋体" w:hint="eastAsia"/>
          <w:b/>
          <w:bCs/>
          <w:sz w:val="30"/>
          <w:szCs w:val="30"/>
        </w:rPr>
        <w:t>账户状态</w:t>
      </w:r>
      <w:r w:rsidR="000D4D68">
        <w:rPr>
          <w:rFonts w:ascii="宋体" w:hAnsi="宋体" w:cs="宋体" w:hint="eastAsia"/>
          <w:b/>
          <w:bCs/>
          <w:sz w:val="30"/>
          <w:szCs w:val="30"/>
        </w:rPr>
        <w:t>查询</w:t>
      </w:r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412369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查询账户状态系统顺序图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27081A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</w:t>
            </w:r>
            <w:r w:rsidR="000D4D68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Pr="00032416" w:rsidRDefault="00CE1994" w:rsidP="00CE1994"/>
    <w:p w:rsidR="00B536F7" w:rsidRDefault="00B536F7" w:rsidP="00B536F7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23</w:t>
      </w:r>
      <w:r>
        <w:rPr>
          <w:rFonts w:ascii="宋体" w:hAnsi="宋体" w:cs="宋体" w:hint="eastAsia"/>
          <w:b/>
          <w:bCs/>
          <w:sz w:val="30"/>
          <w:szCs w:val="30"/>
        </w:rPr>
        <w:t>:审批单据</w:t>
      </w:r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5039995"/>
                  <wp:effectExtent l="0" t="0" r="190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审批单据系统顺序图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503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审批单据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B536F7">
      <w:pPr>
        <w:rPr>
          <w:rFonts w:ascii="微软雅黑" w:eastAsia="微软雅黑" w:hAnsi="微软雅黑" w:cs="微软雅黑"/>
          <w:sz w:val="24"/>
          <w:szCs w:val="24"/>
        </w:rPr>
      </w:pPr>
    </w:p>
    <w:p w:rsidR="00B536F7" w:rsidRPr="00032416" w:rsidRDefault="00B536F7" w:rsidP="00B536F7"/>
    <w:p w:rsidR="00CE1994" w:rsidRDefault="00CE1994" w:rsidP="00CE1994"/>
    <w:p w:rsidR="00B536F7" w:rsidRDefault="00B536F7" w:rsidP="00CE1994"/>
    <w:p w:rsidR="00B536F7" w:rsidRDefault="00B536F7" w:rsidP="00B536F7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24</w:t>
      </w:r>
      <w:r>
        <w:rPr>
          <w:rFonts w:ascii="宋体" w:hAnsi="宋体" w:cs="宋体" w:hint="eastAsia"/>
          <w:b/>
          <w:bCs/>
          <w:sz w:val="30"/>
          <w:szCs w:val="30"/>
        </w:rPr>
        <w:t>:制定城市距离、价格</w:t>
      </w:r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8ED866A" wp14:editId="2B4A6CD2">
                  <wp:simplePos x="0" y="0"/>
                  <wp:positionH relativeFrom="column">
                    <wp:posOffset>63554</wp:posOffset>
                  </wp:positionH>
                  <wp:positionV relativeFrom="paragraph">
                    <wp:posOffset>-11484</wp:posOffset>
                  </wp:positionV>
                  <wp:extent cx="4388462" cy="7042825"/>
                  <wp:effectExtent l="0" t="0" r="0" b="571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062" cy="705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制定城市距离</w:t>
            </w:r>
          </w:p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2674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B536F7">
            <w:pPr>
              <w:spacing w:line="26" w:lineRule="atLeast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B536F7">
      <w:pPr>
        <w:rPr>
          <w:rFonts w:ascii="微软雅黑" w:eastAsia="微软雅黑" w:hAnsi="微软雅黑" w:cs="微软雅黑"/>
          <w:sz w:val="24"/>
          <w:szCs w:val="24"/>
        </w:rPr>
      </w:pPr>
    </w:p>
    <w:p w:rsidR="00B536F7" w:rsidRPr="00032416" w:rsidRDefault="00B536F7" w:rsidP="00B536F7"/>
    <w:p w:rsidR="000D4D68" w:rsidRDefault="000D4D68" w:rsidP="000D4D68">
      <w:pPr>
        <w:jc w:val="left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lastRenderedPageBreak/>
        <w:t>用例</w:t>
      </w:r>
      <w:r w:rsidR="0027081A">
        <w:rPr>
          <w:rFonts w:ascii="宋体" w:hAnsi="宋体" w:cs="宋体" w:hint="eastAsia"/>
          <w:b/>
          <w:bCs/>
          <w:sz w:val="30"/>
          <w:szCs w:val="30"/>
        </w:rPr>
        <w:t>25</w:t>
      </w:r>
      <w:r>
        <w:rPr>
          <w:rFonts w:ascii="宋体" w:hAnsi="宋体" w:cs="宋体" w:hint="eastAsia"/>
          <w:b/>
          <w:bCs/>
          <w:sz w:val="30"/>
          <w:szCs w:val="30"/>
        </w:rPr>
        <w:t>：用户账号管理</w:t>
      </w:r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0D4D68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14834</wp:posOffset>
                  </wp:positionH>
                  <wp:positionV relativeFrom="paragraph">
                    <wp:posOffset>-811</wp:posOffset>
                  </wp:positionV>
                  <wp:extent cx="4386580" cy="7490298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管理账户系统顺序图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580" cy="749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  <w:bookmarkStart w:id="0" w:name="_GoBack"/>
            <w:bookmarkEnd w:id="0"/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用户账号管理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0D4D68" w:rsidRDefault="000D4D68" w:rsidP="000D4D68">
      <w:pPr>
        <w:rPr>
          <w:rFonts w:ascii="微软雅黑" w:eastAsia="微软雅黑" w:hAnsi="微软雅黑" w:cs="微软雅黑"/>
          <w:sz w:val="24"/>
          <w:szCs w:val="24"/>
        </w:rPr>
      </w:pPr>
    </w:p>
    <w:p w:rsidR="000D4D68" w:rsidRPr="00032416" w:rsidRDefault="000D4D68" w:rsidP="000D4D68"/>
    <w:p w:rsidR="00B536F7" w:rsidRDefault="00B536F7" w:rsidP="00CE1994"/>
    <w:p w:rsidR="00AD3F2E" w:rsidRDefault="00AD3F2E" w:rsidP="00CE1994"/>
    <w:p w:rsidR="00AD3F2E" w:rsidRDefault="00AD3F2E" w:rsidP="00AD3F2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2.2建立状态图</w:t>
      </w:r>
    </w:p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Pr="00032416" w:rsidRDefault="00AD3F2E" w:rsidP="00CE1994"/>
    <w:sectPr w:rsidR="00AD3F2E" w:rsidRPr="0003241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F1D" w:rsidRDefault="00AB4F1D" w:rsidP="00032416">
      <w:r>
        <w:separator/>
      </w:r>
    </w:p>
  </w:endnote>
  <w:endnote w:type="continuationSeparator" w:id="0">
    <w:p w:rsidR="00AB4F1D" w:rsidRDefault="00AB4F1D" w:rsidP="0003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994" w:rsidRDefault="00AB4F1D" w:rsidP="00CE1994">
    <w:pPr>
      <w:pStyle w:val="a4"/>
      <w:ind w:firstLineChars="4200" w:firstLine="7560"/>
    </w:pPr>
    <w:sdt>
      <w:sdtPr>
        <w:id w:val="200751833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E1994">
              <w:rPr>
                <w:lang w:val="zh-CN"/>
              </w:rPr>
              <w:t xml:space="preserve">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PAGE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27081A">
              <w:rPr>
                <w:b/>
                <w:bCs/>
                <w:noProof/>
              </w:rPr>
              <w:t>11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  <w:r w:rsidR="00CE1994">
              <w:rPr>
                <w:lang w:val="zh-CN"/>
              </w:rPr>
              <w:t xml:space="preserve"> </w:t>
            </w:r>
            <w:r w:rsidR="00CE1994">
              <w:rPr>
                <w:lang w:val="zh-CN"/>
              </w:rPr>
              <w:t xml:space="preserve">/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NUMPAGES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27081A">
              <w:rPr>
                <w:b/>
                <w:bCs/>
                <w:noProof/>
              </w:rPr>
              <w:t>11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E1994" w:rsidRDefault="00CE19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F1D" w:rsidRDefault="00AB4F1D" w:rsidP="00032416">
      <w:r>
        <w:separator/>
      </w:r>
    </w:p>
  </w:footnote>
  <w:footnote w:type="continuationSeparator" w:id="0">
    <w:p w:rsidR="00AB4F1D" w:rsidRDefault="00AB4F1D" w:rsidP="00032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6" w:rsidRPr="00032416" w:rsidRDefault="003A1A2E" w:rsidP="00032416">
    <w:pPr>
      <w:pStyle w:val="a3"/>
      <w:pBdr>
        <w:bottom w:val="single" w:sz="6" w:space="0" w:color="auto"/>
      </w:pBdr>
    </w:pPr>
    <w:r>
      <w:rPr>
        <w:rFonts w:hint="eastAsia"/>
      </w:rPr>
      <w:t>需求分析模型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7081A" w:rsidRPr="0027081A">
      <w:rPr>
        <w:noProof/>
        <w:lang w:val="zh-CN"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>
    <w:nsid w:val="54256D65"/>
    <w:multiLevelType w:val="singleLevel"/>
    <w:tmpl w:val="54256D6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32416"/>
    <w:rsid w:val="000D4D68"/>
    <w:rsid w:val="0027081A"/>
    <w:rsid w:val="003A1A2E"/>
    <w:rsid w:val="005B5AC8"/>
    <w:rsid w:val="007E3986"/>
    <w:rsid w:val="00AB4F1D"/>
    <w:rsid w:val="00AD3F2E"/>
    <w:rsid w:val="00B536F7"/>
    <w:rsid w:val="00CD7608"/>
    <w:rsid w:val="00CE1994"/>
    <w:rsid w:val="00E32838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0EC62-1063-4761-AFD4-C580304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7</cp:revision>
  <dcterms:created xsi:type="dcterms:W3CDTF">2015-10-01T11:43:00Z</dcterms:created>
  <dcterms:modified xsi:type="dcterms:W3CDTF">2015-10-01T12:45:00Z</dcterms:modified>
</cp:coreProperties>
</file>