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EastAsia"/>
          <w:color w:val="5B9BD5" w:themeColor="accent1"/>
          <w:kern w:val="2"/>
          <w:sz w:val="24"/>
          <w:szCs w:val="24"/>
        </w:rPr>
        <w:id w:val="-1383241518"/>
        <w:docPartObj>
          <w:docPartGallery w:val="Cover Pages"/>
          <w:docPartUnique/>
        </w:docPartObj>
      </w:sdtPr>
      <w:sdtEndPr>
        <w:rPr>
          <w:rFonts w:hint="eastAsia"/>
          <w:bCs/>
          <w:color w:val="auto"/>
          <w:kern w:val="44"/>
          <w:sz w:val="28"/>
          <w:szCs w:val="44"/>
        </w:rPr>
      </w:sdtEndPr>
      <w:sdtContent>
        <w:p w:rsidR="00EB52F9" w:rsidRDefault="00EB52F9" w:rsidP="00EB52F9">
          <w:pPr>
            <w:pStyle w:val="a5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71F11DEA" wp14:editId="4A159F9B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56"/>
              <w:szCs w:val="72"/>
            </w:rPr>
            <w:alias w:val="标题"/>
            <w:tag w:val=""/>
            <w:id w:val="1735040861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EB52F9" w:rsidRPr="00B7176E" w:rsidRDefault="00283A35" w:rsidP="00EB52F9">
              <w:pPr>
                <w:pStyle w:val="a5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56"/>
                  <w:szCs w:val="72"/>
                </w:rPr>
                <w:t>面谈报告</w:t>
              </w:r>
              <w:r w:rsidR="00A44496"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56"/>
                  <w:szCs w:val="72"/>
                </w:rPr>
                <w:t>（原型法</w:t>
              </w:r>
              <w:r w:rsidR="00EB52F9"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56"/>
                  <w:szCs w:val="72"/>
                </w:rPr>
                <w:t>）</w:t>
              </w:r>
            </w:p>
          </w:sdtContent>
        </w:sdt>
        <w:p w:rsidR="00EB52F9" w:rsidRDefault="00EB52F9" w:rsidP="00EB52F9">
          <w:pPr>
            <w:pStyle w:val="a5"/>
            <w:jc w:val="center"/>
            <w:rPr>
              <w:color w:val="5B9BD5" w:themeColor="accent1"/>
              <w:sz w:val="28"/>
              <w:szCs w:val="28"/>
            </w:rPr>
          </w:pPr>
          <w:r>
            <w:rPr>
              <w:color w:val="5B9BD5" w:themeColor="accent1"/>
              <w:sz w:val="28"/>
              <w:szCs w:val="28"/>
            </w:rPr>
            <w:t>二手车交易系统</w:t>
          </w:r>
        </w:p>
        <w:p w:rsidR="00EB52F9" w:rsidRDefault="00EB52F9" w:rsidP="00EB52F9">
          <w:pPr>
            <w:pStyle w:val="a5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3A98D20E" wp14:editId="13BF2746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B52F9" w:rsidRDefault="00EB52F9" w:rsidP="00EB52F9">
          <w:pPr>
            <w:widowControl/>
            <w:jc w:val="left"/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7526726" wp14:editId="1F4BD18E">
                    <wp:simplePos x="0" y="0"/>
                    <wp:positionH relativeFrom="margin">
                      <wp:posOffset>-60602</wp:posOffset>
                    </wp:positionH>
                    <wp:positionV relativeFrom="page">
                      <wp:posOffset>8401396</wp:posOffset>
                    </wp:positionV>
                    <wp:extent cx="5270500" cy="1273810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70500" cy="1273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B52F9" w:rsidRPr="00B7176E" w:rsidRDefault="00EB52F9" w:rsidP="00EB52F9">
                                <w:pPr>
                                  <w:pStyle w:val="a5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学院：</w:t>
                                </w:r>
                                <w:r w:rsidRPr="00B7176E">
                                  <w:rPr>
                                    <w:rFonts w:hint="eastAsia"/>
                                    <w:caps/>
                                    <w:color w:val="5B9BD5" w:themeColor="accent1"/>
                                  </w:rPr>
                                  <w:t>南京</w:t>
                                </w: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大学软件学院</w:t>
                                </w:r>
                              </w:p>
                              <w:p w:rsidR="00EB52F9" w:rsidRDefault="00AB3834" w:rsidP="00EB52F9">
                                <w:pPr>
                                  <w:pStyle w:val="a5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Microsoft YaHei UI" w:hAnsi="Microsoft YaHei UI"/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1769113091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AB3834">
                                      <w:rPr>
                                        <w:rFonts w:ascii="Microsoft YaHei UI" w:hAnsi="Microsoft YaHei UI" w:hint="eastAsia"/>
                                        <w:caps/>
                                        <w:color w:val="5B9BD5" w:themeColor="accent1"/>
                                      </w:rPr>
                                      <w:t>成员：孙旭 夏志伟 谭昕玥 田泽昱</w:t>
                                    </w:r>
                                  </w:sdtContent>
                                </w:sdt>
                              </w:p>
                              <w:p w:rsidR="00EB52F9" w:rsidRDefault="00AB3834" w:rsidP="00EB52F9">
                                <w:pPr>
                                  <w:pStyle w:val="a5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rFonts w:ascii="Microsoft YaHei UI" w:hAnsi="Microsoft YaHei UI"/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-1949848544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Pr="00AB3834">
                                      <w:rPr>
                                        <w:rFonts w:ascii="Microsoft YaHei UI" w:hAnsi="Microsoft YaHei UI" w:hint="eastAsia"/>
                                        <w:color w:val="5B9BD5" w:themeColor="accent1"/>
                                      </w:rPr>
                                      <w:t>完成日期：2016年</w:t>
                                    </w:r>
                                    <w:r>
                                      <w:rPr>
                                        <w:rFonts w:ascii="Microsoft YaHei UI" w:hAnsi="Microsoft YaHei UI" w:hint="eastAsia"/>
                                        <w:color w:val="5B9BD5" w:themeColor="accent1"/>
                                      </w:rPr>
                                      <w:t>11</w:t>
                                    </w:r>
                                    <w:r w:rsidRPr="00AB3834">
                                      <w:rPr>
                                        <w:rFonts w:ascii="Microsoft YaHei UI" w:hAnsi="Microsoft YaHei UI" w:hint="eastAsia"/>
                                        <w:color w:val="5B9BD5" w:themeColor="accent1"/>
                                      </w:rPr>
                                      <w:t>月</w:t>
                                    </w:r>
                                    <w:r>
                                      <w:rPr>
                                        <w:rFonts w:ascii="Microsoft YaHei UI" w:hAnsi="Microsoft YaHei UI" w:hint="eastAsia"/>
                                        <w:color w:val="5B9BD5" w:themeColor="accent1"/>
                                      </w:rPr>
                                      <w:t>5</w:t>
                                    </w:r>
                                    <w:r w:rsidRPr="00AB3834">
                                      <w:rPr>
                                        <w:rFonts w:ascii="Microsoft YaHei UI" w:hAnsi="Microsoft YaHei UI" w:hint="eastAsia"/>
                                        <w:color w:val="5B9BD5" w:themeColor="accent1"/>
                                      </w:rPr>
                                      <w:t>日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7526726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margin-left:-4.75pt;margin-top:661.55pt;width:415pt;height:100.3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" filled="f" stroked="f" strokeweight=".5pt">
                    <v:textbox style="mso-fit-shape-to-text:t" inset="0,0,0,0">
                      <w:txbxContent>
                        <w:p w:rsidR="00EB52F9" w:rsidRPr="00B7176E" w:rsidRDefault="00EB52F9" w:rsidP="00EB52F9">
                          <w:pPr>
                            <w:pStyle w:val="a5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</w:rPr>
                          </w:pP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学院：</w:t>
                          </w:r>
                          <w:r w:rsidRPr="00B7176E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南京</w:t>
                          </w: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大学软件学院</w:t>
                          </w:r>
                        </w:p>
                        <w:p w:rsidR="00EB52F9" w:rsidRDefault="00AB3834" w:rsidP="00EB52F9">
                          <w:pPr>
                            <w:pStyle w:val="a5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rFonts w:ascii="Microsoft YaHei UI" w:hAnsi="Microsoft YaHei UI"/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1769113091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AB3834">
                                <w:rPr>
                                  <w:rFonts w:ascii="Microsoft YaHei UI" w:hAnsi="Microsoft YaHei UI" w:hint="eastAsia"/>
                                  <w:caps/>
                                  <w:color w:val="5B9BD5" w:themeColor="accent1"/>
                                </w:rPr>
                                <w:t>成员：孙旭 夏志伟 谭昕玥 田泽昱</w:t>
                              </w:r>
                            </w:sdtContent>
                          </w:sdt>
                        </w:p>
                        <w:p w:rsidR="00EB52F9" w:rsidRDefault="00AB3834" w:rsidP="00EB52F9">
                          <w:pPr>
                            <w:pStyle w:val="a5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rFonts w:ascii="Microsoft YaHei UI" w:hAnsi="Microsoft YaHei UI"/>
                                <w:color w:val="5B9BD5" w:themeColor="accent1"/>
                              </w:rPr>
                              <w:alias w:val="地址"/>
                              <w:tag w:val=""/>
                              <w:id w:val="-1949848544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Pr="00AB3834">
                                <w:rPr>
                                  <w:rFonts w:ascii="Microsoft YaHei UI" w:hAnsi="Microsoft YaHei UI" w:hint="eastAsia"/>
                                  <w:color w:val="5B9BD5" w:themeColor="accent1"/>
                                </w:rPr>
                                <w:t>完成日期：2016年</w:t>
                              </w:r>
                              <w:r>
                                <w:rPr>
                                  <w:rFonts w:ascii="Microsoft YaHei UI" w:hAnsi="Microsoft YaHei UI" w:hint="eastAsia"/>
                                  <w:color w:val="5B9BD5" w:themeColor="accent1"/>
                                </w:rPr>
                                <w:t>11</w:t>
                              </w:r>
                              <w:r w:rsidRPr="00AB3834">
                                <w:rPr>
                                  <w:rFonts w:ascii="Microsoft YaHei UI" w:hAnsi="Microsoft YaHei UI" w:hint="eastAsia"/>
                                  <w:color w:val="5B9BD5" w:themeColor="accent1"/>
                                </w:rPr>
                                <w:t>月</w:t>
                              </w:r>
                              <w:r>
                                <w:rPr>
                                  <w:rFonts w:ascii="Microsoft YaHei UI" w:hAnsi="Microsoft YaHei UI" w:hint="eastAsia"/>
                                  <w:color w:val="5B9BD5" w:themeColor="accent1"/>
                                </w:rPr>
                                <w:t>5</w:t>
                              </w:r>
                              <w:r w:rsidRPr="00AB3834">
                                <w:rPr>
                                  <w:rFonts w:ascii="Microsoft YaHei UI" w:hAnsi="Microsoft YaHei UI" w:hint="eastAsia"/>
                                  <w:color w:val="5B9BD5" w:themeColor="accent1"/>
                                </w:rPr>
                                <w:t>日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4"/>
              <w:szCs w:val="24"/>
              <w:lang w:val="zh-CN"/>
            </w:rPr>
            <w:id w:val="1669755298"/>
            <w:docPartObj>
              <w:docPartGallery w:val="Table of Contents"/>
              <w:docPartUnique/>
            </w:docPartObj>
          </w:sdtPr>
          <w:sdtEndPr>
            <w:rPr>
              <w:noProof/>
              <w:sz w:val="21"/>
              <w:szCs w:val="22"/>
              <w:lang w:val="en-US"/>
            </w:rPr>
          </w:sdtEndPr>
          <w:sdtContent>
            <w:p w:rsidR="00EB52F9" w:rsidRDefault="00EB52F9" w:rsidP="00EB52F9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:rsidR="002843F3" w:rsidRDefault="00EB52F9">
              <w:pPr>
                <w:pStyle w:val="10"/>
                <w:tabs>
                  <w:tab w:val="right" w:leader="dot" w:pos="8290"/>
                </w:tabs>
                <w:rPr>
                  <w:b w:val="0"/>
                  <w:noProof/>
                  <w:sz w:val="21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instrText>TOC \o "1-3" \h \z \u</w:instrText>
              </w:r>
              <w:r>
                <w:rPr>
                  <w:b w:val="0"/>
                </w:rPr>
                <w:fldChar w:fldCharType="separate"/>
              </w:r>
              <w:hyperlink w:anchor="_Toc466237892" w:history="1">
                <w:r w:rsidR="002843F3" w:rsidRPr="00897DB7">
                  <w:rPr>
                    <w:rStyle w:val="a7"/>
                    <w:rFonts w:hint="eastAsia"/>
                    <w:noProof/>
                  </w:rPr>
                  <w:t>更新历史</w:t>
                </w:r>
                <w:r w:rsidR="002843F3">
                  <w:rPr>
                    <w:noProof/>
                    <w:webHidden/>
                  </w:rPr>
                  <w:tab/>
                </w:r>
                <w:r w:rsidR="002843F3">
                  <w:rPr>
                    <w:noProof/>
                    <w:webHidden/>
                  </w:rPr>
                  <w:fldChar w:fldCharType="begin"/>
                </w:r>
                <w:r w:rsidR="002843F3">
                  <w:rPr>
                    <w:noProof/>
                    <w:webHidden/>
                  </w:rPr>
                  <w:instrText xml:space="preserve"> PAGEREF _Toc466237892 \h </w:instrText>
                </w:r>
                <w:r w:rsidR="002843F3">
                  <w:rPr>
                    <w:noProof/>
                    <w:webHidden/>
                  </w:rPr>
                </w:r>
                <w:r w:rsidR="002843F3">
                  <w:rPr>
                    <w:noProof/>
                    <w:webHidden/>
                  </w:rPr>
                  <w:fldChar w:fldCharType="separate"/>
                </w:r>
                <w:r w:rsidR="002843F3">
                  <w:rPr>
                    <w:noProof/>
                    <w:webHidden/>
                  </w:rPr>
                  <w:t>3</w:t>
                </w:r>
                <w:r w:rsidR="002843F3">
                  <w:rPr>
                    <w:noProof/>
                    <w:webHidden/>
                  </w:rPr>
                  <w:fldChar w:fldCharType="end"/>
                </w:r>
              </w:hyperlink>
            </w:p>
            <w:p w:rsidR="002843F3" w:rsidRDefault="002843F3">
              <w:pPr>
                <w:pStyle w:val="10"/>
                <w:tabs>
                  <w:tab w:val="left" w:pos="630"/>
                  <w:tab w:val="right" w:leader="dot" w:pos="8290"/>
                </w:tabs>
                <w:rPr>
                  <w:b w:val="0"/>
                  <w:noProof/>
                  <w:sz w:val="21"/>
                  <w:szCs w:val="22"/>
                </w:rPr>
              </w:pPr>
              <w:hyperlink w:anchor="_Toc466237893" w:history="1">
                <w:r w:rsidRPr="00897DB7">
                  <w:rPr>
                    <w:rStyle w:val="a7"/>
                    <w:rFonts w:hint="eastAsia"/>
                    <w:noProof/>
                  </w:rPr>
                  <w:t>1</w:t>
                </w:r>
                <w:r w:rsidRPr="00897DB7">
                  <w:rPr>
                    <w:rStyle w:val="a7"/>
                    <w:rFonts w:hint="eastAsia"/>
                    <w:noProof/>
                  </w:rPr>
                  <w:t>．</w:t>
                </w:r>
                <w:r>
                  <w:rPr>
                    <w:b w:val="0"/>
                    <w:noProof/>
                    <w:sz w:val="21"/>
                    <w:szCs w:val="22"/>
                  </w:rPr>
                  <w:tab/>
                </w:r>
                <w:r w:rsidRPr="00897DB7">
                  <w:rPr>
                    <w:rStyle w:val="a7"/>
                    <w:rFonts w:hint="eastAsia"/>
                    <w:noProof/>
                  </w:rPr>
                  <w:t>引言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_Toc466237893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843F3" w:rsidRDefault="002843F3">
              <w:pPr>
                <w:pStyle w:val="20"/>
                <w:tabs>
                  <w:tab w:val="right" w:leader="dot" w:pos="8290"/>
                </w:tabs>
                <w:rPr>
                  <w:b w:val="0"/>
                  <w:noProof/>
                  <w:sz w:val="21"/>
                </w:rPr>
              </w:pPr>
              <w:hyperlink w:anchor="_Toc466237894" w:history="1">
                <w:r w:rsidRPr="00897DB7">
                  <w:rPr>
                    <w:rStyle w:val="a7"/>
                    <w:noProof/>
                  </w:rPr>
                  <w:t>1.1</w:t>
                </w:r>
                <w:r w:rsidRPr="00897DB7">
                  <w:rPr>
                    <w:rStyle w:val="a7"/>
                    <w:rFonts w:hint="eastAsia"/>
                    <w:noProof/>
                  </w:rPr>
                  <w:t>编制目的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_Toc466237894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843F3" w:rsidRDefault="002843F3">
              <w:pPr>
                <w:pStyle w:val="20"/>
                <w:tabs>
                  <w:tab w:val="right" w:leader="dot" w:pos="8290"/>
                </w:tabs>
                <w:rPr>
                  <w:b w:val="0"/>
                  <w:noProof/>
                  <w:sz w:val="21"/>
                </w:rPr>
              </w:pPr>
              <w:hyperlink w:anchor="_Toc466237895" w:history="1">
                <w:r w:rsidRPr="00897DB7">
                  <w:rPr>
                    <w:rStyle w:val="a7"/>
                    <w:noProof/>
                  </w:rPr>
                  <w:t>1.2</w:t>
                </w:r>
                <w:r w:rsidRPr="00897DB7">
                  <w:rPr>
                    <w:rStyle w:val="a7"/>
                    <w:rFonts w:hint="eastAsia"/>
                    <w:noProof/>
                  </w:rPr>
                  <w:t>词汇表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_Toc466237895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843F3" w:rsidRDefault="002843F3">
              <w:pPr>
                <w:pStyle w:val="20"/>
                <w:tabs>
                  <w:tab w:val="right" w:leader="dot" w:pos="8290"/>
                </w:tabs>
                <w:rPr>
                  <w:b w:val="0"/>
                  <w:noProof/>
                  <w:sz w:val="21"/>
                </w:rPr>
              </w:pPr>
              <w:hyperlink w:anchor="_Toc466237896" w:history="1">
                <w:r w:rsidRPr="00897DB7">
                  <w:rPr>
                    <w:rStyle w:val="a7"/>
                    <w:noProof/>
                  </w:rPr>
                  <w:t>1.3</w:t>
                </w:r>
                <w:r w:rsidRPr="00897DB7">
                  <w:rPr>
                    <w:rStyle w:val="a7"/>
                    <w:rFonts w:hint="eastAsia"/>
                    <w:noProof/>
                  </w:rPr>
                  <w:t>参考资料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_Toc466237896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843F3" w:rsidRDefault="002843F3">
              <w:pPr>
                <w:pStyle w:val="10"/>
                <w:tabs>
                  <w:tab w:val="right" w:leader="dot" w:pos="8290"/>
                </w:tabs>
                <w:rPr>
                  <w:b w:val="0"/>
                  <w:noProof/>
                  <w:sz w:val="21"/>
                  <w:szCs w:val="22"/>
                </w:rPr>
              </w:pPr>
              <w:hyperlink w:anchor="_Toc466237897" w:history="1">
                <w:r w:rsidRPr="00897DB7">
                  <w:rPr>
                    <w:rStyle w:val="a7"/>
                    <w:noProof/>
                  </w:rPr>
                  <w:t>2</w:t>
                </w:r>
                <w:r w:rsidRPr="00897DB7">
                  <w:rPr>
                    <w:rStyle w:val="a7"/>
                    <w:rFonts w:hint="eastAsia"/>
                    <w:noProof/>
                  </w:rPr>
                  <w:t>．面谈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_Toc466237897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843F3" w:rsidRDefault="002843F3">
              <w:pPr>
                <w:pStyle w:val="20"/>
                <w:tabs>
                  <w:tab w:val="right" w:leader="dot" w:pos="8290"/>
                </w:tabs>
                <w:rPr>
                  <w:b w:val="0"/>
                  <w:noProof/>
                  <w:sz w:val="21"/>
                </w:rPr>
              </w:pPr>
              <w:hyperlink w:anchor="_Toc466237898" w:history="1">
                <w:r w:rsidRPr="00897DB7">
                  <w:rPr>
                    <w:rStyle w:val="a7"/>
                    <w:noProof/>
                  </w:rPr>
                  <w:t>2.1</w:t>
                </w:r>
                <w:r w:rsidRPr="00897DB7">
                  <w:rPr>
                    <w:rStyle w:val="a7"/>
                    <w:rFonts w:hint="eastAsia"/>
                    <w:noProof/>
                  </w:rPr>
                  <w:t>面谈类型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_Toc466237898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843F3" w:rsidRDefault="002843F3">
              <w:pPr>
                <w:pStyle w:val="20"/>
                <w:tabs>
                  <w:tab w:val="right" w:leader="dot" w:pos="8290"/>
                </w:tabs>
                <w:rPr>
                  <w:b w:val="0"/>
                  <w:noProof/>
                  <w:sz w:val="21"/>
                </w:rPr>
              </w:pPr>
              <w:hyperlink w:anchor="_Toc466237899" w:history="1">
                <w:r w:rsidRPr="00897DB7">
                  <w:rPr>
                    <w:rStyle w:val="a7"/>
                    <w:noProof/>
                  </w:rPr>
                  <w:t>2.2</w:t>
                </w:r>
                <w:r w:rsidRPr="00897DB7">
                  <w:rPr>
                    <w:rStyle w:val="a7"/>
                    <w:rFonts w:hint="eastAsia"/>
                    <w:noProof/>
                  </w:rPr>
                  <w:t>面谈计划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_Toc466237899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843F3" w:rsidRDefault="002843F3">
              <w:pPr>
                <w:pStyle w:val="20"/>
                <w:tabs>
                  <w:tab w:val="right" w:leader="dot" w:pos="8290"/>
                </w:tabs>
                <w:rPr>
                  <w:b w:val="0"/>
                  <w:noProof/>
                  <w:sz w:val="21"/>
                </w:rPr>
              </w:pPr>
              <w:hyperlink w:anchor="_Toc466237900" w:history="1">
                <w:r w:rsidRPr="00897DB7">
                  <w:rPr>
                    <w:rStyle w:val="a7"/>
                    <w:noProof/>
                  </w:rPr>
                  <w:t>2.3</w:t>
                </w:r>
                <w:r w:rsidRPr="00897DB7">
                  <w:rPr>
                    <w:rStyle w:val="a7"/>
                    <w:rFonts w:hint="eastAsia"/>
                    <w:noProof/>
                  </w:rPr>
                  <w:t>面谈报告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_Toc466237900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B52F9" w:rsidRDefault="00EB52F9" w:rsidP="00EB52F9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EB52F9" w:rsidRDefault="00EB52F9" w:rsidP="00EB52F9">
          <w:pPr>
            <w:widowControl/>
            <w:jc w:val="left"/>
            <w:rPr>
              <w:b/>
              <w:bCs/>
              <w:kern w:val="44"/>
              <w:sz w:val="44"/>
              <w:szCs w:val="44"/>
            </w:rPr>
          </w:pPr>
          <w:r>
            <w:br w:type="page"/>
          </w:r>
          <w:bookmarkStart w:id="0" w:name="_GoBack"/>
          <w:bookmarkEnd w:id="0"/>
        </w:p>
        <w:p w:rsidR="00EB52F9" w:rsidRPr="00405537" w:rsidRDefault="00EB52F9" w:rsidP="00EB52F9">
          <w:pPr>
            <w:pStyle w:val="1"/>
          </w:pPr>
          <w:bookmarkStart w:id="1" w:name="_Toc466237892"/>
          <w:r w:rsidRPr="00405537">
            <w:rPr>
              <w:rFonts w:hint="eastAsia"/>
            </w:rPr>
            <w:lastRenderedPageBreak/>
            <w:t>更新历史</w:t>
          </w:r>
          <w:bookmarkEnd w:id="1"/>
        </w:p>
        <w:tbl>
          <w:tblPr>
            <w:tblStyle w:val="a6"/>
            <w:tblW w:w="0" w:type="auto"/>
            <w:tblLook w:val="04A0" w:firstRow="1" w:lastRow="0" w:firstColumn="1" w:lastColumn="0" w:noHBand="0" w:noVBand="1"/>
          </w:tblPr>
          <w:tblGrid>
            <w:gridCol w:w="2072"/>
            <w:gridCol w:w="2072"/>
            <w:gridCol w:w="2073"/>
            <w:gridCol w:w="2073"/>
          </w:tblGrid>
          <w:tr w:rsidR="00EB52F9" w:rsidTr="00FF759A">
            <w:tc>
              <w:tcPr>
                <w:tcW w:w="2072" w:type="dxa"/>
              </w:tcPr>
              <w:p w:rsidR="00EB52F9" w:rsidRDefault="00EB52F9" w:rsidP="00FF759A">
                <w:pPr>
                  <w:widowControl/>
                  <w:jc w:val="left"/>
                  <w:rPr>
                    <w:b/>
                    <w:bCs/>
                    <w:kern w:val="44"/>
                    <w:sz w:val="44"/>
                    <w:szCs w:val="44"/>
                  </w:rPr>
                </w:pPr>
                <w:r w:rsidRPr="00405537">
                  <w:rPr>
                    <w:b/>
                    <w:bCs/>
                    <w:kern w:val="44"/>
                    <w:sz w:val="28"/>
                    <w:szCs w:val="44"/>
                  </w:rPr>
                  <w:t>修改人员</w:t>
                </w:r>
              </w:p>
            </w:tc>
            <w:tc>
              <w:tcPr>
                <w:tcW w:w="2072" w:type="dxa"/>
              </w:tcPr>
              <w:p w:rsidR="00EB52F9" w:rsidRDefault="00EB52F9" w:rsidP="00FF759A">
                <w:pPr>
                  <w:widowControl/>
                  <w:jc w:val="left"/>
                  <w:rPr>
                    <w:b/>
                    <w:bCs/>
                    <w:kern w:val="44"/>
                    <w:sz w:val="44"/>
                    <w:szCs w:val="44"/>
                  </w:rPr>
                </w:pPr>
                <w:r w:rsidRPr="00405537">
                  <w:rPr>
                    <w:rFonts w:hint="eastAsia"/>
                    <w:b/>
                    <w:bCs/>
                    <w:kern w:val="44"/>
                    <w:sz w:val="32"/>
                    <w:szCs w:val="44"/>
                  </w:rPr>
                  <w:t>日期</w:t>
                </w:r>
              </w:p>
            </w:tc>
            <w:tc>
              <w:tcPr>
                <w:tcW w:w="2073" w:type="dxa"/>
              </w:tcPr>
              <w:p w:rsidR="00EB52F9" w:rsidRPr="0091151D" w:rsidRDefault="00EB52F9" w:rsidP="00FF759A">
                <w:pPr>
                  <w:widowControl/>
                  <w:jc w:val="left"/>
                  <w:rPr>
                    <w:b/>
                    <w:bCs/>
                    <w:kern w:val="44"/>
                    <w:sz w:val="32"/>
                    <w:szCs w:val="44"/>
                  </w:rPr>
                </w:pPr>
                <w:r w:rsidRPr="0091151D">
                  <w:rPr>
                    <w:rFonts w:hint="eastAsia"/>
                    <w:b/>
                    <w:bCs/>
                    <w:kern w:val="44"/>
                    <w:sz w:val="32"/>
                    <w:szCs w:val="44"/>
                  </w:rPr>
                  <w:t>变更</w:t>
                </w:r>
                <w:r w:rsidRPr="0091151D">
                  <w:rPr>
                    <w:b/>
                    <w:bCs/>
                    <w:kern w:val="44"/>
                    <w:sz w:val="32"/>
                    <w:szCs w:val="44"/>
                  </w:rPr>
                  <w:t>原因</w:t>
                </w:r>
              </w:p>
            </w:tc>
            <w:tc>
              <w:tcPr>
                <w:tcW w:w="2073" w:type="dxa"/>
              </w:tcPr>
              <w:p w:rsidR="00EB52F9" w:rsidRDefault="00EB52F9" w:rsidP="00FF759A">
                <w:pPr>
                  <w:widowControl/>
                  <w:jc w:val="left"/>
                  <w:rPr>
                    <w:b/>
                    <w:bCs/>
                    <w:kern w:val="44"/>
                    <w:sz w:val="44"/>
                    <w:szCs w:val="44"/>
                  </w:rPr>
                </w:pPr>
                <w:r w:rsidRPr="0091151D">
                  <w:rPr>
                    <w:b/>
                    <w:bCs/>
                    <w:kern w:val="44"/>
                    <w:sz w:val="32"/>
                    <w:szCs w:val="44"/>
                  </w:rPr>
                  <w:t>版本号</w:t>
                </w:r>
              </w:p>
            </w:tc>
          </w:tr>
          <w:tr w:rsidR="00EB52F9" w:rsidTr="00FF759A">
            <w:tc>
              <w:tcPr>
                <w:tcW w:w="2072" w:type="dxa"/>
              </w:tcPr>
              <w:p w:rsidR="00EB52F9" w:rsidRPr="0091151D" w:rsidRDefault="0014202E" w:rsidP="00FF759A">
                <w:pPr>
                  <w:widowControl/>
                  <w:jc w:val="left"/>
                  <w:rPr>
                    <w:bCs/>
                    <w:kern w:val="44"/>
                    <w:sz w:val="28"/>
                    <w:szCs w:val="44"/>
                  </w:rPr>
                </w:pPr>
                <w:r>
                  <w:rPr>
                    <w:rFonts w:hint="eastAsia"/>
                    <w:bCs/>
                    <w:kern w:val="44"/>
                    <w:sz w:val="28"/>
                    <w:szCs w:val="44"/>
                  </w:rPr>
                  <w:t>孙旭</w:t>
                </w:r>
              </w:p>
            </w:tc>
            <w:tc>
              <w:tcPr>
                <w:tcW w:w="2072" w:type="dxa"/>
              </w:tcPr>
              <w:p w:rsidR="00EB52F9" w:rsidRPr="0091151D" w:rsidRDefault="0014202E" w:rsidP="00FF759A">
                <w:pPr>
                  <w:widowControl/>
                  <w:jc w:val="left"/>
                  <w:rPr>
                    <w:bCs/>
                    <w:kern w:val="44"/>
                    <w:sz w:val="28"/>
                    <w:szCs w:val="44"/>
                  </w:rPr>
                </w:pPr>
                <w:r>
                  <w:rPr>
                    <w:bCs/>
                    <w:kern w:val="44"/>
                    <w:sz w:val="28"/>
                    <w:szCs w:val="44"/>
                  </w:rPr>
                  <w:t>2016/11/5</w:t>
                </w:r>
              </w:p>
            </w:tc>
            <w:tc>
              <w:tcPr>
                <w:tcW w:w="2073" w:type="dxa"/>
              </w:tcPr>
              <w:p w:rsidR="00EB52F9" w:rsidRPr="0091151D" w:rsidRDefault="00EB52F9" w:rsidP="0014202E">
                <w:pPr>
                  <w:widowControl/>
                  <w:jc w:val="left"/>
                  <w:rPr>
                    <w:bCs/>
                    <w:kern w:val="44"/>
                    <w:sz w:val="28"/>
                    <w:szCs w:val="44"/>
                  </w:rPr>
                </w:pPr>
                <w:r w:rsidRPr="0091151D">
                  <w:rPr>
                    <w:bCs/>
                    <w:kern w:val="44"/>
                    <w:sz w:val="28"/>
                    <w:szCs w:val="44"/>
                  </w:rPr>
                  <w:t>文档初稿</w:t>
                </w:r>
              </w:p>
            </w:tc>
            <w:tc>
              <w:tcPr>
                <w:tcW w:w="2073" w:type="dxa"/>
              </w:tcPr>
              <w:p w:rsidR="00EB52F9" w:rsidRPr="0091151D" w:rsidRDefault="00EB52F9" w:rsidP="00FF759A">
                <w:pPr>
                  <w:widowControl/>
                  <w:jc w:val="left"/>
                  <w:rPr>
                    <w:bCs/>
                    <w:kern w:val="44"/>
                    <w:sz w:val="28"/>
                    <w:szCs w:val="44"/>
                  </w:rPr>
                </w:pPr>
                <w:r w:rsidRPr="0091151D">
                  <w:rPr>
                    <w:bCs/>
                    <w:kern w:val="44"/>
                    <w:sz w:val="28"/>
                    <w:szCs w:val="44"/>
                  </w:rPr>
                  <w:t>V</w:t>
                </w:r>
                <w:r w:rsidR="0014202E">
                  <w:rPr>
                    <w:bCs/>
                    <w:kern w:val="44"/>
                    <w:sz w:val="28"/>
                    <w:szCs w:val="44"/>
                  </w:rPr>
                  <w:t>1</w:t>
                </w:r>
                <w:r w:rsidRPr="0091151D">
                  <w:rPr>
                    <w:bCs/>
                    <w:kern w:val="44"/>
                    <w:sz w:val="28"/>
                    <w:szCs w:val="44"/>
                  </w:rPr>
                  <w:t>.</w:t>
                </w:r>
                <w:r w:rsidRPr="0091151D">
                  <w:rPr>
                    <w:rFonts w:hint="eastAsia"/>
                    <w:bCs/>
                    <w:kern w:val="44"/>
                    <w:sz w:val="28"/>
                    <w:szCs w:val="44"/>
                  </w:rPr>
                  <w:t>0</w:t>
                </w:r>
              </w:p>
            </w:tc>
          </w:tr>
        </w:tbl>
      </w:sdtContent>
    </w:sdt>
    <w:p w:rsidR="00EB52F9" w:rsidRDefault="00EB52F9" w:rsidP="00EB52F9">
      <w:pPr>
        <w:pStyle w:val="1"/>
        <w:numPr>
          <w:ilvl w:val="0"/>
          <w:numId w:val="4"/>
        </w:numPr>
      </w:pPr>
      <w:bookmarkStart w:id="2" w:name="_Toc466237893"/>
      <w:r>
        <w:rPr>
          <w:rFonts w:hint="eastAsia"/>
        </w:rPr>
        <w:t>引言</w:t>
      </w:r>
      <w:bookmarkEnd w:id="2"/>
    </w:p>
    <w:p w:rsidR="00EB52F9" w:rsidRDefault="00EB52F9" w:rsidP="00EB52F9">
      <w:pPr>
        <w:pStyle w:val="2"/>
      </w:pPr>
      <w:bookmarkStart w:id="3" w:name="_Toc466237894"/>
      <w:r>
        <w:rPr>
          <w:rFonts w:hint="eastAsia"/>
        </w:rPr>
        <w:t>1.1</w:t>
      </w:r>
      <w:r>
        <w:rPr>
          <w:rFonts w:hint="eastAsia"/>
        </w:rPr>
        <w:t>编制目的</w:t>
      </w:r>
      <w:bookmarkEnd w:id="3"/>
    </w:p>
    <w:p w:rsidR="00EB52F9" w:rsidRPr="00324927" w:rsidRDefault="00EB52F9" w:rsidP="00EB52F9">
      <w:r>
        <w:rPr>
          <w:rFonts w:hint="eastAsia"/>
        </w:rPr>
        <w:tab/>
      </w:r>
      <w:r>
        <w:t>本文档是二手车交易系统需求获取阶段的记录文档，</w:t>
      </w:r>
      <w:r>
        <w:rPr>
          <w:rFonts w:hint="eastAsia"/>
        </w:rPr>
        <w:t>描述了</w:t>
      </w:r>
      <w:r w:rsidR="00B02017">
        <w:rPr>
          <w:rFonts w:hint="eastAsia"/>
        </w:rPr>
        <w:t>需求</w:t>
      </w:r>
      <w:r w:rsidR="00B02017">
        <w:t>工程后期阶段使用原型法进行</w:t>
      </w:r>
      <w:r>
        <w:t>面谈的准备资料</w:t>
      </w:r>
      <w:r w:rsidR="00D71D85">
        <w:t>和面谈成果</w:t>
      </w:r>
      <w:r>
        <w:t>，</w:t>
      </w:r>
      <w:r>
        <w:rPr>
          <w:rFonts w:hint="eastAsia"/>
        </w:rPr>
        <w:t>主要包括</w:t>
      </w:r>
      <w:r>
        <w:t>面谈</w:t>
      </w:r>
      <w:r>
        <w:rPr>
          <w:rFonts w:hint="eastAsia"/>
        </w:rPr>
        <w:t>计划</w:t>
      </w:r>
      <w:r>
        <w:t>与面谈报告。</w:t>
      </w:r>
    </w:p>
    <w:p w:rsidR="00EB52F9" w:rsidRDefault="00EB52F9" w:rsidP="00EB52F9">
      <w:pPr>
        <w:pStyle w:val="2"/>
      </w:pPr>
      <w:bookmarkStart w:id="4" w:name="_Toc466237895"/>
      <w:r>
        <w:rPr>
          <w:rFonts w:hint="eastAsia"/>
        </w:rPr>
        <w:t>1.2</w:t>
      </w:r>
      <w:r>
        <w:rPr>
          <w:rFonts w:hint="eastAsia"/>
        </w:rPr>
        <w:t>词汇表</w:t>
      </w:r>
      <w:bookmarkEnd w:id="4"/>
    </w:p>
    <w:p w:rsidR="00EB52F9" w:rsidRDefault="00EB52F9" w:rsidP="00EB52F9">
      <w:pPr>
        <w:ind w:firstLine="420"/>
      </w:pPr>
      <w:r>
        <w:rPr>
          <w:rFonts w:hint="eastAsia"/>
        </w:rPr>
        <w:t>无</w:t>
      </w:r>
    </w:p>
    <w:p w:rsidR="00EB52F9" w:rsidRDefault="00EB52F9" w:rsidP="00EB52F9">
      <w:pPr>
        <w:pStyle w:val="2"/>
      </w:pPr>
      <w:bookmarkStart w:id="5" w:name="_Toc466237896"/>
      <w:r>
        <w:rPr>
          <w:rFonts w:hint="eastAsia"/>
        </w:rPr>
        <w:t>1.3</w:t>
      </w:r>
      <w:r>
        <w:rPr>
          <w:rFonts w:hint="eastAsia"/>
        </w:rPr>
        <w:t>参考资料</w:t>
      </w:r>
      <w:bookmarkEnd w:id="5"/>
    </w:p>
    <w:p w:rsidR="00EB52F9" w:rsidRPr="00324927" w:rsidRDefault="00EB52F9" w:rsidP="00EB52F9">
      <w:r>
        <w:tab/>
        <w:t>---</w:t>
      </w:r>
      <w:r>
        <w:t>《需求工程</w:t>
      </w:r>
      <w:r>
        <w:rPr>
          <w:rFonts w:hint="eastAsia"/>
        </w:rPr>
        <w:t>——</w:t>
      </w:r>
      <w:r>
        <w:t>软件建模与分析》</w:t>
      </w:r>
    </w:p>
    <w:p w:rsidR="00EB52F9" w:rsidRDefault="00EB52F9" w:rsidP="00EB52F9">
      <w:pPr>
        <w:pStyle w:val="1"/>
      </w:pPr>
      <w:bookmarkStart w:id="6" w:name="_Toc466237897"/>
      <w:r>
        <w:t>2</w:t>
      </w:r>
      <w:r>
        <w:rPr>
          <w:rFonts w:hint="eastAsia"/>
        </w:rPr>
        <w:t>．面谈</w:t>
      </w:r>
      <w:bookmarkEnd w:id="6"/>
    </w:p>
    <w:p w:rsidR="00EB52F9" w:rsidRDefault="00EB52F9" w:rsidP="00EB52F9">
      <w:pPr>
        <w:pStyle w:val="2"/>
      </w:pPr>
      <w:bookmarkStart w:id="7" w:name="_Toc466237898"/>
      <w:r>
        <w:rPr>
          <w:rFonts w:hint="eastAsia"/>
        </w:rPr>
        <w:t>2.1</w:t>
      </w:r>
      <w:r>
        <w:rPr>
          <w:rFonts w:hint="eastAsia"/>
        </w:rPr>
        <w:t>面谈</w:t>
      </w:r>
      <w:r>
        <w:t>类型</w:t>
      </w:r>
      <w:bookmarkEnd w:id="7"/>
    </w:p>
    <w:p w:rsidR="00EB52F9" w:rsidRDefault="00EB52F9" w:rsidP="00EB52F9">
      <w:pPr>
        <w:ind w:firstLine="480"/>
      </w:pPr>
      <w:r>
        <w:t>面谈主要采取两种类型：</w:t>
      </w:r>
      <w:r>
        <w:rPr>
          <w:rFonts w:hint="eastAsia"/>
        </w:rPr>
        <w:t>开放式</w:t>
      </w:r>
      <w:r>
        <w:t>问题和封闭式问题。</w:t>
      </w:r>
    </w:p>
    <w:p w:rsidR="00EB52F9" w:rsidRDefault="00EB52F9" w:rsidP="00EB52F9">
      <w:pPr>
        <w:pStyle w:val="2"/>
      </w:pPr>
      <w:bookmarkStart w:id="8" w:name="_Toc466237899"/>
      <w:r>
        <w:rPr>
          <w:rFonts w:hint="eastAsia"/>
        </w:rPr>
        <w:t>2.2</w:t>
      </w:r>
      <w:r>
        <w:t>面谈计划</w:t>
      </w:r>
      <w:bookmarkEnd w:id="8"/>
    </w:p>
    <w:p w:rsidR="00290D89" w:rsidRDefault="00290D89" w:rsidP="00290D89">
      <w:r>
        <w:tab/>
      </w:r>
      <w:r>
        <w:rPr>
          <w:rFonts w:hint="eastAsia"/>
        </w:rPr>
        <w:t>第一次</w:t>
      </w:r>
      <w:r>
        <w:t>面谈：</w:t>
      </w:r>
      <w:r w:rsidR="00B464E1">
        <w:t>结合原型法</w:t>
      </w:r>
      <w:r w:rsidR="002D153D">
        <w:t>补充和</w:t>
      </w:r>
      <w:r>
        <w:rPr>
          <w:rFonts w:hint="eastAsia"/>
        </w:rPr>
        <w:t>验证用户需求</w:t>
      </w:r>
    </w:p>
    <w:p w:rsidR="00290D89" w:rsidRDefault="00290D89" w:rsidP="00290D89">
      <w:pPr>
        <w:ind w:left="720"/>
      </w:pPr>
      <w:r>
        <w:rPr>
          <w:rFonts w:hint="eastAsia"/>
        </w:rPr>
        <w:t>主要从</w:t>
      </w:r>
      <w:r>
        <w:t>三个层次进行询问：</w:t>
      </w:r>
    </w:p>
    <w:p w:rsidR="00290D89" w:rsidRDefault="00290D89" w:rsidP="00290D89">
      <w:pPr>
        <w:numPr>
          <w:ilvl w:val="0"/>
          <w:numId w:val="5"/>
        </w:num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B464E1">
        <w:rPr>
          <w:rFonts w:hint="eastAsia"/>
        </w:rPr>
        <w:t>澄清用户需求中不明确的部分？</w:t>
      </w:r>
    </w:p>
    <w:p w:rsidR="00290D89" w:rsidRDefault="00290D89" w:rsidP="00290D89">
      <w:pPr>
        <w:numPr>
          <w:ilvl w:val="0"/>
          <w:numId w:val="5"/>
        </w:num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B7941">
        <w:rPr>
          <w:rFonts w:hint="eastAsia"/>
        </w:rPr>
        <w:t>前期获取的用户需求是否有不正确的地方？</w:t>
      </w:r>
    </w:p>
    <w:p w:rsidR="00290D89" w:rsidRDefault="00290D89" w:rsidP="00290D89">
      <w:pPr>
        <w:numPr>
          <w:ilvl w:val="0"/>
          <w:numId w:val="5"/>
        </w:num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DB7941">
        <w:rPr>
          <w:rFonts w:hint="eastAsia"/>
        </w:rPr>
        <w:t>前期获取的用户需求是否有遗漏？</w:t>
      </w:r>
    </w:p>
    <w:p w:rsidR="00290D89" w:rsidRPr="00290D89" w:rsidRDefault="00290D89" w:rsidP="00290D89">
      <w:pPr>
        <w:rPr>
          <w:rFonts w:hint="eastAsia"/>
        </w:rPr>
      </w:pPr>
    </w:p>
    <w:p w:rsidR="00EB52F9" w:rsidRDefault="00EB52F9" w:rsidP="00EB52F9">
      <w:pPr>
        <w:pStyle w:val="2"/>
      </w:pPr>
      <w:bookmarkStart w:id="9" w:name="_Toc466237900"/>
      <w:r>
        <w:rPr>
          <w:rFonts w:hint="eastAsia"/>
        </w:rPr>
        <w:t>2.3</w:t>
      </w:r>
      <w:r>
        <w:rPr>
          <w:rFonts w:hint="eastAsia"/>
        </w:rPr>
        <w:t>面谈</w:t>
      </w:r>
      <w:r>
        <w:t>报告</w:t>
      </w:r>
      <w:bookmarkEnd w:id="9"/>
    </w:p>
    <w:p w:rsidR="00EB52F9" w:rsidRDefault="00EB52F9" w:rsidP="00EB52F9">
      <w:pPr>
        <w:pStyle w:val="4"/>
      </w:pPr>
      <w:r>
        <w:rPr>
          <w:rFonts w:hint="eastAsia"/>
        </w:rPr>
        <w:t>2.3</w:t>
      </w:r>
      <w:r>
        <w:t>.1</w:t>
      </w:r>
      <w:r>
        <w:rPr>
          <w:rFonts w:hint="eastAsia"/>
        </w:rPr>
        <w:t>第一次</w:t>
      </w:r>
      <w:r>
        <w:t>面谈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EB52F9" w:rsidTr="00FF759A">
        <w:tc>
          <w:tcPr>
            <w:tcW w:w="8290" w:type="dxa"/>
            <w:gridSpan w:val="2"/>
            <w:shd w:val="clear" w:color="auto" w:fill="E2EFD9" w:themeFill="accent6" w:themeFillTint="33"/>
          </w:tcPr>
          <w:p w:rsidR="00EB52F9" w:rsidRDefault="00EB52F9" w:rsidP="00FF759A">
            <w:r w:rsidRPr="00834A8C">
              <w:rPr>
                <w:b/>
              </w:rPr>
              <w:t>会见者</w:t>
            </w:r>
            <w:r w:rsidRPr="00834A8C">
              <w:rPr>
                <w:rFonts w:hint="eastAsia"/>
                <w:b/>
              </w:rPr>
              <w:t>：</w:t>
            </w:r>
            <w:r>
              <w:t>孙</w:t>
            </w:r>
            <w:r>
              <w:rPr>
                <w:rFonts w:hint="eastAsia"/>
              </w:rPr>
              <w:t>旭</w:t>
            </w:r>
            <w:r>
              <w:t>，谭昕玥，夏志伟，</w:t>
            </w:r>
            <w:r>
              <w:rPr>
                <w:rFonts w:hint="eastAsia"/>
              </w:rPr>
              <w:t>田泽昱</w:t>
            </w:r>
          </w:p>
          <w:p w:rsidR="00EB52F9" w:rsidRPr="00834A8C" w:rsidRDefault="00EB52F9" w:rsidP="00FF759A">
            <w:pPr>
              <w:rPr>
                <w:b/>
              </w:rPr>
            </w:pPr>
            <w:r w:rsidRPr="00834A8C">
              <w:rPr>
                <w:rFonts w:hint="eastAsia"/>
                <w:b/>
              </w:rPr>
              <w:t>日期</w:t>
            </w:r>
            <w:r w:rsidRPr="00834A8C">
              <w:rPr>
                <w:b/>
              </w:rPr>
              <w:t>：</w:t>
            </w:r>
            <w:r w:rsidR="00F578F8">
              <w:t>2016.11.4</w:t>
            </w:r>
          </w:p>
          <w:p w:rsidR="00EB52F9" w:rsidRPr="00834A8C" w:rsidRDefault="00EB52F9" w:rsidP="00FF759A">
            <w:pPr>
              <w:rPr>
                <w:b/>
              </w:rPr>
            </w:pPr>
            <w:r w:rsidRPr="00834A8C">
              <w:rPr>
                <w:rFonts w:hint="eastAsia"/>
                <w:b/>
              </w:rPr>
              <w:t>被会见者</w:t>
            </w:r>
            <w:r w:rsidRPr="00834A8C">
              <w:rPr>
                <w:b/>
              </w:rPr>
              <w:t>：</w:t>
            </w:r>
            <w:r w:rsidRPr="00A20211">
              <w:t>王杰，朴圣哲，王焕，</w:t>
            </w:r>
            <w:r w:rsidRPr="00A20211">
              <w:rPr>
                <w:rFonts w:hint="eastAsia"/>
              </w:rPr>
              <w:t>彭冲</w:t>
            </w:r>
          </w:p>
          <w:p w:rsidR="00EB52F9" w:rsidRPr="00A20211" w:rsidRDefault="00EB52F9" w:rsidP="00FF759A">
            <w:r w:rsidRPr="00834A8C">
              <w:rPr>
                <w:rFonts w:hint="eastAsia"/>
                <w:b/>
              </w:rPr>
              <w:t>主题</w:t>
            </w:r>
            <w:r w:rsidRPr="00834A8C">
              <w:rPr>
                <w:b/>
              </w:rPr>
              <w:t>：</w:t>
            </w:r>
            <w:r w:rsidRPr="00A20211">
              <w:rPr>
                <w:rFonts w:hint="eastAsia"/>
              </w:rPr>
              <w:t xml:space="preserve"> </w:t>
            </w:r>
            <w:r w:rsidR="003B4A16">
              <w:rPr>
                <w:rFonts w:hint="eastAsia"/>
              </w:rPr>
              <w:t>使用原型法</w:t>
            </w:r>
            <w:r w:rsidR="002D153D">
              <w:t>补充</w:t>
            </w:r>
            <w:r w:rsidR="003B4A16">
              <w:t>和验证</w:t>
            </w:r>
            <w:r w:rsidR="00F578F8">
              <w:t>用户需求</w:t>
            </w:r>
          </w:p>
          <w:p w:rsidR="00EB52F9" w:rsidRPr="00A20211" w:rsidRDefault="00EB52F9" w:rsidP="00C34370">
            <w:pPr>
              <w:rPr>
                <w:b/>
              </w:rPr>
            </w:pPr>
            <w:r w:rsidRPr="00834A8C">
              <w:rPr>
                <w:rFonts w:hint="eastAsia"/>
                <w:b/>
              </w:rPr>
              <w:t>会见目标</w:t>
            </w:r>
            <w:r w:rsidRPr="00834A8C">
              <w:rPr>
                <w:b/>
              </w:rPr>
              <w:t>：</w:t>
            </w:r>
            <w:r w:rsidR="00C34370">
              <w:rPr>
                <w:rFonts w:hint="eastAsia"/>
              </w:rPr>
              <w:t>澄清不明确用户需求，发现遗漏和错误的用户需求</w:t>
            </w:r>
            <w:r w:rsidR="00C34370" w:rsidRPr="00A20211">
              <w:rPr>
                <w:b/>
              </w:rPr>
              <w:t xml:space="preserve"> </w:t>
            </w:r>
          </w:p>
        </w:tc>
      </w:tr>
      <w:tr w:rsidR="00EB52F9" w:rsidTr="00FF759A">
        <w:tc>
          <w:tcPr>
            <w:tcW w:w="4145" w:type="dxa"/>
          </w:tcPr>
          <w:p w:rsidR="00EB52F9" w:rsidRPr="00834A8C" w:rsidRDefault="00EB52F9" w:rsidP="00FF759A">
            <w:pPr>
              <w:rPr>
                <w:b/>
              </w:rPr>
            </w:pPr>
            <w:r w:rsidRPr="00834A8C">
              <w:rPr>
                <w:b/>
              </w:rPr>
              <w:t>谈话要点：</w:t>
            </w:r>
          </w:p>
          <w:p w:rsidR="001C3722" w:rsidRDefault="001C3722" w:rsidP="00EB52F9">
            <w:pPr>
              <w:pStyle w:val="a8"/>
              <w:numPr>
                <w:ilvl w:val="0"/>
                <w:numId w:val="1"/>
              </w:numPr>
              <w:ind w:firstLineChars="0"/>
              <w:rPr>
                <w:sz w:val="21"/>
              </w:rPr>
            </w:pPr>
            <w:r>
              <w:rPr>
                <w:sz w:val="21"/>
              </w:rPr>
              <w:t>取消</w:t>
            </w:r>
            <w:r w:rsidR="00F631AB">
              <w:rPr>
                <w:sz w:val="21"/>
              </w:rPr>
              <w:t>交易出现的不同</w:t>
            </w:r>
            <w:r>
              <w:rPr>
                <w:sz w:val="21"/>
              </w:rPr>
              <w:t>情况</w:t>
            </w:r>
          </w:p>
          <w:p w:rsidR="00EB52F9" w:rsidRDefault="00411127" w:rsidP="00EB52F9">
            <w:pPr>
              <w:pStyle w:val="a8"/>
              <w:numPr>
                <w:ilvl w:val="0"/>
                <w:numId w:val="1"/>
              </w:numPr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支付</w:t>
            </w:r>
            <w:r>
              <w:rPr>
                <w:sz w:val="21"/>
              </w:rPr>
              <w:t>车款时的异常</w:t>
            </w:r>
          </w:p>
          <w:p w:rsidR="00EB52F9" w:rsidRPr="00F611B9" w:rsidRDefault="00D82983" w:rsidP="00EB52F9">
            <w:pPr>
              <w:pStyle w:val="a8"/>
              <w:numPr>
                <w:ilvl w:val="0"/>
                <w:numId w:val="1"/>
              </w:numPr>
              <w:ind w:firstLineChars="0"/>
              <w:rPr>
                <w:sz w:val="21"/>
              </w:rPr>
            </w:pPr>
            <w:r>
              <w:rPr>
                <w:rFonts w:hint="eastAsia"/>
                <w:sz w:val="21"/>
              </w:rPr>
              <w:t>主要的业务流程是否完整</w:t>
            </w:r>
          </w:p>
          <w:p w:rsidR="00BC687C" w:rsidRDefault="00F47FE5" w:rsidP="00EB52F9">
            <w:pPr>
              <w:pStyle w:val="a8"/>
              <w:numPr>
                <w:ilvl w:val="0"/>
                <w:numId w:val="1"/>
              </w:numPr>
              <w:ind w:firstLineChars="0"/>
              <w:rPr>
                <w:sz w:val="21"/>
              </w:rPr>
            </w:pPr>
            <w:r>
              <w:rPr>
                <w:sz w:val="21"/>
              </w:rPr>
              <w:t>遗漏的功能需求</w:t>
            </w:r>
          </w:p>
          <w:p w:rsidR="00B4427C" w:rsidRPr="00D50004" w:rsidRDefault="008364C1" w:rsidP="00D50004">
            <w:pPr>
              <w:pStyle w:val="a8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t>遗漏的非功能需求</w:t>
            </w:r>
          </w:p>
        </w:tc>
        <w:tc>
          <w:tcPr>
            <w:tcW w:w="4145" w:type="dxa"/>
          </w:tcPr>
          <w:p w:rsidR="00EB52F9" w:rsidRPr="00834A8C" w:rsidRDefault="00EB52F9" w:rsidP="00FF759A">
            <w:pPr>
              <w:rPr>
                <w:b/>
              </w:rPr>
            </w:pPr>
            <w:r w:rsidRPr="00834A8C">
              <w:rPr>
                <w:b/>
              </w:rPr>
              <w:t>被会见者观点：</w:t>
            </w:r>
          </w:p>
          <w:p w:rsidR="00F631AB" w:rsidRPr="00F631AB" w:rsidRDefault="00F631AB" w:rsidP="00EB52F9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t>首先</w:t>
            </w:r>
            <w:r>
              <w:rPr>
                <w:rFonts w:hint="eastAsia"/>
              </w:rPr>
              <w:t>，</w:t>
            </w:r>
            <w:r>
              <w:t>买卖双方都有可能提出取消交易，取消交易可能发生在交易开始后的任何阶段</w:t>
            </w:r>
            <w:r>
              <w:rPr>
                <w:rFonts w:hint="eastAsia"/>
              </w:rPr>
              <w:t>。预付款前后，签订合同前后，过户前后。系统应该允许取消。如果出现纠纷，系统应该提供操作日志</w:t>
            </w:r>
            <w:proofErr w:type="gramStart"/>
            <w:r>
              <w:rPr>
                <w:rFonts w:hint="eastAsia"/>
              </w:rPr>
              <w:t>做为</w:t>
            </w:r>
            <w:proofErr w:type="gramEnd"/>
            <w:r w:rsidR="00172F37">
              <w:rPr>
                <w:rFonts w:hint="eastAsia"/>
              </w:rPr>
              <w:t>法律依据</w:t>
            </w:r>
            <w:r w:rsidR="00A721B1">
              <w:rPr>
                <w:rFonts w:hint="eastAsia"/>
              </w:rPr>
              <w:t>。买车的过程主要在线下，因此难以在软件层面上进行保证。因此不考虑其他复杂情况。</w:t>
            </w:r>
            <w:r w:rsidR="00E2691B">
              <w:rPr>
                <w:rFonts w:hint="eastAsia"/>
              </w:rPr>
              <w:t>如出现问题，通过法律途径解决即可。</w:t>
            </w:r>
          </w:p>
          <w:p w:rsidR="00EB52F9" w:rsidRPr="00D31F91" w:rsidRDefault="00CA5821" w:rsidP="00EB52F9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sz w:val="21"/>
              </w:rPr>
              <w:t>用户未提供有效的第三方支付账号</w:t>
            </w:r>
            <w:r>
              <w:rPr>
                <w:rFonts w:hint="eastAsia"/>
                <w:sz w:val="21"/>
              </w:rPr>
              <w:t>；</w:t>
            </w:r>
            <w:r>
              <w:rPr>
                <w:sz w:val="21"/>
              </w:rPr>
              <w:t>未正确输入密码</w:t>
            </w:r>
            <w:r>
              <w:rPr>
                <w:rFonts w:hint="eastAsia"/>
                <w:sz w:val="21"/>
              </w:rPr>
              <w:t>；</w:t>
            </w:r>
            <w:r>
              <w:rPr>
                <w:sz w:val="21"/>
              </w:rPr>
              <w:t>中途取消支付</w:t>
            </w:r>
          </w:p>
          <w:p w:rsidR="00BC687C" w:rsidRPr="00BC687C" w:rsidRDefault="00BC687C" w:rsidP="00EB52F9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t>查看车源时筛选条件单一</w:t>
            </w:r>
            <w:r>
              <w:rPr>
                <w:rFonts w:hint="eastAsia"/>
              </w:rPr>
              <w:t>。</w:t>
            </w:r>
            <w:r>
              <w:t>应该提供包括车型</w:t>
            </w:r>
            <w:r>
              <w:rPr>
                <w:rFonts w:hint="eastAsia"/>
              </w:rPr>
              <w:t>，</w:t>
            </w:r>
            <w:r>
              <w:t>价格</w:t>
            </w:r>
            <w:r>
              <w:rPr>
                <w:rFonts w:hint="eastAsia"/>
              </w:rPr>
              <w:t>，</w:t>
            </w:r>
            <w:r>
              <w:t>新旧程度</w:t>
            </w:r>
            <w:r>
              <w:rPr>
                <w:rFonts w:hint="eastAsia"/>
              </w:rPr>
              <w:t>等多个条件。</w:t>
            </w:r>
            <w:r w:rsidR="000D4C21">
              <w:rPr>
                <w:rFonts w:hint="eastAsia"/>
              </w:rPr>
              <w:t>其他流程在当前粒度下基本完整。</w:t>
            </w:r>
          </w:p>
          <w:p w:rsidR="00F47FE5" w:rsidRPr="00F47FE5" w:rsidRDefault="006D0302" w:rsidP="00EB52F9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t>系统拟定的合同要能够</w:t>
            </w:r>
            <w:r w:rsidR="00F47FE5">
              <w:t>修改</w:t>
            </w:r>
            <w:r w:rsidR="00F47FE5">
              <w:rPr>
                <w:rFonts w:hint="eastAsia"/>
              </w:rPr>
              <w:t>，</w:t>
            </w:r>
            <w:r>
              <w:t>能够</w:t>
            </w:r>
            <w:r w:rsidR="00F47FE5">
              <w:t>打印</w:t>
            </w:r>
            <w:r w:rsidR="00FA73A6">
              <w:rPr>
                <w:rFonts w:hint="eastAsia"/>
              </w:rPr>
              <w:t>；系统应该保存操作日志为用户纠纷提供法律依据。</w:t>
            </w:r>
          </w:p>
          <w:p w:rsidR="00EB52F9" w:rsidRPr="005C6F54" w:rsidRDefault="00EB52F9" w:rsidP="00EB52F9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  <w:sz w:val="21"/>
              </w:rPr>
              <w:t>希望可以</w:t>
            </w:r>
            <w:r>
              <w:rPr>
                <w:sz w:val="21"/>
              </w:rPr>
              <w:t>进行线上付款。</w:t>
            </w:r>
          </w:p>
          <w:p w:rsidR="00EB52F9" w:rsidRPr="005C6F54" w:rsidRDefault="00EB52F9" w:rsidP="00EB52F9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sz w:val="21"/>
              </w:rPr>
              <w:t>不要有中间商赚差价。</w:t>
            </w:r>
          </w:p>
          <w:p w:rsidR="00EB52F9" w:rsidRPr="00DA6B59" w:rsidRDefault="00EB52F9" w:rsidP="00EB52F9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  <w:sz w:val="21"/>
              </w:rPr>
              <w:t>可以</w:t>
            </w:r>
            <w:r>
              <w:rPr>
                <w:sz w:val="21"/>
              </w:rPr>
              <w:t>收取固定金额的佣金，</w:t>
            </w:r>
            <w:r>
              <w:rPr>
                <w:rFonts w:hint="eastAsia"/>
                <w:sz w:val="21"/>
              </w:rPr>
              <w:t>但</w:t>
            </w:r>
            <w:r>
              <w:rPr>
                <w:sz w:val="21"/>
              </w:rPr>
              <w:t>一定要保证买卖双方交易透明。</w:t>
            </w:r>
          </w:p>
          <w:p w:rsidR="00DA6B59" w:rsidRDefault="00F87184" w:rsidP="00EB52F9">
            <w:pPr>
              <w:pStyle w:val="a8"/>
              <w:numPr>
                <w:ilvl w:val="0"/>
                <w:numId w:val="2"/>
              </w:numPr>
              <w:ind w:firstLineChars="0"/>
            </w:pPr>
            <w:r>
              <w:t>暂时没有发现遗漏的非功能需求</w:t>
            </w:r>
          </w:p>
        </w:tc>
      </w:tr>
    </w:tbl>
    <w:p w:rsidR="00EB52F9" w:rsidRPr="00834A8C" w:rsidRDefault="00EB52F9" w:rsidP="00EB52F9"/>
    <w:p w:rsidR="008302B1" w:rsidRPr="00EB52F9" w:rsidRDefault="008302B1"/>
    <w:sectPr w:rsidR="008302B1" w:rsidRPr="00EB52F9" w:rsidSect="00B7176E">
      <w:headerReference w:type="default" r:id="rId10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3DAA" w:rsidRDefault="00E13DAA" w:rsidP="00EB52F9">
      <w:r>
        <w:separator/>
      </w:r>
    </w:p>
  </w:endnote>
  <w:endnote w:type="continuationSeparator" w:id="0">
    <w:p w:rsidR="00E13DAA" w:rsidRDefault="00E13DAA" w:rsidP="00EB52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3DAA" w:rsidRDefault="00E13DAA" w:rsidP="00EB52F9">
      <w:r>
        <w:separator/>
      </w:r>
    </w:p>
  </w:footnote>
  <w:footnote w:type="continuationSeparator" w:id="0">
    <w:p w:rsidR="00E13DAA" w:rsidRDefault="00E13DAA" w:rsidP="00EB52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176E" w:rsidRDefault="00406458">
    <w:pPr>
      <w:pStyle w:val="a3"/>
    </w:pPr>
    <w:proofErr w:type="spellStart"/>
    <w:r>
      <w:rPr>
        <w:rFonts w:hint="eastAsia"/>
      </w:rPr>
      <w:t>PiPi</w:t>
    </w:r>
    <w:r>
      <w:t>Home</w:t>
    </w:r>
    <w:proofErr w:type="spellEnd"/>
    <w:r>
      <w:t>小组</w:t>
    </w:r>
    <w:r>
      <w:ptab w:relativeTo="margin" w:alignment="center" w:leader="none"/>
    </w:r>
    <w:r>
      <w:t>二手车交易系统</w:t>
    </w:r>
    <w:r>
      <w:ptab w:relativeTo="margin" w:alignment="right" w:leader="none"/>
    </w:r>
    <w:r>
      <w:rPr>
        <w:rFonts w:hint="eastAsia"/>
      </w:rPr>
      <w:t>面谈报告</w:t>
    </w:r>
    <w:r>
      <w:t>与原型物件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36773"/>
    <w:multiLevelType w:val="hybridMultilevel"/>
    <w:tmpl w:val="F1A0370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2567639"/>
    <w:multiLevelType w:val="hybridMultilevel"/>
    <w:tmpl w:val="780CCCBE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4090151E"/>
    <w:multiLevelType w:val="hybridMultilevel"/>
    <w:tmpl w:val="16D6944A"/>
    <w:lvl w:ilvl="0" w:tplc="6A0CAE66">
      <w:start w:val="1"/>
      <w:numFmt w:val="decimal"/>
      <w:lvlText w:val="%1．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6295066"/>
    <w:multiLevelType w:val="hybridMultilevel"/>
    <w:tmpl w:val="ACCC800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E14106D"/>
    <w:multiLevelType w:val="hybridMultilevel"/>
    <w:tmpl w:val="9CC0EFDC"/>
    <w:lvl w:ilvl="0" w:tplc="7B6A00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DEEA7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37CE3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CA6A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12AA6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BCD8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CC6E86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20833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6568D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612A44A6"/>
    <w:multiLevelType w:val="hybridMultilevel"/>
    <w:tmpl w:val="BF9E97B2"/>
    <w:lvl w:ilvl="0" w:tplc="5554E4F2">
      <w:start w:val="1"/>
      <w:numFmt w:val="decimal"/>
      <w:lvlText w:val="%1、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70F9447C"/>
    <w:multiLevelType w:val="hybridMultilevel"/>
    <w:tmpl w:val="0B2AB24A"/>
    <w:lvl w:ilvl="0" w:tplc="BF38451E">
      <w:start w:val="1"/>
      <w:numFmt w:val="decimal"/>
      <w:lvlText w:val="%1、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871"/>
    <w:rsid w:val="000D4C21"/>
    <w:rsid w:val="00101871"/>
    <w:rsid w:val="0014202E"/>
    <w:rsid w:val="00172F37"/>
    <w:rsid w:val="001C3722"/>
    <w:rsid w:val="00283A35"/>
    <w:rsid w:val="002843F3"/>
    <w:rsid w:val="002850DF"/>
    <w:rsid w:val="00290D89"/>
    <w:rsid w:val="002D153D"/>
    <w:rsid w:val="003B4A16"/>
    <w:rsid w:val="00406458"/>
    <w:rsid w:val="00411127"/>
    <w:rsid w:val="006D0302"/>
    <w:rsid w:val="008302B1"/>
    <w:rsid w:val="008364C1"/>
    <w:rsid w:val="009002C8"/>
    <w:rsid w:val="00947920"/>
    <w:rsid w:val="00A44496"/>
    <w:rsid w:val="00A721B1"/>
    <w:rsid w:val="00AB3834"/>
    <w:rsid w:val="00B02017"/>
    <w:rsid w:val="00B24A60"/>
    <w:rsid w:val="00B4427C"/>
    <w:rsid w:val="00B464E1"/>
    <w:rsid w:val="00BC687C"/>
    <w:rsid w:val="00C34370"/>
    <w:rsid w:val="00CA5821"/>
    <w:rsid w:val="00D50004"/>
    <w:rsid w:val="00D71D85"/>
    <w:rsid w:val="00D82983"/>
    <w:rsid w:val="00DA6B59"/>
    <w:rsid w:val="00DA7B22"/>
    <w:rsid w:val="00DB7941"/>
    <w:rsid w:val="00E13DAA"/>
    <w:rsid w:val="00E2691B"/>
    <w:rsid w:val="00EB52F9"/>
    <w:rsid w:val="00F47FE5"/>
    <w:rsid w:val="00F578F8"/>
    <w:rsid w:val="00F631AB"/>
    <w:rsid w:val="00F87184"/>
    <w:rsid w:val="00FA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3E4719-8D1A-476E-A6CE-862EFFC09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52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52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B52F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52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52F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52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52F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B52F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52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B52F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No Spacing"/>
    <w:link w:val="Char1"/>
    <w:uiPriority w:val="1"/>
    <w:qFormat/>
    <w:rsid w:val="00EB52F9"/>
    <w:rPr>
      <w:rFonts w:eastAsia="Microsoft YaHei UI"/>
      <w:kern w:val="0"/>
      <w:sz w:val="22"/>
    </w:rPr>
  </w:style>
  <w:style w:type="character" w:customStyle="1" w:styleId="Char1">
    <w:name w:val="无间隔 Char"/>
    <w:basedOn w:val="a0"/>
    <w:link w:val="a5"/>
    <w:uiPriority w:val="1"/>
    <w:rsid w:val="00EB52F9"/>
    <w:rPr>
      <w:rFonts w:eastAsia="Microsoft YaHei UI"/>
      <w:kern w:val="0"/>
      <w:sz w:val="22"/>
    </w:rPr>
  </w:style>
  <w:style w:type="table" w:styleId="a6">
    <w:name w:val="Table Grid"/>
    <w:basedOn w:val="a1"/>
    <w:uiPriority w:val="39"/>
    <w:rsid w:val="00EB52F9"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EB52F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EB52F9"/>
    <w:pPr>
      <w:spacing w:before="120"/>
      <w:jc w:val="left"/>
    </w:pPr>
    <w:rPr>
      <w:b/>
      <w:sz w:val="2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EB52F9"/>
    <w:pPr>
      <w:ind w:left="240"/>
      <w:jc w:val="left"/>
    </w:pPr>
    <w:rPr>
      <w:b/>
      <w:sz w:val="22"/>
    </w:rPr>
  </w:style>
  <w:style w:type="character" w:styleId="a7">
    <w:name w:val="Hyperlink"/>
    <w:basedOn w:val="a0"/>
    <w:uiPriority w:val="99"/>
    <w:unhideWhenUsed/>
    <w:rsid w:val="00EB52F9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EB52F9"/>
    <w:pPr>
      <w:ind w:firstLineChars="200" w:firstLine="42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完成日期：2016年11月5日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229</Words>
  <Characters>1310</Characters>
  <Application>Microsoft Office Word</Application>
  <DocSecurity>0</DocSecurity>
  <Lines>10</Lines>
  <Paragraphs>3</Paragraphs>
  <ScaleCrop>false</ScaleCrop>
  <Company>成员：孙旭 夏志伟 谭昕玥 田泽昱</Company>
  <LinksUpToDate>false</LinksUpToDate>
  <CharactersWithSpaces>1536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面谈报告（原型法）</dc:title>
  <dc:subject/>
  <dc:creator>xu sun</dc:creator>
  <cp:keywords/>
  <dc:description/>
  <cp:lastModifiedBy>xu sun</cp:lastModifiedBy>
  <cp:revision>38</cp:revision>
  <dcterms:created xsi:type="dcterms:W3CDTF">2016-11-06T14:56:00Z</dcterms:created>
  <dcterms:modified xsi:type="dcterms:W3CDTF">2016-11-06T15:22:00Z</dcterms:modified>
</cp:coreProperties>
</file>