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8A32A" w14:textId="77777777" w:rsidR="00BD24A2" w:rsidRDefault="00BD24A2" w:rsidP="00BD24A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07682E65" w14:textId="77777777" w:rsidR="00BD24A2" w:rsidRDefault="00BD24A2" w:rsidP="00BD24A2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42C88BA5" w14:textId="77777777" w:rsidR="00BD24A2" w:rsidRDefault="00BD24A2" w:rsidP="00BD24A2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22A20033" w14:textId="77777777" w:rsidR="00BD24A2" w:rsidRPr="00957018" w:rsidRDefault="00BD24A2" w:rsidP="00BD24A2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3BEE7467" w14:textId="77777777" w:rsidR="00BD24A2" w:rsidRDefault="00BD24A2" w:rsidP="00BD24A2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45F45F05" w14:textId="6F143276" w:rsidR="00BD24A2" w:rsidRDefault="00BD24A2" w:rsidP="00BD24A2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 w:rsidR="00333321">
        <w:t>用户选择发布车源信息</w:t>
      </w:r>
    </w:p>
    <w:p w14:paraId="7F5C2ECD" w14:textId="2D6C0C6D" w:rsidR="00333321" w:rsidRDefault="00BD24A2" w:rsidP="00333321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 w:rsidR="00333321">
        <w:rPr>
          <w:rFonts w:hint="eastAsia"/>
        </w:rPr>
        <w:t>系统显示车源信息输入表</w:t>
      </w:r>
    </w:p>
    <w:p w14:paraId="0E7C6CA8" w14:textId="58744EF2" w:rsidR="00333321" w:rsidRDefault="00333321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用户填写车辆基本信息并保存</w:t>
      </w:r>
    </w:p>
    <w:p w14:paraId="010580DF" w14:textId="2F44835B" w:rsidR="00333321" w:rsidRDefault="00333321" w:rsidP="00333321">
      <w:r>
        <w:rPr>
          <w:rFonts w:hint="eastAsia"/>
        </w:rPr>
        <w:t>响应</w:t>
      </w:r>
      <w:r>
        <w:t>：系统</w:t>
      </w:r>
      <w:r>
        <w:rPr>
          <w:rFonts w:hint="eastAsia"/>
        </w:rPr>
        <w:t>保存</w:t>
      </w:r>
      <w:r>
        <w:t>该车辆基本信息</w:t>
      </w:r>
    </w:p>
    <w:p w14:paraId="727009DB" w14:textId="7BA70F29" w:rsidR="00333321" w:rsidRDefault="00333321" w:rsidP="00333321">
      <w:pPr>
        <w:rPr>
          <w:rFonts w:hint="eastAsia"/>
        </w:rPr>
      </w:pPr>
      <w:r>
        <w:t>刺激：</w:t>
      </w:r>
      <w:r>
        <w:rPr>
          <w:rFonts w:hint="eastAsia"/>
        </w:rPr>
        <w:t>用户请求</w:t>
      </w:r>
      <w:r>
        <w:t>车辆评估</w:t>
      </w:r>
    </w:p>
    <w:p w14:paraId="56612F17" w14:textId="4E7A860E" w:rsidR="00333321" w:rsidRDefault="00333321" w:rsidP="00333321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系统接受车辆评估请求并返回评估结果</w:t>
      </w:r>
    </w:p>
    <w:p w14:paraId="695858D3" w14:textId="3A82D618" w:rsidR="00333321" w:rsidRDefault="00333321" w:rsidP="00333321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用户确认基本信息与评估结果</w:t>
      </w:r>
    </w:p>
    <w:p w14:paraId="7D547DD3" w14:textId="7C959513" w:rsidR="00333321" w:rsidRDefault="00333321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系统发布该车源信息并提示发布成功</w:t>
      </w:r>
    </w:p>
    <w:p w14:paraId="1170C6B0" w14:textId="001CBC49" w:rsidR="00DA745A" w:rsidRDefault="00DA745A" w:rsidP="00333321">
      <w:r>
        <w:t>刺激：</w:t>
      </w:r>
      <w:r>
        <w:rPr>
          <w:rFonts w:hint="eastAsia"/>
        </w:rPr>
        <w:t>用户</w:t>
      </w:r>
      <w:r>
        <w:t>取消发布车源</w:t>
      </w:r>
    </w:p>
    <w:p w14:paraId="696FF995" w14:textId="596E43E9" w:rsidR="00DA745A" w:rsidRDefault="00DA745A" w:rsidP="00333321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7E99DF92" w14:textId="1B37461B" w:rsidR="00DA745A" w:rsidRDefault="00DA745A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评估结果</w:t>
      </w:r>
      <w:r>
        <w:t>未正常</w:t>
      </w:r>
      <w:r>
        <w:rPr>
          <w:rFonts w:hint="eastAsia"/>
        </w:rPr>
        <w:t>返回</w:t>
      </w:r>
    </w:p>
    <w:p w14:paraId="4AEE2738" w14:textId="4B77AB2B" w:rsidR="00BD24A2" w:rsidRPr="00957018" w:rsidRDefault="00DA745A" w:rsidP="00BD24A2">
      <w:r>
        <w:rPr>
          <w:rFonts w:hint="eastAsia"/>
        </w:rPr>
        <w:t>响应</w:t>
      </w:r>
      <w:r>
        <w:t>：系统提示评估出错</w:t>
      </w:r>
    </w:p>
    <w:p w14:paraId="2D637878" w14:textId="77777777" w:rsidR="00BD24A2" w:rsidRDefault="00BD24A2" w:rsidP="00BD24A2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D24A2" w14:paraId="69D7EAE1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5C11675D" w14:textId="77777777" w:rsidR="00BD24A2" w:rsidRPr="00A9261E" w:rsidRDefault="00BD24A2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2B73779" w14:textId="77777777" w:rsidR="00BD24A2" w:rsidRPr="00A9261E" w:rsidRDefault="00BD24A2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BD24A2" w14:paraId="0DF29D59" w14:textId="77777777" w:rsidTr="00512B75">
        <w:tc>
          <w:tcPr>
            <w:tcW w:w="4145" w:type="dxa"/>
          </w:tcPr>
          <w:p w14:paraId="1B5AB659" w14:textId="278064B9" w:rsidR="00BD24A2" w:rsidRDefault="00DA745A" w:rsidP="00512B75">
            <w:proofErr w:type="spellStart"/>
            <w:r>
              <w:t>Up</w:t>
            </w:r>
            <w:r>
              <w:rPr>
                <w:rFonts w:hint="eastAsia"/>
              </w:rPr>
              <w:t>load</w:t>
            </w:r>
            <w:r>
              <w:t>Car</w:t>
            </w:r>
            <w:proofErr w:type="spellEnd"/>
          </w:p>
        </w:tc>
        <w:tc>
          <w:tcPr>
            <w:tcW w:w="4145" w:type="dxa"/>
          </w:tcPr>
          <w:p w14:paraId="02122A6F" w14:textId="03448426" w:rsidR="00BD24A2" w:rsidRDefault="00BD24A2" w:rsidP="00512B75">
            <w:r>
              <w:t>系统</w:t>
            </w:r>
            <w:r w:rsidR="00DA745A">
              <w:t>应该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BD24A2" w14:paraId="53FB01E8" w14:textId="77777777" w:rsidTr="00512B75">
        <w:tc>
          <w:tcPr>
            <w:tcW w:w="4145" w:type="dxa"/>
          </w:tcPr>
          <w:p w14:paraId="2F8B1B94" w14:textId="3635E2C0" w:rsidR="00BD24A2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</w:p>
        </w:tc>
        <w:tc>
          <w:tcPr>
            <w:tcW w:w="4145" w:type="dxa"/>
          </w:tcPr>
          <w:p w14:paraId="06ADC8BF" w14:textId="61371FA3" w:rsidR="00BD24A2" w:rsidRDefault="008D263B" w:rsidP="00512B75">
            <w:pPr>
              <w:rPr>
                <w:rFonts w:hint="eastAsia"/>
              </w:rPr>
            </w:pPr>
            <w:r>
              <w:t>系统应该允许用户填写车辆基本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73123601" w14:textId="77777777" w:rsidTr="00512B75">
        <w:tc>
          <w:tcPr>
            <w:tcW w:w="4145" w:type="dxa"/>
          </w:tcPr>
          <w:p w14:paraId="56D9F9A5" w14:textId="1CAEAFF7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Input</w:t>
            </w:r>
          </w:p>
        </w:tc>
        <w:tc>
          <w:tcPr>
            <w:tcW w:w="4145" w:type="dxa"/>
          </w:tcPr>
          <w:p w14:paraId="034B1932" w14:textId="719AB3AF" w:rsidR="00DA745A" w:rsidRDefault="008D263B" w:rsidP="00512B75">
            <w:pPr>
              <w:rPr>
                <w:rFonts w:hint="eastAsia"/>
              </w:rPr>
            </w:pPr>
            <w:r>
              <w:t>系统应该可以从键盘输入车辆基本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3F495D46" w14:textId="77777777" w:rsidTr="00512B75">
        <w:tc>
          <w:tcPr>
            <w:tcW w:w="4145" w:type="dxa"/>
          </w:tcPr>
          <w:p w14:paraId="60689925" w14:textId="7C8C2968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Save</w:t>
            </w:r>
          </w:p>
        </w:tc>
        <w:tc>
          <w:tcPr>
            <w:tcW w:w="4145" w:type="dxa"/>
          </w:tcPr>
          <w:p w14:paraId="27C803E0" w14:textId="12B5608C" w:rsidR="00DA745A" w:rsidRDefault="008D263B" w:rsidP="00512B75">
            <w:pPr>
              <w:rPr>
                <w:rFonts w:hint="eastAsia"/>
              </w:rPr>
            </w:pPr>
            <w:r>
              <w:t>系统应该允许用户保存基本信息</w:t>
            </w:r>
          </w:p>
        </w:tc>
      </w:tr>
      <w:tr w:rsidR="00DA745A" w14:paraId="076A6379" w14:textId="77777777" w:rsidTr="00512B75">
        <w:tc>
          <w:tcPr>
            <w:tcW w:w="4145" w:type="dxa"/>
          </w:tcPr>
          <w:p w14:paraId="255CFDB0" w14:textId="1776D1D5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Cancel</w:t>
            </w:r>
          </w:p>
        </w:tc>
        <w:tc>
          <w:tcPr>
            <w:tcW w:w="4145" w:type="dxa"/>
          </w:tcPr>
          <w:p w14:paraId="7B7D0D0B" w14:textId="2ACF7A97" w:rsidR="00DA745A" w:rsidRDefault="008D263B" w:rsidP="00512B75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DA745A" w14:paraId="53AD8D07" w14:textId="77777777" w:rsidTr="00512B75">
        <w:tc>
          <w:tcPr>
            <w:tcW w:w="4145" w:type="dxa"/>
          </w:tcPr>
          <w:p w14:paraId="3C29805E" w14:textId="44083A35" w:rsidR="00DA745A" w:rsidRDefault="00DA745A" w:rsidP="00512B75">
            <w:proofErr w:type="spellStart"/>
            <w:r>
              <w:t>UploadCar</w:t>
            </w:r>
            <w:proofErr w:type="spellEnd"/>
            <w:r>
              <w:t>. Assess</w:t>
            </w:r>
          </w:p>
        </w:tc>
        <w:tc>
          <w:tcPr>
            <w:tcW w:w="4145" w:type="dxa"/>
          </w:tcPr>
          <w:p w14:paraId="1F2E70E4" w14:textId="0DA82434" w:rsidR="00DA745A" w:rsidRDefault="008D263B" w:rsidP="00512B75">
            <w:pPr>
              <w:rPr>
                <w:rFonts w:hint="eastAsia"/>
              </w:rPr>
            </w:pPr>
            <w:r>
              <w:t>系统应该允许用户进行车源</w:t>
            </w:r>
            <w:r>
              <w:rPr>
                <w:rFonts w:hint="eastAsia"/>
              </w:rPr>
              <w:t>评估</w:t>
            </w:r>
          </w:p>
        </w:tc>
      </w:tr>
      <w:tr w:rsidR="00DA745A" w14:paraId="458A8B3D" w14:textId="77777777" w:rsidTr="00512B75">
        <w:tc>
          <w:tcPr>
            <w:tcW w:w="4145" w:type="dxa"/>
          </w:tcPr>
          <w:p w14:paraId="1558911C" w14:textId="6F0C701C" w:rsidR="00DA745A" w:rsidRDefault="00DA745A" w:rsidP="00512B75">
            <w:proofErr w:type="spellStart"/>
            <w:r>
              <w:t>UploadCar</w:t>
            </w:r>
            <w:proofErr w:type="spellEnd"/>
            <w:r>
              <w:t>. Assess. Require</w:t>
            </w:r>
          </w:p>
        </w:tc>
        <w:tc>
          <w:tcPr>
            <w:tcW w:w="4145" w:type="dxa"/>
          </w:tcPr>
          <w:p w14:paraId="01C389CF" w14:textId="51D95C5A" w:rsidR="00DA745A" w:rsidRDefault="008D263B" w:rsidP="00512B75">
            <w:pPr>
              <w:rPr>
                <w:rFonts w:hint="eastAsia"/>
              </w:rPr>
            </w:pPr>
            <w:r>
              <w:t>系统允许用户请求车</w:t>
            </w:r>
            <w:r>
              <w:rPr>
                <w:rFonts w:hint="eastAsia"/>
              </w:rPr>
              <w:t>源</w:t>
            </w:r>
            <w:r>
              <w:t>评估</w:t>
            </w:r>
          </w:p>
        </w:tc>
      </w:tr>
      <w:tr w:rsidR="00DA745A" w14:paraId="1F315095" w14:textId="77777777" w:rsidTr="00512B75">
        <w:tc>
          <w:tcPr>
            <w:tcW w:w="4145" w:type="dxa"/>
          </w:tcPr>
          <w:p w14:paraId="5141A607" w14:textId="41ED3653" w:rsidR="00DA745A" w:rsidRDefault="00DA745A" w:rsidP="00512B75">
            <w:proofErr w:type="spellStart"/>
            <w:r>
              <w:t>UploadCar</w:t>
            </w:r>
            <w:proofErr w:type="spellEnd"/>
            <w:r>
              <w:t>. Assess. Result</w:t>
            </w:r>
          </w:p>
        </w:tc>
        <w:tc>
          <w:tcPr>
            <w:tcW w:w="4145" w:type="dxa"/>
          </w:tcPr>
          <w:p w14:paraId="5E8B405E" w14:textId="716A0AAF" w:rsidR="00DA745A" w:rsidRDefault="008D263B" w:rsidP="00512B75">
            <w:pPr>
              <w:rPr>
                <w:rFonts w:hint="eastAsia"/>
              </w:rPr>
            </w:pPr>
            <w:r>
              <w:t>在评估完成后，系统应该返回评估结果</w:t>
            </w:r>
          </w:p>
        </w:tc>
      </w:tr>
      <w:tr w:rsidR="00DA745A" w14:paraId="5D51CB24" w14:textId="77777777" w:rsidTr="00512B75">
        <w:tc>
          <w:tcPr>
            <w:tcW w:w="4145" w:type="dxa"/>
          </w:tcPr>
          <w:p w14:paraId="5B393CC3" w14:textId="25EB05B6" w:rsidR="00DA745A" w:rsidRDefault="00DA745A" w:rsidP="00512B75">
            <w:proofErr w:type="spellStart"/>
            <w:r>
              <w:t>UploadCar</w:t>
            </w:r>
            <w:proofErr w:type="spellEnd"/>
            <w:r>
              <w:t>. Assess. Confirm</w:t>
            </w:r>
          </w:p>
        </w:tc>
        <w:tc>
          <w:tcPr>
            <w:tcW w:w="4145" w:type="dxa"/>
          </w:tcPr>
          <w:p w14:paraId="3DDCDE88" w14:textId="19941684" w:rsidR="00DA745A" w:rsidRDefault="00A66C63" w:rsidP="00512B75">
            <w:pPr>
              <w:rPr>
                <w:rFonts w:hint="eastAsia"/>
              </w:rPr>
            </w:pPr>
            <w:r>
              <w:t>系统允许用户确认评估结果</w:t>
            </w:r>
          </w:p>
        </w:tc>
      </w:tr>
      <w:tr w:rsidR="00DA745A" w14:paraId="34A6C9D6" w14:textId="77777777" w:rsidTr="00512B75">
        <w:tc>
          <w:tcPr>
            <w:tcW w:w="4145" w:type="dxa"/>
          </w:tcPr>
          <w:p w14:paraId="4DD55E47" w14:textId="7D99D441" w:rsidR="00DA745A" w:rsidRDefault="00DA745A" w:rsidP="00512B75">
            <w:proofErr w:type="spellStart"/>
            <w:r>
              <w:t>UploadCar</w:t>
            </w:r>
            <w:proofErr w:type="spellEnd"/>
            <w:r>
              <w:t>. Assess. Cancel</w:t>
            </w:r>
          </w:p>
        </w:tc>
        <w:tc>
          <w:tcPr>
            <w:tcW w:w="4145" w:type="dxa"/>
          </w:tcPr>
          <w:p w14:paraId="0D8EA6EF" w14:textId="2AD63F3A" w:rsidR="00DA745A" w:rsidRDefault="00A66C63" w:rsidP="00512B75">
            <w:pPr>
              <w:rPr>
                <w:rFonts w:hint="eastAsia"/>
              </w:rPr>
            </w:pPr>
            <w:r>
              <w:t>系统允许用户取消评估过程</w:t>
            </w:r>
          </w:p>
        </w:tc>
      </w:tr>
      <w:tr w:rsidR="00DA745A" w14:paraId="547BEE76" w14:textId="77777777" w:rsidTr="00512B75">
        <w:tc>
          <w:tcPr>
            <w:tcW w:w="4145" w:type="dxa"/>
          </w:tcPr>
          <w:p w14:paraId="32234DFA" w14:textId="53AEC778" w:rsidR="00DA745A" w:rsidRDefault="00DA745A" w:rsidP="00512B75">
            <w:proofErr w:type="spellStart"/>
            <w:r>
              <w:t>UploadCar</w:t>
            </w:r>
            <w:proofErr w:type="spellEnd"/>
            <w:r>
              <w:t>. Assess. Prompt</w:t>
            </w:r>
          </w:p>
        </w:tc>
        <w:tc>
          <w:tcPr>
            <w:tcW w:w="4145" w:type="dxa"/>
          </w:tcPr>
          <w:p w14:paraId="0F73471D" w14:textId="15287D43" w:rsidR="00DA745A" w:rsidRDefault="00A66C63" w:rsidP="00512B75">
            <w:pPr>
              <w:rPr>
                <w:rFonts w:hint="eastAsia"/>
              </w:rPr>
            </w:pPr>
            <w:r>
              <w:t>在评估出错时，</w:t>
            </w:r>
            <w:r>
              <w:rPr>
                <w:rFonts w:hint="eastAsia"/>
              </w:rPr>
              <w:t>系统</w:t>
            </w:r>
            <w:r>
              <w:t>应该提示出错信息</w:t>
            </w:r>
            <w:bookmarkStart w:id="0" w:name="_GoBack"/>
            <w:bookmarkEnd w:id="0"/>
          </w:p>
        </w:tc>
      </w:tr>
    </w:tbl>
    <w:p w14:paraId="5F84F5CC" w14:textId="77777777" w:rsidR="00885118" w:rsidRDefault="00A66C63"/>
    <w:p w14:paraId="1BA3D8AE" w14:textId="77777777" w:rsidR="0026731B" w:rsidRDefault="0026731B" w:rsidP="0026731B">
      <w:pPr>
        <w:pStyle w:val="4"/>
      </w:pPr>
      <w:r>
        <w:rPr>
          <w:rFonts w:hint="eastAsia"/>
        </w:rPr>
        <w:lastRenderedPageBreak/>
        <w:t>3.2.2</w:t>
      </w:r>
      <w:r>
        <w:rPr>
          <w:rFonts w:hint="eastAsia"/>
        </w:rPr>
        <w:t>管理车源信息</w:t>
      </w:r>
    </w:p>
    <w:p w14:paraId="77BC4713" w14:textId="77777777" w:rsidR="0026731B" w:rsidRDefault="0026731B" w:rsidP="0026731B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0CFFA921" w14:textId="77777777" w:rsidR="0026731B" w:rsidRDefault="0026731B" w:rsidP="0026731B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1C59CAB9" w14:textId="2382C3B3" w:rsidR="00DA745A" w:rsidRDefault="00DA745A" w:rsidP="00DA745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 xml:space="preserve"> </w:t>
      </w:r>
    </w:p>
    <w:p w14:paraId="3BC2E9CF" w14:textId="6A9A666B" w:rsidR="00DA745A" w:rsidRDefault="00DA745A" w:rsidP="00DA745A">
      <w:r>
        <w:rPr>
          <w:rFonts w:hint="eastAsia"/>
        </w:rPr>
        <w:t>响应</w:t>
      </w:r>
      <w:r>
        <w:t>：</w:t>
      </w:r>
    </w:p>
    <w:p w14:paraId="05800C05" w14:textId="77777777" w:rsidR="00DA745A" w:rsidRPr="00DA745A" w:rsidRDefault="00DA745A" w:rsidP="00DA745A">
      <w:pPr>
        <w:rPr>
          <w:rFonts w:hint="eastAsia"/>
        </w:rPr>
      </w:pPr>
    </w:p>
    <w:p w14:paraId="470808F7" w14:textId="77777777" w:rsidR="0026731B" w:rsidRDefault="0026731B" w:rsidP="0026731B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002D6B47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6A1BE911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C92F6E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3ABDD4AF" w14:textId="77777777" w:rsidTr="00512B75">
        <w:tc>
          <w:tcPr>
            <w:tcW w:w="4145" w:type="dxa"/>
          </w:tcPr>
          <w:p w14:paraId="69792DE0" w14:textId="0DF772B8" w:rsidR="00DA745A" w:rsidRDefault="00DA745A" w:rsidP="00512B75"/>
        </w:tc>
        <w:tc>
          <w:tcPr>
            <w:tcW w:w="4145" w:type="dxa"/>
          </w:tcPr>
          <w:p w14:paraId="68E1D539" w14:textId="68F8B21E" w:rsidR="00DA745A" w:rsidRDefault="00DA745A" w:rsidP="00512B75"/>
        </w:tc>
      </w:tr>
      <w:tr w:rsidR="00DA745A" w14:paraId="3AD2C04B" w14:textId="77777777" w:rsidTr="00512B75">
        <w:tc>
          <w:tcPr>
            <w:tcW w:w="4145" w:type="dxa"/>
          </w:tcPr>
          <w:p w14:paraId="1F950369" w14:textId="4227DA88" w:rsidR="00DA745A" w:rsidRDefault="00DA745A" w:rsidP="00512B75"/>
        </w:tc>
        <w:tc>
          <w:tcPr>
            <w:tcW w:w="4145" w:type="dxa"/>
          </w:tcPr>
          <w:p w14:paraId="32B091B6" w14:textId="77777777" w:rsidR="00DA745A" w:rsidRDefault="00DA745A" w:rsidP="00512B75"/>
        </w:tc>
      </w:tr>
    </w:tbl>
    <w:p w14:paraId="1A4CCB7E" w14:textId="77777777" w:rsidR="0026731B" w:rsidRPr="009A514E" w:rsidRDefault="0026731B" w:rsidP="0026731B"/>
    <w:p w14:paraId="0F27597F" w14:textId="77777777" w:rsidR="0026731B" w:rsidRDefault="0026731B" w:rsidP="0026731B">
      <w:pPr>
        <w:pStyle w:val="4"/>
      </w:pPr>
      <w:r>
        <w:rPr>
          <w:rFonts w:hint="eastAsia"/>
        </w:rPr>
        <w:t>3.2.3</w:t>
      </w:r>
      <w:r>
        <w:rPr>
          <w:rFonts w:hint="eastAsia"/>
        </w:rPr>
        <w:t>查看买车需求</w:t>
      </w:r>
    </w:p>
    <w:p w14:paraId="73A123DE" w14:textId="77777777" w:rsidR="0026731B" w:rsidRDefault="0026731B" w:rsidP="0026731B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07E9E779" w14:textId="77777777" w:rsidR="0026731B" w:rsidRPr="00957018" w:rsidRDefault="0026731B" w:rsidP="0026731B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3361CF1F" w14:textId="77777777" w:rsidR="0026731B" w:rsidRDefault="0026731B" w:rsidP="0026731B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2DC50277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7581CA9D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F46E4D2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181EA1CE" w14:textId="77777777" w:rsidTr="00512B75">
        <w:tc>
          <w:tcPr>
            <w:tcW w:w="4145" w:type="dxa"/>
          </w:tcPr>
          <w:p w14:paraId="79FC4F37" w14:textId="77777777" w:rsidR="00DA745A" w:rsidRDefault="00DA745A" w:rsidP="00512B75"/>
        </w:tc>
        <w:tc>
          <w:tcPr>
            <w:tcW w:w="4145" w:type="dxa"/>
          </w:tcPr>
          <w:p w14:paraId="5F77F5D4" w14:textId="77777777" w:rsidR="00DA745A" w:rsidRDefault="00DA745A" w:rsidP="00512B75"/>
        </w:tc>
      </w:tr>
      <w:tr w:rsidR="00DA745A" w14:paraId="16EA9827" w14:textId="77777777" w:rsidTr="00512B75">
        <w:tc>
          <w:tcPr>
            <w:tcW w:w="4145" w:type="dxa"/>
          </w:tcPr>
          <w:p w14:paraId="6A3222DE" w14:textId="77777777" w:rsidR="00DA745A" w:rsidRDefault="00DA745A" w:rsidP="00512B75"/>
        </w:tc>
        <w:tc>
          <w:tcPr>
            <w:tcW w:w="4145" w:type="dxa"/>
          </w:tcPr>
          <w:p w14:paraId="20707FFC" w14:textId="77777777" w:rsidR="00DA745A" w:rsidRDefault="00DA745A" w:rsidP="00512B75"/>
        </w:tc>
      </w:tr>
    </w:tbl>
    <w:p w14:paraId="4A539AA6" w14:textId="77777777" w:rsidR="0026731B" w:rsidRPr="009A514E" w:rsidRDefault="0026731B" w:rsidP="0026731B"/>
    <w:p w14:paraId="0460A99A" w14:textId="77777777" w:rsidR="0026731B" w:rsidRDefault="0026731B" w:rsidP="0026731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发布买车需求</w:t>
      </w:r>
    </w:p>
    <w:p w14:paraId="0B571D84" w14:textId="77777777" w:rsidR="0026731B" w:rsidRDefault="0026731B" w:rsidP="0026731B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2813F6A5" w14:textId="77777777" w:rsidR="0026731B" w:rsidRDefault="0026731B" w:rsidP="0026731B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20E9D96E" w14:textId="77777777" w:rsidR="0026731B" w:rsidRDefault="0026731B" w:rsidP="0026731B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99518A5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40DBCD16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579251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4DFDEEB6" w14:textId="77777777" w:rsidTr="00512B75">
        <w:tc>
          <w:tcPr>
            <w:tcW w:w="4145" w:type="dxa"/>
          </w:tcPr>
          <w:p w14:paraId="67DF6F5F" w14:textId="77777777" w:rsidR="00DA745A" w:rsidRDefault="00DA745A" w:rsidP="00512B75"/>
        </w:tc>
        <w:tc>
          <w:tcPr>
            <w:tcW w:w="4145" w:type="dxa"/>
          </w:tcPr>
          <w:p w14:paraId="01C06C0D" w14:textId="77777777" w:rsidR="00DA745A" w:rsidRDefault="00DA745A" w:rsidP="00512B75"/>
        </w:tc>
      </w:tr>
      <w:tr w:rsidR="00DA745A" w14:paraId="331E48C2" w14:textId="77777777" w:rsidTr="00512B75">
        <w:tc>
          <w:tcPr>
            <w:tcW w:w="4145" w:type="dxa"/>
          </w:tcPr>
          <w:p w14:paraId="21BB9A9B" w14:textId="77777777" w:rsidR="00DA745A" w:rsidRDefault="00DA745A" w:rsidP="00512B75"/>
        </w:tc>
        <w:tc>
          <w:tcPr>
            <w:tcW w:w="4145" w:type="dxa"/>
          </w:tcPr>
          <w:p w14:paraId="3526F8A9" w14:textId="77777777" w:rsidR="00DA745A" w:rsidRDefault="00DA745A" w:rsidP="00512B75"/>
        </w:tc>
      </w:tr>
    </w:tbl>
    <w:p w14:paraId="4647215C" w14:textId="77777777" w:rsidR="0026731B" w:rsidRPr="009A514E" w:rsidRDefault="0026731B" w:rsidP="0026731B"/>
    <w:p w14:paraId="31D79C71" w14:textId="77777777" w:rsidR="0026731B" w:rsidRDefault="0026731B" w:rsidP="0026731B">
      <w:pPr>
        <w:pStyle w:val="4"/>
      </w:pPr>
      <w:r>
        <w:rPr>
          <w:rFonts w:hint="eastAsia"/>
        </w:rPr>
        <w:t>3.2.5</w:t>
      </w:r>
      <w:r>
        <w:rPr>
          <w:rFonts w:hint="eastAsia"/>
        </w:rPr>
        <w:t>管理买车需求</w:t>
      </w:r>
    </w:p>
    <w:p w14:paraId="3799629C" w14:textId="77777777" w:rsidR="0026731B" w:rsidRDefault="0026731B" w:rsidP="0026731B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1268C00F" w14:textId="77777777" w:rsidR="0026731B" w:rsidRDefault="0026731B" w:rsidP="0026731B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579CBA91" w14:textId="77777777" w:rsidR="0026731B" w:rsidRDefault="0026731B" w:rsidP="0026731B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7522F4D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2BD9FA64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467A5D8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2309921C" w14:textId="77777777" w:rsidTr="00512B75">
        <w:tc>
          <w:tcPr>
            <w:tcW w:w="4145" w:type="dxa"/>
          </w:tcPr>
          <w:p w14:paraId="26ED8307" w14:textId="77777777" w:rsidR="00DA745A" w:rsidRDefault="00DA745A" w:rsidP="00512B75"/>
        </w:tc>
        <w:tc>
          <w:tcPr>
            <w:tcW w:w="4145" w:type="dxa"/>
          </w:tcPr>
          <w:p w14:paraId="00C8664F" w14:textId="77777777" w:rsidR="00DA745A" w:rsidRDefault="00DA745A" w:rsidP="00512B75"/>
        </w:tc>
      </w:tr>
      <w:tr w:rsidR="00DA745A" w14:paraId="03EB382C" w14:textId="77777777" w:rsidTr="00512B75">
        <w:tc>
          <w:tcPr>
            <w:tcW w:w="4145" w:type="dxa"/>
          </w:tcPr>
          <w:p w14:paraId="4136F27F" w14:textId="77777777" w:rsidR="00DA745A" w:rsidRDefault="00DA745A" w:rsidP="00512B75"/>
        </w:tc>
        <w:tc>
          <w:tcPr>
            <w:tcW w:w="4145" w:type="dxa"/>
          </w:tcPr>
          <w:p w14:paraId="7401CB90" w14:textId="77777777" w:rsidR="00DA745A" w:rsidRDefault="00DA745A" w:rsidP="00512B75"/>
        </w:tc>
      </w:tr>
    </w:tbl>
    <w:p w14:paraId="3A843732" w14:textId="77777777" w:rsidR="0026731B" w:rsidRPr="0026731B" w:rsidRDefault="0026731B" w:rsidP="0026731B">
      <w:pPr>
        <w:rPr>
          <w:rFonts w:hint="eastAsia"/>
        </w:rPr>
      </w:pPr>
    </w:p>
    <w:p w14:paraId="65B237DE" w14:textId="77777777" w:rsidR="0026731B" w:rsidRDefault="0026731B" w:rsidP="0026731B">
      <w:pPr>
        <w:pStyle w:val="4"/>
      </w:pPr>
      <w:r>
        <w:rPr>
          <w:rFonts w:hint="eastAsia"/>
        </w:rPr>
        <w:t>3.2.20</w:t>
      </w:r>
      <w:r>
        <w:rPr>
          <w:rFonts w:hint="eastAsia"/>
        </w:rPr>
        <w:t>查询车源信息</w:t>
      </w:r>
    </w:p>
    <w:p w14:paraId="0116276E" w14:textId="77777777" w:rsidR="0026731B" w:rsidRDefault="0026731B" w:rsidP="0026731B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49F34A07" w14:textId="77777777" w:rsidR="0026731B" w:rsidRDefault="0026731B" w:rsidP="0026731B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156BC8B0" w14:textId="77777777" w:rsidR="0026731B" w:rsidRDefault="0026731B" w:rsidP="0026731B">
      <w:pPr>
        <w:pStyle w:val="6"/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18F7719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71D68FFA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F5E592A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70125DB7" w14:textId="77777777" w:rsidTr="00512B75">
        <w:tc>
          <w:tcPr>
            <w:tcW w:w="4145" w:type="dxa"/>
          </w:tcPr>
          <w:p w14:paraId="27D8E7EE" w14:textId="77777777" w:rsidR="00DA745A" w:rsidRDefault="00DA745A" w:rsidP="00512B75"/>
        </w:tc>
        <w:tc>
          <w:tcPr>
            <w:tcW w:w="4145" w:type="dxa"/>
          </w:tcPr>
          <w:p w14:paraId="47465407" w14:textId="77777777" w:rsidR="00DA745A" w:rsidRDefault="00DA745A" w:rsidP="00512B75"/>
        </w:tc>
      </w:tr>
      <w:tr w:rsidR="00DA745A" w14:paraId="030DCD1F" w14:textId="77777777" w:rsidTr="00512B75">
        <w:tc>
          <w:tcPr>
            <w:tcW w:w="4145" w:type="dxa"/>
          </w:tcPr>
          <w:p w14:paraId="0BA23922" w14:textId="77777777" w:rsidR="00DA745A" w:rsidRDefault="00DA745A" w:rsidP="00512B75"/>
        </w:tc>
        <w:tc>
          <w:tcPr>
            <w:tcW w:w="4145" w:type="dxa"/>
          </w:tcPr>
          <w:p w14:paraId="6976865F" w14:textId="77777777" w:rsidR="00DA745A" w:rsidRDefault="00DA745A" w:rsidP="00512B75"/>
        </w:tc>
      </w:tr>
    </w:tbl>
    <w:p w14:paraId="11516436" w14:textId="77777777" w:rsidR="0026731B" w:rsidRDefault="0026731B"/>
    <w:sectPr w:rsidR="0026731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A2"/>
    <w:rsid w:val="0026731B"/>
    <w:rsid w:val="003111A3"/>
    <w:rsid w:val="00333321"/>
    <w:rsid w:val="00334140"/>
    <w:rsid w:val="0075181D"/>
    <w:rsid w:val="008D263B"/>
    <w:rsid w:val="00935728"/>
    <w:rsid w:val="00A66C63"/>
    <w:rsid w:val="00BD24A2"/>
    <w:rsid w:val="00DA745A"/>
    <w:rsid w:val="00E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1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4A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D2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4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D2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BD24A2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BD2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2016-11-18T01:31:00Z</dcterms:created>
  <dcterms:modified xsi:type="dcterms:W3CDTF">2016-11-18T01:49:00Z</dcterms:modified>
</cp:coreProperties>
</file>