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FE898" w14:textId="0383F8EA" w:rsidR="003666F2" w:rsidRDefault="003666F2" w:rsidP="003666F2">
      <w:pPr>
        <w:pStyle w:val="NormalWeb"/>
      </w:pPr>
      <w:r>
        <w:rPr>
          <w:noProof/>
        </w:rPr>
        <w:drawing>
          <wp:inline distT="0" distB="0" distL="0" distR="0" wp14:anchorId="5D5CD6F9" wp14:editId="3BFA9DC3">
            <wp:extent cx="6461760" cy="5339715"/>
            <wp:effectExtent l="0" t="0" r="0" b="0"/>
            <wp:docPr id="1940648719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648719" name="Picture 1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111" cy="5359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D79F7" w14:textId="19005A84" w:rsidR="00FA45CC" w:rsidRPr="00FA45CC" w:rsidRDefault="00FA45CC" w:rsidP="00FA45CC">
      <w:pPr>
        <w:rPr>
          <w:b/>
          <w:bCs/>
        </w:rPr>
      </w:pPr>
      <w:r w:rsidRPr="00FA45CC">
        <w:rPr>
          <w:b/>
          <w:bCs/>
        </w:rPr>
        <w:t>Purpose of Each Class</w:t>
      </w:r>
    </w:p>
    <w:p w14:paraId="3CFCF03E" w14:textId="77777777" w:rsidR="00FA45CC" w:rsidRDefault="00FA45CC" w:rsidP="00FA45CC">
      <w:r>
        <w:t>Employee: Represents basic employee attributes and provides getters/setters for these attributes.</w:t>
      </w:r>
    </w:p>
    <w:p w14:paraId="4E99497F" w14:textId="77777777" w:rsidR="00FA45CC" w:rsidRDefault="00FA45CC" w:rsidP="00FA45CC">
      <w:proofErr w:type="spellStart"/>
      <w:r>
        <w:t>EmployeeService</w:t>
      </w:r>
      <w:proofErr w:type="spellEnd"/>
      <w:r>
        <w:t>: Interface defining methods for calculating compensation and renewal dates for employees.</w:t>
      </w:r>
    </w:p>
    <w:p w14:paraId="69A57835" w14:textId="77777777" w:rsidR="00FA45CC" w:rsidRDefault="00FA45CC" w:rsidP="00FA45CC">
      <w:proofErr w:type="spellStart"/>
      <w:r>
        <w:t>PermanentEmployeeImpl</w:t>
      </w:r>
      <w:proofErr w:type="spellEnd"/>
      <w:r>
        <w:t xml:space="preserve">: Implements </w:t>
      </w:r>
      <w:proofErr w:type="spellStart"/>
      <w:r>
        <w:t>EmployeeService</w:t>
      </w:r>
      <w:proofErr w:type="spellEnd"/>
      <w:r>
        <w:t xml:space="preserve"> for permanent employees, providing methods to calculate total compensation, pension contribution, and bonus.</w:t>
      </w:r>
    </w:p>
    <w:p w14:paraId="0C0178C0" w14:textId="77777777" w:rsidR="00FA45CC" w:rsidRDefault="00FA45CC" w:rsidP="00FA45CC">
      <w:proofErr w:type="spellStart"/>
      <w:r>
        <w:t>ContractEmployeeImpl</w:t>
      </w:r>
      <w:proofErr w:type="spellEnd"/>
      <w:r>
        <w:t xml:space="preserve">: Implements </w:t>
      </w:r>
      <w:proofErr w:type="spellStart"/>
      <w:r>
        <w:t>EmployeeService</w:t>
      </w:r>
      <w:proofErr w:type="spellEnd"/>
      <w:r>
        <w:t xml:space="preserve"> for contract employees, providing methods to calculate total compensation and renewal date.</w:t>
      </w:r>
    </w:p>
    <w:p w14:paraId="2F821C04" w14:textId="77777777" w:rsidR="00FA45CC" w:rsidRDefault="00FA45CC" w:rsidP="00FA45CC">
      <w:proofErr w:type="spellStart"/>
      <w:r>
        <w:lastRenderedPageBreak/>
        <w:t>EmployeeValidator</w:t>
      </w:r>
      <w:proofErr w:type="spellEnd"/>
      <w:r>
        <w:t>: Validates employee attributes like name, email, salary, etc., ensuring they meet specified criteria.</w:t>
      </w:r>
    </w:p>
    <w:p w14:paraId="2D799D1F" w14:textId="77777777" w:rsidR="00FA45CC" w:rsidRDefault="00FA45CC" w:rsidP="00FA45CC">
      <w:proofErr w:type="spellStart"/>
      <w:r>
        <w:t>EmployeeController</w:t>
      </w:r>
      <w:proofErr w:type="spellEnd"/>
      <w:r>
        <w:t>: Processes, validates, and saves employee data using formatters and persistence services.</w:t>
      </w:r>
    </w:p>
    <w:p w14:paraId="2D8D75AB" w14:textId="77777777" w:rsidR="00FA45CC" w:rsidRDefault="00FA45CC" w:rsidP="00FA45CC">
      <w:r>
        <w:t>Rate: Holds constants for bonus and pension percentages.</w:t>
      </w:r>
    </w:p>
    <w:p w14:paraId="26E7FEEF" w14:textId="77777777" w:rsidR="00FA45CC" w:rsidRDefault="00FA45CC" w:rsidP="00FA45CC">
      <w:r>
        <w:t>Formatter: Interface for formatting employee data (JSON and Text).</w:t>
      </w:r>
    </w:p>
    <w:p w14:paraId="2D2BDA30" w14:textId="77777777" w:rsidR="00FA45CC" w:rsidRDefault="00FA45CC" w:rsidP="00FA45CC">
      <w:proofErr w:type="spellStart"/>
      <w:r>
        <w:t>JSONFormatter</w:t>
      </w:r>
      <w:proofErr w:type="spellEnd"/>
      <w:r>
        <w:t>: Implements Formatter for formatting employee data in JSON format.</w:t>
      </w:r>
    </w:p>
    <w:p w14:paraId="065E223B" w14:textId="77777777" w:rsidR="00FA45CC" w:rsidRDefault="00FA45CC" w:rsidP="00FA45CC">
      <w:proofErr w:type="spellStart"/>
      <w:r>
        <w:t>TextFormatter</w:t>
      </w:r>
      <w:proofErr w:type="spellEnd"/>
      <w:r>
        <w:t>: Implements Formatter for formatting employee data in text format.</w:t>
      </w:r>
    </w:p>
    <w:p w14:paraId="6453ED26" w14:textId="77777777" w:rsidR="00FA45CC" w:rsidRDefault="00FA45CC" w:rsidP="00FA45CC">
      <w:proofErr w:type="spellStart"/>
      <w:r>
        <w:t>PersistenceService</w:t>
      </w:r>
      <w:proofErr w:type="spellEnd"/>
      <w:r>
        <w:t>: Saves formatted employee data to files.</w:t>
      </w:r>
    </w:p>
    <w:p w14:paraId="02BDC218" w14:textId="77777777" w:rsidR="00FA45CC" w:rsidRDefault="00FA45CC" w:rsidP="00FA45CC">
      <w:r>
        <w:t xml:space="preserve">Main: Entry point to instantiate employees, process them using </w:t>
      </w:r>
      <w:proofErr w:type="spellStart"/>
      <w:r>
        <w:t>EmployeeController</w:t>
      </w:r>
      <w:proofErr w:type="spellEnd"/>
      <w:r>
        <w:t>, and persist data.</w:t>
      </w:r>
    </w:p>
    <w:p w14:paraId="3D107340" w14:textId="77777777" w:rsidR="003666F2" w:rsidRDefault="00666A73" w:rsidP="00666A73">
      <w:pPr>
        <w:rPr>
          <w:b/>
          <w:bCs/>
        </w:rPr>
      </w:pPr>
      <w:r w:rsidRPr="00666A73">
        <w:rPr>
          <w:b/>
          <w:bCs/>
        </w:rPr>
        <w:t>Application of SOLID Principles</w:t>
      </w:r>
    </w:p>
    <w:p w14:paraId="6B31B1BE" w14:textId="19E3390D" w:rsidR="00666A73" w:rsidRPr="00666A73" w:rsidRDefault="00666A73" w:rsidP="00666A73">
      <w:pPr>
        <w:rPr>
          <w:b/>
          <w:bCs/>
        </w:rPr>
      </w:pPr>
      <w:r w:rsidRPr="00666A73">
        <w:rPr>
          <w:b/>
          <w:bCs/>
        </w:rPr>
        <w:t>Single Responsibility Principle (SRP): Each class has a single responsibility:</w:t>
      </w:r>
    </w:p>
    <w:p w14:paraId="084C4227" w14:textId="77777777" w:rsidR="00666A73" w:rsidRPr="003666F2" w:rsidRDefault="00666A73" w:rsidP="00666A73">
      <w:r w:rsidRPr="00666A73">
        <w:rPr>
          <w:b/>
          <w:bCs/>
        </w:rPr>
        <w:t xml:space="preserve">Employee: </w:t>
      </w:r>
      <w:r w:rsidRPr="003666F2">
        <w:t>Manages employee data.</w:t>
      </w:r>
    </w:p>
    <w:p w14:paraId="70927502" w14:textId="77777777" w:rsidR="00666A73" w:rsidRPr="003666F2" w:rsidRDefault="00666A73" w:rsidP="00666A73">
      <w:proofErr w:type="spellStart"/>
      <w:r w:rsidRPr="00666A73">
        <w:rPr>
          <w:b/>
          <w:bCs/>
        </w:rPr>
        <w:t>EmployeeService</w:t>
      </w:r>
      <w:proofErr w:type="spellEnd"/>
      <w:r w:rsidRPr="00666A73">
        <w:rPr>
          <w:b/>
          <w:bCs/>
        </w:rPr>
        <w:t xml:space="preserve">: </w:t>
      </w:r>
      <w:r w:rsidRPr="003666F2">
        <w:t>Calculates employee compensations and renewal dates.</w:t>
      </w:r>
    </w:p>
    <w:p w14:paraId="3D9FB953" w14:textId="77777777" w:rsidR="00666A73" w:rsidRPr="003666F2" w:rsidRDefault="00666A73" w:rsidP="00666A73">
      <w:proofErr w:type="spellStart"/>
      <w:r w:rsidRPr="00666A73">
        <w:rPr>
          <w:b/>
          <w:bCs/>
        </w:rPr>
        <w:t>EmployeeValidator</w:t>
      </w:r>
      <w:proofErr w:type="spellEnd"/>
      <w:r w:rsidRPr="00666A73">
        <w:rPr>
          <w:b/>
          <w:bCs/>
        </w:rPr>
        <w:t xml:space="preserve">: </w:t>
      </w:r>
      <w:r w:rsidRPr="003666F2">
        <w:t>Validates employee attributes.</w:t>
      </w:r>
    </w:p>
    <w:p w14:paraId="339578B3" w14:textId="77777777" w:rsidR="00666A73" w:rsidRPr="003666F2" w:rsidRDefault="00666A73" w:rsidP="00666A73">
      <w:proofErr w:type="spellStart"/>
      <w:r w:rsidRPr="00666A73">
        <w:rPr>
          <w:b/>
          <w:bCs/>
        </w:rPr>
        <w:t>EmployeeController</w:t>
      </w:r>
      <w:proofErr w:type="spellEnd"/>
      <w:r w:rsidRPr="00666A73">
        <w:rPr>
          <w:b/>
          <w:bCs/>
        </w:rPr>
        <w:t xml:space="preserve">: </w:t>
      </w:r>
      <w:r w:rsidRPr="003666F2">
        <w:t>Coordinates processing, validation, and persistence of employee data.</w:t>
      </w:r>
    </w:p>
    <w:p w14:paraId="084432D0" w14:textId="77777777" w:rsidR="00666A73" w:rsidRPr="003666F2" w:rsidRDefault="00666A73" w:rsidP="00666A73">
      <w:r w:rsidRPr="00666A73">
        <w:rPr>
          <w:b/>
          <w:bCs/>
        </w:rPr>
        <w:t xml:space="preserve">Formatters and </w:t>
      </w:r>
      <w:proofErr w:type="spellStart"/>
      <w:r w:rsidRPr="00666A73">
        <w:rPr>
          <w:b/>
          <w:bCs/>
        </w:rPr>
        <w:t>PersistenceService</w:t>
      </w:r>
      <w:proofErr w:type="spellEnd"/>
      <w:r w:rsidRPr="00666A73">
        <w:rPr>
          <w:b/>
          <w:bCs/>
        </w:rPr>
        <w:t xml:space="preserve">: </w:t>
      </w:r>
      <w:r w:rsidRPr="003666F2">
        <w:t>Handle formatting and saving of employee data.</w:t>
      </w:r>
    </w:p>
    <w:p w14:paraId="3B5E097D" w14:textId="77777777" w:rsidR="00666A73" w:rsidRPr="003666F2" w:rsidRDefault="00666A73" w:rsidP="00666A73">
      <w:r w:rsidRPr="00666A73">
        <w:rPr>
          <w:b/>
          <w:bCs/>
        </w:rPr>
        <w:t xml:space="preserve">Open/Closed Principle (OCP): </w:t>
      </w:r>
      <w:r w:rsidRPr="003666F2">
        <w:t>Classes are open for extension but closed for modification:</w:t>
      </w:r>
    </w:p>
    <w:p w14:paraId="65728311" w14:textId="77777777" w:rsidR="00666A73" w:rsidRPr="003666F2" w:rsidRDefault="00666A73" w:rsidP="00666A73">
      <w:r w:rsidRPr="003666F2">
        <w:t xml:space="preserve">New formatters or persistence strategies can be added (e.g., </w:t>
      </w:r>
      <w:proofErr w:type="spellStart"/>
      <w:r w:rsidRPr="003666F2">
        <w:t>XMLFormatter</w:t>
      </w:r>
      <w:proofErr w:type="spellEnd"/>
      <w:r w:rsidRPr="003666F2">
        <w:t>) without modifying existing classes.</w:t>
      </w:r>
    </w:p>
    <w:p w14:paraId="2BC1C214" w14:textId="3B3AF8A4" w:rsidR="00666A73" w:rsidRPr="003666F2" w:rsidRDefault="00666A73" w:rsidP="00666A73">
      <w:proofErr w:type="spellStart"/>
      <w:r w:rsidRPr="00666A73">
        <w:rPr>
          <w:b/>
          <w:bCs/>
        </w:rPr>
        <w:t>Liskov</w:t>
      </w:r>
      <w:proofErr w:type="spellEnd"/>
      <w:r w:rsidRPr="00666A73">
        <w:rPr>
          <w:b/>
          <w:bCs/>
        </w:rPr>
        <w:t xml:space="preserve"> Substitution Principle (LSP): </w:t>
      </w:r>
      <w:r w:rsidRPr="003666F2">
        <w:t xml:space="preserve">Subtypes like </w:t>
      </w:r>
      <w:proofErr w:type="spellStart"/>
      <w:r w:rsidRPr="003666F2">
        <w:t>PermanentEmployeeImpl</w:t>
      </w:r>
      <w:proofErr w:type="spellEnd"/>
      <w:r w:rsidRPr="003666F2">
        <w:t xml:space="preserve"> and </w:t>
      </w:r>
      <w:proofErr w:type="spellStart"/>
      <w:r w:rsidRPr="003666F2">
        <w:t>ContractEmployeeImpl</w:t>
      </w:r>
      <w:proofErr w:type="spellEnd"/>
      <w:r w:rsidRPr="003666F2">
        <w:t xml:space="preserve"> can be used interchangeably with Employee.</w:t>
      </w:r>
    </w:p>
    <w:p w14:paraId="6C0B6B04" w14:textId="43309E70" w:rsidR="00666A73" w:rsidRPr="00666A73" w:rsidRDefault="00666A73" w:rsidP="00666A73">
      <w:pPr>
        <w:rPr>
          <w:b/>
          <w:bCs/>
        </w:rPr>
      </w:pPr>
      <w:r w:rsidRPr="00666A73">
        <w:rPr>
          <w:b/>
          <w:bCs/>
        </w:rPr>
        <w:t xml:space="preserve">Interface Segregation Principle (ISP): </w:t>
      </w:r>
      <w:r w:rsidRPr="003666F2">
        <w:t xml:space="preserve">Interfaces like </w:t>
      </w:r>
      <w:proofErr w:type="spellStart"/>
      <w:r w:rsidRPr="003666F2">
        <w:t>EmployeeService</w:t>
      </w:r>
      <w:proofErr w:type="spellEnd"/>
      <w:r w:rsidRPr="003666F2">
        <w:t xml:space="preserve"> and Formatter are specific to their clients, ensuring they only depend on what they need.</w:t>
      </w:r>
    </w:p>
    <w:p w14:paraId="0D1578A9" w14:textId="77777777" w:rsidR="00666A73" w:rsidRPr="003666F2" w:rsidRDefault="00666A73" w:rsidP="00666A73">
      <w:r w:rsidRPr="00666A73">
        <w:rPr>
          <w:b/>
          <w:bCs/>
        </w:rPr>
        <w:t xml:space="preserve">Dependency Inversion Principle (DIP): </w:t>
      </w:r>
      <w:r w:rsidRPr="003666F2">
        <w:t xml:space="preserve">High-level modules (e.g., </w:t>
      </w:r>
      <w:proofErr w:type="spellStart"/>
      <w:r w:rsidRPr="003666F2">
        <w:t>EmployeeController</w:t>
      </w:r>
      <w:proofErr w:type="spellEnd"/>
      <w:r w:rsidRPr="003666F2">
        <w:t xml:space="preserve">) depend on abstractions (e.g., </w:t>
      </w:r>
      <w:proofErr w:type="spellStart"/>
      <w:r w:rsidRPr="003666F2">
        <w:t>EmployeeService</w:t>
      </w:r>
      <w:proofErr w:type="spellEnd"/>
      <w:r w:rsidRPr="003666F2">
        <w:t>, Formatter), not on concrete implementations.</w:t>
      </w:r>
    </w:p>
    <w:p w14:paraId="0BC296C8" w14:textId="77777777" w:rsidR="00666A73" w:rsidRPr="00666A73" w:rsidRDefault="00666A73" w:rsidP="00666A73">
      <w:pPr>
        <w:rPr>
          <w:b/>
          <w:bCs/>
        </w:rPr>
      </w:pPr>
    </w:p>
    <w:p w14:paraId="3CA2938F" w14:textId="77777777" w:rsidR="00666A73" w:rsidRPr="00666A73" w:rsidRDefault="00666A73" w:rsidP="00666A73">
      <w:pPr>
        <w:rPr>
          <w:b/>
          <w:bCs/>
        </w:rPr>
      </w:pPr>
    </w:p>
    <w:p w14:paraId="2659983B" w14:textId="77777777" w:rsidR="00FA45CC" w:rsidRDefault="00FA45CC" w:rsidP="00FA45CC"/>
    <w:p w14:paraId="503CDD3A" w14:textId="18F9FB0B" w:rsidR="00FA45CC" w:rsidRDefault="00FA45CC" w:rsidP="00FA45CC">
      <w:r>
        <w:t>.</w:t>
      </w:r>
    </w:p>
    <w:p w14:paraId="52133E0B" w14:textId="77777777" w:rsidR="00774097" w:rsidRDefault="00774097"/>
    <w:sectPr w:rsidR="007740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C20D4C"/>
    <w:multiLevelType w:val="multilevel"/>
    <w:tmpl w:val="9A9A6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B483B8F"/>
    <w:multiLevelType w:val="multilevel"/>
    <w:tmpl w:val="2EF6E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3622806">
    <w:abstractNumId w:val="1"/>
  </w:num>
  <w:num w:numId="2" w16cid:durableId="534389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CC"/>
    <w:rsid w:val="003666F2"/>
    <w:rsid w:val="00666A73"/>
    <w:rsid w:val="00774097"/>
    <w:rsid w:val="00932EBB"/>
    <w:rsid w:val="00E25E47"/>
    <w:rsid w:val="00F908B8"/>
    <w:rsid w:val="00FA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43CF3"/>
  <w15:chartTrackingRefBased/>
  <w15:docId w15:val="{019FB319-0C63-4462-9F29-2A6F3351B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45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4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5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5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5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A45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A45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5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5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5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5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5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5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4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5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5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5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5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5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5C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A45C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A45C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A4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7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Weiting Yang</dc:creator>
  <cp:keywords/>
  <dc:description/>
  <cp:lastModifiedBy>Weiting Yang</cp:lastModifiedBy>
  <cp:revision>1</cp:revision>
  <dcterms:created xsi:type="dcterms:W3CDTF">2024-06-02T22:42:00Z</dcterms:created>
  <dcterms:modified xsi:type="dcterms:W3CDTF">2024-06-03T02:23:00Z</dcterms:modified>
</cp:coreProperties>
</file>