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14D5775B" w:rsidR="00A641AB" w:rsidRDefault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 xml:space="preserve">Ανανέωση </w:t>
      </w:r>
      <w:proofErr w:type="gramStart"/>
      <w:r w:rsidRPr="007D469C">
        <w:t>Μίσθωσης</w:t>
      </w:r>
      <w:proofErr w:type="gramEnd"/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B65DBD9" w14:textId="38569DCB" w:rsidR="003C457E" w:rsidRDefault="00FE4AE2" w:rsidP="00FE4AE2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 w:rsidRPr="003C457E">
        <w:rPr>
          <w:b/>
          <w:bCs/>
          <w:lang w:val="en-US"/>
        </w:rPr>
        <w:t>6</w:t>
      </w:r>
      <w:r w:rsidRPr="003C457E">
        <w:rPr>
          <w:b/>
          <w:bCs/>
          <w:lang w:val="en-US"/>
        </w:rPr>
        <w:t xml:space="preserve">: </w:t>
      </w:r>
      <w:r>
        <w:t>Τεχνική</w:t>
      </w:r>
      <w:r w:rsidRPr="003C457E">
        <w:rPr>
          <w:lang w:val="en-US"/>
        </w:rPr>
        <w:t xml:space="preserve"> </w:t>
      </w:r>
      <w:r>
        <w:t>Υποστήριξη</w:t>
      </w:r>
      <w:r w:rsidRPr="003C457E">
        <w:rPr>
          <w:lang w:val="en-US"/>
        </w:rPr>
        <w:t xml:space="preserve"> </w:t>
      </w:r>
      <w:r w:rsidR="003C457E">
        <w:rPr>
          <w:lang w:val="en-US"/>
        </w:rPr>
        <w:t>-</w:t>
      </w:r>
      <w:r w:rsidRPr="003C457E">
        <w:rPr>
          <w:lang w:val="en-US"/>
        </w:rPr>
        <w:t xml:space="preserve"> </w:t>
      </w:r>
      <w:proofErr w:type="gramStart"/>
      <w:r>
        <w:rPr>
          <w:lang w:val="en-US"/>
        </w:rPr>
        <w:t>Chatbot</w:t>
      </w:r>
      <w:proofErr w:type="gramEnd"/>
    </w:p>
    <w:p w14:paraId="68F0E206" w14:textId="77777777" w:rsidR="003C457E" w:rsidRPr="003C457E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4522D830" w14:textId="77777777" w:rsidR="007D469C" w:rsidRPr="003C457E" w:rsidRDefault="007D469C">
      <w:pPr>
        <w:rPr>
          <w:sz w:val="32"/>
          <w:szCs w:val="32"/>
          <w:lang w:val="en-US"/>
        </w:rPr>
      </w:pPr>
    </w:p>
    <w:p w14:paraId="754BA5B7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4A71C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E17B72" w14:textId="77777777" w:rsidR="00A641AB" w:rsidRPr="003C457E" w:rsidRDefault="00A641AB">
      <w:pPr>
        <w:rPr>
          <w:sz w:val="32"/>
          <w:szCs w:val="32"/>
          <w:lang w:val="en-US"/>
        </w:rPr>
      </w:pPr>
    </w:p>
    <w:p w14:paraId="3BA5F63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6D2DD514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8620039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CD98A3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1232F30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81190D6" w14:textId="77777777" w:rsidR="00A641AB" w:rsidRPr="003C457E" w:rsidRDefault="00A641AB">
      <w:pPr>
        <w:rPr>
          <w:sz w:val="32"/>
          <w:szCs w:val="32"/>
          <w:lang w:val="en-US"/>
        </w:rPr>
      </w:pPr>
    </w:p>
    <w:p w14:paraId="5F293A9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224524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14C394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72EF466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23C7D7DC" w14:textId="77777777" w:rsidR="00A641AB" w:rsidRPr="003C457E" w:rsidRDefault="00A641AB">
      <w:pPr>
        <w:rPr>
          <w:sz w:val="32"/>
          <w:szCs w:val="32"/>
          <w:lang w:val="en-US"/>
        </w:rPr>
      </w:pPr>
    </w:p>
    <w:p w14:paraId="521EAA8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9157D1F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E311F4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7F1169D0" w14:textId="77777777" w:rsidR="00187A10" w:rsidRPr="003C457E" w:rsidRDefault="00187A10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</w:t>
      </w:r>
      <w:proofErr w:type="spellStart"/>
      <w:r w:rsidRPr="00527320">
        <w:rPr>
          <w:rFonts w:cstheme="minorHAnsi"/>
        </w:rPr>
        <w:t>προσαρμόζοντας</w:t>
      </w:r>
      <w:proofErr w:type="spellEnd"/>
      <w:r w:rsidRPr="00527320">
        <w:rPr>
          <w:rFonts w:cstheme="minorHAnsi"/>
        </w:rPr>
        <w:t xml:space="preserve">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219FB829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</w:t>
      </w:r>
      <w:r>
        <w:t xml:space="preserve"> </w:t>
      </w:r>
      <w:r>
        <w:t>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  <w:lang w:val="en-US"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616A3D" w:rsidRDefault="00E00BF6" w:rsidP="003A0846">
      <w:pPr>
        <w:rPr>
          <w:rFonts w:cstheme="minorHAnsi"/>
          <w:b/>
          <w:bCs/>
          <w:lang w:val="en-US"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</w:t>
      </w:r>
      <w:r>
        <w:t>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</w:t>
      </w:r>
      <w:r w:rsidRPr="004A6317">
        <w:t>της εταιρείας</w:t>
      </w:r>
      <w:r w:rsidRPr="004A6317">
        <w:t xml:space="preserve">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 xml:space="preserve">μίσθωση. Το σύστημα αναπαριστά την πληροφορία αυτή στην οθόνη </w:t>
      </w:r>
      <w:r>
        <w:t>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Default="00185BAC" w:rsidP="00185BAC">
      <w:pPr>
        <w:rPr>
          <w:rFonts w:cstheme="minorHAnsi"/>
          <w:b/>
          <w:bCs/>
          <w:lang w:val="en-US"/>
        </w:rPr>
      </w:pPr>
    </w:p>
    <w:p w14:paraId="30C611F9" w14:textId="77777777" w:rsidR="00D04E8E" w:rsidRDefault="00D04E8E" w:rsidP="00185BAC">
      <w:pPr>
        <w:rPr>
          <w:rFonts w:cstheme="minorHAnsi"/>
          <w:b/>
          <w:bCs/>
          <w:lang w:val="en-US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</w:t>
      </w:r>
      <w:r w:rsidRPr="00BE3FA6">
        <w:rPr>
          <w:rFonts w:cstheme="minorHAnsi"/>
        </w:rPr>
        <w:t xml:space="preserve">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059A8778" w:rsidR="00FD55E2" w:rsidRDefault="00FD55E2" w:rsidP="00FD55E2">
      <w:pPr>
        <w:pStyle w:val="a6"/>
        <w:numPr>
          <w:ilvl w:val="1"/>
          <w:numId w:val="71"/>
        </w:numPr>
      </w:pPr>
      <w:r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Default="000E5FF3">
      <w:pPr>
        <w:rPr>
          <w:rFonts w:cstheme="minorHAnsi"/>
          <w:b/>
          <w:bCs/>
          <w:lang w:val="en-US"/>
        </w:rPr>
      </w:pPr>
    </w:p>
    <w:p w14:paraId="023B0B6B" w14:textId="77777777" w:rsidR="004A52E6" w:rsidRDefault="004A52E6">
      <w:pPr>
        <w:rPr>
          <w:rFonts w:cstheme="minorHAnsi"/>
          <w:b/>
          <w:bCs/>
          <w:lang w:val="en-US"/>
        </w:rPr>
      </w:pPr>
    </w:p>
    <w:p w14:paraId="44D0584D" w14:textId="77777777" w:rsidR="004A52E6" w:rsidRDefault="004A52E6">
      <w:pPr>
        <w:rPr>
          <w:rFonts w:cstheme="minorHAnsi"/>
          <w:b/>
          <w:bCs/>
          <w:lang w:val="en-US"/>
        </w:rPr>
      </w:pPr>
    </w:p>
    <w:p w14:paraId="1055C29C" w14:textId="77777777" w:rsidR="004A52E6" w:rsidRDefault="004A52E6">
      <w:pPr>
        <w:rPr>
          <w:rFonts w:cstheme="minorHAnsi"/>
          <w:b/>
          <w:bCs/>
          <w:lang w:val="en-US"/>
        </w:rPr>
      </w:pPr>
    </w:p>
    <w:p w14:paraId="6AB6FB85" w14:textId="77777777" w:rsidR="00F00155" w:rsidRDefault="00F00155">
      <w:pPr>
        <w:rPr>
          <w:rFonts w:cstheme="minorHAnsi"/>
          <w:b/>
          <w:bCs/>
          <w:lang w:val="en-US"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36FF5396" w14:textId="77777777" w:rsidR="004A52E6" w:rsidRDefault="004A52E6">
      <w:pPr>
        <w:rPr>
          <w:rFonts w:cstheme="minorHAnsi"/>
          <w:b/>
          <w:bCs/>
          <w:lang w:val="en-US"/>
        </w:rPr>
      </w:pP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416FE9A4" w14:textId="77777777" w:rsidR="004A52E6" w:rsidRPr="00BE3FA6" w:rsidRDefault="004A52E6">
      <w:pPr>
        <w:rPr>
          <w:rFonts w:cstheme="minorHAnsi"/>
          <w:b/>
          <w:bCs/>
          <w:lang w:val="en-US"/>
        </w:rPr>
      </w:pPr>
    </w:p>
    <w:p w14:paraId="15E9CE86" w14:textId="77777777" w:rsidR="000E5FF3" w:rsidRDefault="000E5FF3">
      <w:pPr>
        <w:rPr>
          <w:rFonts w:cstheme="minorHAnsi"/>
          <w:b/>
          <w:bCs/>
        </w:rPr>
      </w:pPr>
    </w:p>
    <w:p w14:paraId="1E3E0FA4" w14:textId="573E0895" w:rsidR="000E5FF3" w:rsidRPr="004A52E6" w:rsidRDefault="000E5FF3" w:rsidP="003470D8">
      <w:pPr>
        <w:pStyle w:val="4"/>
        <w:rPr>
          <w:i w:val="0"/>
          <w:iCs w:val="0"/>
        </w:rPr>
      </w:pPr>
    </w:p>
    <w:sectPr w:rsidR="000E5FF3" w:rsidRPr="004A52E6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362B" w14:textId="77777777" w:rsidR="00206E5A" w:rsidRDefault="00206E5A" w:rsidP="00F75D3E">
      <w:r>
        <w:separator/>
      </w:r>
    </w:p>
  </w:endnote>
  <w:endnote w:type="continuationSeparator" w:id="0">
    <w:p w14:paraId="5CF762A3" w14:textId="77777777" w:rsidR="00206E5A" w:rsidRDefault="00206E5A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4E2BD" w14:textId="77777777" w:rsidR="00206E5A" w:rsidRDefault="00206E5A" w:rsidP="00F75D3E">
      <w:r>
        <w:separator/>
      </w:r>
    </w:p>
  </w:footnote>
  <w:footnote w:type="continuationSeparator" w:id="0">
    <w:p w14:paraId="7AB2892E" w14:textId="77777777" w:rsidR="00206E5A" w:rsidRDefault="00206E5A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</w:t>
      </w:r>
      <w:r>
        <w:t xml:space="preserve"> η ίδια συσκευή </w:t>
      </w:r>
      <w:r>
        <w:t>μπορεί να</w:t>
      </w:r>
      <w:r>
        <w:t xml:space="preserve">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1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3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4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2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55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66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7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40"/>
  </w:num>
  <w:num w:numId="2" w16cid:durableId="1647540124">
    <w:abstractNumId w:val="44"/>
  </w:num>
  <w:num w:numId="3" w16cid:durableId="316034318">
    <w:abstractNumId w:val="50"/>
  </w:num>
  <w:num w:numId="4" w16cid:durableId="1364287333">
    <w:abstractNumId w:val="57"/>
  </w:num>
  <w:num w:numId="5" w16cid:durableId="2001690503">
    <w:abstractNumId w:val="31"/>
  </w:num>
  <w:num w:numId="6" w16cid:durableId="713037959">
    <w:abstractNumId w:val="28"/>
  </w:num>
  <w:num w:numId="7" w16cid:durableId="1814449785">
    <w:abstractNumId w:val="46"/>
  </w:num>
  <w:num w:numId="8" w16cid:durableId="1695108006">
    <w:abstractNumId w:val="55"/>
  </w:num>
  <w:num w:numId="9" w16cid:durableId="85003519">
    <w:abstractNumId w:val="21"/>
  </w:num>
  <w:num w:numId="10" w16cid:durableId="1118598939">
    <w:abstractNumId w:val="29"/>
  </w:num>
  <w:num w:numId="11" w16cid:durableId="305865612">
    <w:abstractNumId w:val="59"/>
  </w:num>
  <w:num w:numId="12" w16cid:durableId="1088117587">
    <w:abstractNumId w:val="0"/>
  </w:num>
  <w:num w:numId="13" w16cid:durableId="91703752">
    <w:abstractNumId w:val="30"/>
  </w:num>
  <w:num w:numId="14" w16cid:durableId="1175802886">
    <w:abstractNumId w:val="24"/>
  </w:num>
  <w:num w:numId="15" w16cid:durableId="775489446">
    <w:abstractNumId w:val="49"/>
  </w:num>
  <w:num w:numId="16" w16cid:durableId="395014470">
    <w:abstractNumId w:val="41"/>
  </w:num>
  <w:num w:numId="17" w16cid:durableId="351077560">
    <w:abstractNumId w:val="27"/>
  </w:num>
  <w:num w:numId="18" w16cid:durableId="249509808">
    <w:abstractNumId w:val="38"/>
  </w:num>
  <w:num w:numId="19" w16cid:durableId="1442990303">
    <w:abstractNumId w:val="33"/>
  </w:num>
  <w:num w:numId="20" w16cid:durableId="1131552594">
    <w:abstractNumId w:val="52"/>
  </w:num>
  <w:num w:numId="21" w16cid:durableId="1968391259">
    <w:abstractNumId w:val="17"/>
  </w:num>
  <w:num w:numId="22" w16cid:durableId="1520510058">
    <w:abstractNumId w:val="54"/>
  </w:num>
  <w:num w:numId="23" w16cid:durableId="1484198193">
    <w:abstractNumId w:val="60"/>
  </w:num>
  <w:num w:numId="24" w16cid:durableId="1376152860">
    <w:abstractNumId w:val="23"/>
  </w:num>
  <w:num w:numId="25" w16cid:durableId="359673802">
    <w:abstractNumId w:val="13"/>
  </w:num>
  <w:num w:numId="26" w16cid:durableId="772629980">
    <w:abstractNumId w:val="18"/>
  </w:num>
  <w:num w:numId="27" w16cid:durableId="868032485">
    <w:abstractNumId w:val="69"/>
  </w:num>
  <w:num w:numId="28" w16cid:durableId="1298561945">
    <w:abstractNumId w:val="48"/>
  </w:num>
  <w:num w:numId="29" w16cid:durableId="1290821048">
    <w:abstractNumId w:val="62"/>
  </w:num>
  <w:num w:numId="30" w16cid:durableId="1949771317">
    <w:abstractNumId w:val="67"/>
  </w:num>
  <w:num w:numId="31" w16cid:durableId="1359424756">
    <w:abstractNumId w:val="1"/>
  </w:num>
  <w:num w:numId="32" w16cid:durableId="412895169">
    <w:abstractNumId w:val="56"/>
  </w:num>
  <w:num w:numId="33" w16cid:durableId="390153951">
    <w:abstractNumId w:val="45"/>
  </w:num>
  <w:num w:numId="34" w16cid:durableId="2040664861">
    <w:abstractNumId w:val="25"/>
  </w:num>
  <w:num w:numId="35" w16cid:durableId="2075470118">
    <w:abstractNumId w:val="70"/>
  </w:num>
  <w:num w:numId="36" w16cid:durableId="1704331365">
    <w:abstractNumId w:val="10"/>
  </w:num>
  <w:num w:numId="37" w16cid:durableId="916131112">
    <w:abstractNumId w:val="19"/>
  </w:num>
  <w:num w:numId="38" w16cid:durableId="1839419642">
    <w:abstractNumId w:val="36"/>
  </w:num>
  <w:num w:numId="39" w16cid:durableId="573399395">
    <w:abstractNumId w:val="35"/>
  </w:num>
  <w:num w:numId="40" w16cid:durableId="975598628">
    <w:abstractNumId w:val="11"/>
  </w:num>
  <w:num w:numId="41" w16cid:durableId="1876581992">
    <w:abstractNumId w:val="16"/>
  </w:num>
  <w:num w:numId="42" w16cid:durableId="1291787735">
    <w:abstractNumId w:val="32"/>
  </w:num>
  <w:num w:numId="43" w16cid:durableId="508717571">
    <w:abstractNumId w:val="58"/>
  </w:num>
  <w:num w:numId="44" w16cid:durableId="1528908193">
    <w:abstractNumId w:val="61"/>
  </w:num>
  <w:num w:numId="45" w16cid:durableId="996303512">
    <w:abstractNumId w:val="22"/>
  </w:num>
  <w:num w:numId="46" w16cid:durableId="83193130">
    <w:abstractNumId w:val="39"/>
  </w:num>
  <w:num w:numId="47" w16cid:durableId="751901620">
    <w:abstractNumId w:val="26"/>
  </w:num>
  <w:num w:numId="48" w16cid:durableId="243145117">
    <w:abstractNumId w:val="64"/>
  </w:num>
  <w:num w:numId="49" w16cid:durableId="1231690367">
    <w:abstractNumId w:val="5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68"/>
  </w:num>
  <w:num w:numId="53" w16cid:durableId="1362124980">
    <w:abstractNumId w:val="3"/>
  </w:num>
  <w:num w:numId="54" w16cid:durableId="87581441">
    <w:abstractNumId w:val="42"/>
  </w:num>
  <w:num w:numId="55" w16cid:durableId="1816292158">
    <w:abstractNumId w:val="65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0"/>
  </w:num>
  <w:num w:numId="59" w16cid:durableId="307635929">
    <w:abstractNumId w:val="43"/>
  </w:num>
  <w:num w:numId="60" w16cid:durableId="515849158">
    <w:abstractNumId w:val="47"/>
  </w:num>
  <w:num w:numId="61" w16cid:durableId="230503101">
    <w:abstractNumId w:val="37"/>
  </w:num>
  <w:num w:numId="62" w16cid:durableId="1008017288">
    <w:abstractNumId w:val="15"/>
  </w:num>
  <w:num w:numId="63" w16cid:durableId="829250622">
    <w:abstractNumId w:val="4"/>
  </w:num>
  <w:num w:numId="64" w16cid:durableId="1271626722">
    <w:abstractNumId w:val="34"/>
  </w:num>
  <w:num w:numId="65" w16cid:durableId="294529281">
    <w:abstractNumId w:val="8"/>
  </w:num>
  <w:num w:numId="66" w16cid:durableId="661350272">
    <w:abstractNumId w:val="66"/>
  </w:num>
  <w:num w:numId="67" w16cid:durableId="770591044">
    <w:abstractNumId w:val="14"/>
  </w:num>
  <w:num w:numId="68" w16cid:durableId="410932852">
    <w:abstractNumId w:val="63"/>
  </w:num>
  <w:num w:numId="69" w16cid:durableId="583299322">
    <w:abstractNumId w:val="12"/>
  </w:num>
  <w:num w:numId="70" w16cid:durableId="2066559937">
    <w:abstractNumId w:val="7"/>
  </w:num>
  <w:num w:numId="71" w16cid:durableId="16810039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788E"/>
    <w:rsid w:val="0012215E"/>
    <w:rsid w:val="001260C3"/>
    <w:rsid w:val="001273E1"/>
    <w:rsid w:val="00165379"/>
    <w:rsid w:val="0017631C"/>
    <w:rsid w:val="00185BAC"/>
    <w:rsid w:val="00187A10"/>
    <w:rsid w:val="001A6A47"/>
    <w:rsid w:val="001B24C5"/>
    <w:rsid w:val="00203667"/>
    <w:rsid w:val="00206E5A"/>
    <w:rsid w:val="00254A97"/>
    <w:rsid w:val="002577E6"/>
    <w:rsid w:val="00276D0B"/>
    <w:rsid w:val="00296C7C"/>
    <w:rsid w:val="002C12B5"/>
    <w:rsid w:val="002D66F9"/>
    <w:rsid w:val="002F0FEE"/>
    <w:rsid w:val="003158D9"/>
    <w:rsid w:val="003276A7"/>
    <w:rsid w:val="003470D8"/>
    <w:rsid w:val="00351449"/>
    <w:rsid w:val="00366D2A"/>
    <w:rsid w:val="00371D0A"/>
    <w:rsid w:val="00381B39"/>
    <w:rsid w:val="003A0846"/>
    <w:rsid w:val="003C457E"/>
    <w:rsid w:val="003D4CE9"/>
    <w:rsid w:val="003F63FE"/>
    <w:rsid w:val="003F6FDE"/>
    <w:rsid w:val="004412DF"/>
    <w:rsid w:val="00457A51"/>
    <w:rsid w:val="00473D81"/>
    <w:rsid w:val="0047751A"/>
    <w:rsid w:val="004A52E6"/>
    <w:rsid w:val="004A6317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90857"/>
    <w:rsid w:val="005D29EF"/>
    <w:rsid w:val="005E1C90"/>
    <w:rsid w:val="005F6E37"/>
    <w:rsid w:val="00616A3D"/>
    <w:rsid w:val="006829F2"/>
    <w:rsid w:val="00694313"/>
    <w:rsid w:val="006A262E"/>
    <w:rsid w:val="006C5FBC"/>
    <w:rsid w:val="006E19EE"/>
    <w:rsid w:val="007573EC"/>
    <w:rsid w:val="00765F51"/>
    <w:rsid w:val="00782D25"/>
    <w:rsid w:val="007D469C"/>
    <w:rsid w:val="007D4777"/>
    <w:rsid w:val="007D63E8"/>
    <w:rsid w:val="007D7E5E"/>
    <w:rsid w:val="00854CC4"/>
    <w:rsid w:val="00884C12"/>
    <w:rsid w:val="0088686E"/>
    <w:rsid w:val="008A4DEE"/>
    <w:rsid w:val="008C69DB"/>
    <w:rsid w:val="008D67B4"/>
    <w:rsid w:val="008E2701"/>
    <w:rsid w:val="008F062F"/>
    <w:rsid w:val="00914B66"/>
    <w:rsid w:val="00963BE9"/>
    <w:rsid w:val="009876AB"/>
    <w:rsid w:val="009B47A6"/>
    <w:rsid w:val="009B68B0"/>
    <w:rsid w:val="009D4681"/>
    <w:rsid w:val="009E0BE3"/>
    <w:rsid w:val="009E4A27"/>
    <w:rsid w:val="00A10B9A"/>
    <w:rsid w:val="00A15656"/>
    <w:rsid w:val="00A301B7"/>
    <w:rsid w:val="00A5028F"/>
    <w:rsid w:val="00A641AB"/>
    <w:rsid w:val="00A738EC"/>
    <w:rsid w:val="00A93797"/>
    <w:rsid w:val="00AC740B"/>
    <w:rsid w:val="00AD3468"/>
    <w:rsid w:val="00AE6762"/>
    <w:rsid w:val="00AF35EE"/>
    <w:rsid w:val="00B07BBB"/>
    <w:rsid w:val="00B07F83"/>
    <w:rsid w:val="00B10379"/>
    <w:rsid w:val="00B25AEB"/>
    <w:rsid w:val="00B31656"/>
    <w:rsid w:val="00B426E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A079D"/>
    <w:rsid w:val="00CB2420"/>
    <w:rsid w:val="00CD1D89"/>
    <w:rsid w:val="00CD4C90"/>
    <w:rsid w:val="00CE47CE"/>
    <w:rsid w:val="00CE66D6"/>
    <w:rsid w:val="00CF62AD"/>
    <w:rsid w:val="00D01E19"/>
    <w:rsid w:val="00D04E8E"/>
    <w:rsid w:val="00D04FB0"/>
    <w:rsid w:val="00D129E3"/>
    <w:rsid w:val="00D16A10"/>
    <w:rsid w:val="00D229B5"/>
    <w:rsid w:val="00D40D32"/>
    <w:rsid w:val="00D750D8"/>
    <w:rsid w:val="00D873D5"/>
    <w:rsid w:val="00D90CC0"/>
    <w:rsid w:val="00DA1681"/>
    <w:rsid w:val="00E00BF6"/>
    <w:rsid w:val="00E0407A"/>
    <w:rsid w:val="00E1012B"/>
    <w:rsid w:val="00E261A5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F00155"/>
    <w:rsid w:val="00F0038C"/>
    <w:rsid w:val="00F050BD"/>
    <w:rsid w:val="00F26764"/>
    <w:rsid w:val="00F31D15"/>
    <w:rsid w:val="00F6016F"/>
    <w:rsid w:val="00F75D3E"/>
    <w:rsid w:val="00FA1BEF"/>
    <w:rsid w:val="00FD55E2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18</Pages>
  <Words>3125</Words>
  <Characters>16881</Characters>
  <Application>Microsoft Office Word</Application>
  <DocSecurity>0</DocSecurity>
  <Lines>140</Lines>
  <Paragraphs>39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133</cp:revision>
  <dcterms:created xsi:type="dcterms:W3CDTF">2024-03-24T13:05:00Z</dcterms:created>
  <dcterms:modified xsi:type="dcterms:W3CDTF">2024-04-06T17:24:00Z</dcterms:modified>
</cp:coreProperties>
</file>