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theme/theme1.xml" ContentType="application/vnd.openxmlformats-officedocument.theme+xml"/>
  <ns0:Override PartName="/word/webSettings.xml" ContentType="application/vnd.openxmlformats-officedocument.wordprocessingml.webSettings+xml"/>
  <ns0:Override PartName="/word/footer1.xml" ContentType="application/vnd.openxmlformats-officedocument.wordprocessingml.footer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p14">
  <w:body>
    <w:p>
      <w:pPr>
        <w:pStyle w:val="Title"/>
      </w:pPr>
      <w:r>
        <w:t>Unser eigener KI-Lernagent</w:t>
      </w:r>
    </w:p>
    <w:p>
      <w:pPr>
        <w:jc w:val="left"/>
      </w:pPr>
      <w:r>
        <w:t>Schritt für Schritt bis zum modernen Webinterface</w:t>
      </w:r>
    </w:p>
    <w:p>
      <w:r>
        <w:t>Bearbeitbare Kursfassung · Version 1.1 · August 2026 · didaktisch erweitert</w:t>
      </w:r>
    </w:p>
    <w:p>
      <w:r>
        <w:br w:type="page"/>
      </w:r>
    </w:p>
    <w:p>
      <w:pPr>
        <w:pStyle w:val="Heading1"/>
      </w:pPr>
      <w:r>
        <w:t>Kursübersicht</w:t>
      </w:r>
    </w:p>
    <w:p>
      <w:pPr>
        <w:pStyle w:val="Heading2"/>
      </w:pPr>
      <w:r>
        <w:t>So arbeitest du mit jedem Kapitel</w:t>
      </w:r>
    </w:p>
    <w:p>
      <w:pPr>
        <w:shd w:fill="FFF6D8"/>
        <w:pBdr>
          <w:left w:val="single" w:sz="18" w:space="7" w:color="E3A008"/>
        </w:pBdr>
      </w:pPr>
      <w:r>
        <w:rPr>
          <w:b/>
          <w:color w:val="A16207"/>
        </w:rPr>
        <w:t xml:space="preserve">1 · Ziel verstehen: </w:t>
      </w:r>
      <w:r>
        <w:t xml:space="preserve">Lies zuerst, was du am Ende erklären oder zeigen kannst. </w:t>
      </w:r>
      <w:r>
        <w:rPr>
          <w:b/>
          <w:color w:val="A16207"/>
        </w:rPr>
        <w:t xml:space="preserve">2 · Jetzt tun: </w:t>
      </w:r>
      <w:r>
        <w:t xml:space="preserve">Arbeite den konkreten Auftrag im Repository ab. </w:t>
      </w:r>
      <w:r>
        <w:rPr>
          <w:b/>
          <w:color w:val="A16207"/>
        </w:rPr>
        <w:t xml:space="preserve">3 · KI als Denkcoach: </w:t>
      </w:r>
      <w:r>
        <w:t>Nutze den Startprompt, beantworte Rückfragen und prüfe jeden Vorschlag selbst.</w:t>
      </w:r>
    </w:p>
    <w:p>
      <w:pPr>
        <w:pStyle w:val="Heading2"/>
        <w:pageBreakBefore/>
      </w:pPr>
      <w:r>
        <w:t>Kapitel-Navigation</w:t>
      </w:r>
    </w:p>
    <w:p>
      <w:pPr/>
      <w:r>
        <w:t xml:space="preserve">Tippe in der PDF auf ein Kapitel, um direkt dorthin zu springen. </w:t>
      </w:r>
      <w:r>
        <w:rPr>
          <w:i/>
        </w:rPr>
        <w:t>Im Word-Dokument funktioniert der Link mit Strg + Klick.</w:t>
      </w:r>
    </w:p>
    <w:p>
      <w:pPr/>
      <w:hyperlink w:anchor="Kapitel_1" w:history="1">
        <w:r>
          <w:rPr>
            <w:color w:val="155EEF"/>
            <w:u w:val="single"/>
          </w:rPr>
          <w:t>1. Das Problem vor der Technik</w:t>
        </w:r>
      </w:hyperlink>
    </w:p>
    <w:p>
      <w:pPr/>
      <w:hyperlink w:anchor="Kapitel_2" w:history="1">
        <w:r>
          <w:rPr>
            <w:color w:val="155EEF"/>
            <w:u w:val="single"/>
          </w:rPr>
          <w:t>2. Was ist ein Agent?</w:t>
        </w:r>
      </w:hyperlink>
    </w:p>
    <w:p>
      <w:pPr/>
      <w:hyperlink w:anchor="Kapitel_3" w:history="1">
        <w:r>
          <w:rPr>
            <w:color w:val="155EEF"/>
            <w:u w:val="single"/>
          </w:rPr>
          <w:t>3. Zielarchitektur und Datenfluss</w:t>
        </w:r>
      </w:hyperlink>
    </w:p>
    <w:p>
      <w:pPr/>
      <w:hyperlink w:anchor="Kapitel_4" w:history="1">
        <w:r>
          <w:rPr>
            <w:color w:val="155EEF"/>
            <w:u w:val="single"/>
          </w:rPr>
          <w:t>4. GitHub als Lernwerkstatt</w:t>
        </w:r>
      </w:hyperlink>
    </w:p>
    <w:p>
      <w:pPr/>
      <w:hyperlink w:anchor="Kapitel_5" w:history="1">
        <w:r>
          <w:rPr>
            <w:color w:val="155EEF"/>
            <w:u w:val="single"/>
          </w:rPr>
          <w:t>5. UI-Prototyp: zuerst sichtbar denken</w:t>
        </w:r>
      </w:hyperlink>
    </w:p>
    <w:p>
      <w:pPr/>
      <w:hyperlink w:anchor="Kapitel_6" w:history="1">
        <w:r>
          <w:rPr>
            <w:color w:val="155EEF"/>
            <w:u w:val="single"/>
          </w:rPr>
          <w:t>6. Frontend mit React und TypeScript</w:t>
        </w:r>
      </w:hyperlink>
    </w:p>
    <w:p>
      <w:pPr/>
      <w:hyperlink w:anchor="Kapitel_7" w:history="1">
        <w:r>
          <w:rPr>
            <w:color w:val="155EEF"/>
            <w:u w:val="single"/>
          </w:rPr>
          <w:t>7. Backend und erste API</w:t>
        </w:r>
      </w:hyperlink>
    </w:p>
    <w:p>
      <w:pPr/>
      <w:hyperlink w:anchor="Kapitel_8" w:history="1">
        <w:r>
          <w:rPr>
            <w:color w:val="155EEF"/>
            <w:u w:val="single"/>
          </w:rPr>
          <w:t>8. Der didaktische Tutor</w:t>
        </w:r>
      </w:hyperlink>
    </w:p>
    <w:p>
      <w:pPr/>
      <w:hyperlink w:anchor="Kapitel_9" w:history="1">
        <w:r>
          <w:rPr>
            <w:color w:val="155EEF"/>
            <w:u w:val="single"/>
          </w:rPr>
          <w:t>9. LLM-Adapter statt Anbieterbindung</w:t>
        </w:r>
      </w:hyperlink>
    </w:p>
    <w:p>
      <w:pPr/>
      <w:hyperlink w:anchor="Kapitel_10" w:history="1">
        <w:r>
          <w:rPr>
            <w:color w:val="155EEF"/>
            <w:u w:val="single"/>
          </w:rPr>
          <w:t>10. Lokale Wissensbasis und RAG</w:t>
        </w:r>
      </w:hyperlink>
    </w:p>
    <w:p>
      <w:pPr/>
      <w:hyperlink w:anchor="Kapitel_11" w:history="1">
        <w:r>
          <w:rPr>
            <w:color w:val="155EEF"/>
            <w:u w:val="single"/>
          </w:rPr>
          <w:t>11. Relationale Datenbank</w:t>
        </w:r>
      </w:hyperlink>
    </w:p>
    <w:p>
      <w:pPr/>
      <w:hyperlink w:anchor="Kapitel_12" w:history="1">
        <w:r>
          <w:rPr>
            <w:color w:val="155EEF"/>
            <w:u w:val="single"/>
          </w:rPr>
          <w:t>12. Wissensgraph und Graphentheorie</w:t>
        </w:r>
      </w:hyperlink>
    </w:p>
    <w:p>
      <w:pPr/>
      <w:hyperlink w:anchor="Kapitel_13" w:history="1">
        <w:r>
          <w:rPr>
            <w:color w:val="155EEF"/>
            <w:u w:val="single"/>
          </w:rPr>
          <w:t>13. Programmierwissen modular organisieren</w:t>
        </w:r>
      </w:hyperlink>
    </w:p>
    <w:p>
      <w:pPr/>
      <w:hyperlink w:anchor="Kapitel_14" w:history="1">
        <w:r>
          <w:rPr>
            <w:color w:val="155EEF"/>
            <w:u w:val="single"/>
          </w:rPr>
          <w:t>14. Sichere Code-Ausführung</w:t>
        </w:r>
      </w:hyperlink>
    </w:p>
    <w:p>
      <w:pPr/>
      <w:hyperlink w:anchor="Kapitel_15" w:history="1">
        <w:r>
          <w:rPr>
            <w:color w:val="155EEF"/>
            <w:u w:val="single"/>
          </w:rPr>
          <w:t>15. Sicherheit gegen Prompt Injection</w:t>
        </w:r>
      </w:hyperlink>
    </w:p>
    <w:p>
      <w:pPr/>
      <w:hyperlink w:anchor="Kapitel_16" w:history="1">
        <w:r>
          <w:rPr>
            <w:color w:val="155EEF"/>
            <w:u w:val="single"/>
          </w:rPr>
          <w:t>16. Feedback, Lernen und Evaluation</w:t>
        </w:r>
      </w:hyperlink>
    </w:p>
    <w:p>
      <w:pPr/>
      <w:hyperlink w:anchor="Kapitel_17" w:history="1">
        <w:r>
          <w:rPr>
            <w:color w:val="155EEF"/>
            <w:u w:val="single"/>
          </w:rPr>
          <w:t>17. Webinterface bis zur Produktreife</w:t>
        </w:r>
      </w:hyperlink>
    </w:p>
    <w:p>
      <w:pPr/>
      <w:hyperlink w:anchor="Kapitel_18" w:history="1">
        <w:r>
          <w:rPr>
            <w:color w:val="155EEF"/>
            <w:u w:val="single"/>
          </w:rPr>
          <w:t>18. Abschlussprojekt und Präsentation</w:t>
        </w:r>
      </w:hyperlink>
    </w:p>
    <w:p>
      <w:pPr/>
      <w:r>
        <w:t>Tipp: Nutze zusätzlich die PDF-Lesezeichen für die Kapitelübersicht.</w:t>
      </w:r>
    </w:p>
    <w:p>
      <w:r>
        <w:t>Die PDF-Fassung enthält die optimierte mobile A5-Navigation. Diese Word-Fassung dient der Weiterbearbeitung und Anpassung an den Unterricht.</w:t>
      </w:r>
    </w:p>
    <w:p>
      <w:bookmarkStart w:id="101" w:name="Kapitel_1"/>
      <w:pPr>
        <w:pStyle w:val="Heading1"/>
        <w:keepNext/>
      </w:pPr>
      <w:r>
        <w:t>1. Das Problem vor der Technik</w:t>
      </w:r>
      <w:bookmarkEnd w:id="101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 konkretes Lernproblem auswählen und als überprüfbare User Story beschreiben.</w:t>
        <w:br/>
      </w:r>
      <w:r>
        <w:rPr>
          <w:b/>
          <w:color w:val="155EEF"/>
        </w:rPr>
        <w:t xml:space="preserve">Jetzt tun: </w:t>
      </w:r>
      <w:r>
        <w:t>Öffne das Repository, lege das Issue „Lernproblem“ an und ergänze drei typische Lernsituationen sowie passende Akzeptanzkriterien.</w:t>
        <w:br/>
      </w:r>
      <w:r>
        <w:rPr>
          <w:b/>
          <w:color w:val="155EEF"/>
        </w:rPr>
        <w:t xml:space="preserve">Möglicher Startprompt: </w:t>
      </w:r>
      <w:r>
        <w:t>„Ich entwickle einen Lernagenten für Programmieranfänger. Stelle mir nacheinander fünf Fragen, damit ich aus einem konkreten Lernproblem eine User Story und überprüfbare Akzeptanzkriterien formuliere. Gib noch keine fertige Lösung vor.“</w:t>
      </w:r>
    </w:p>
    <w:p>
      <w:pPr>
        <w:pStyle w:val="Heading2"/>
      </w:pPr>
      <w:r>
        <w:t>Warum bauen wir den Agenten?</w:t>
      </w:r>
    </w:p>
    <w:p>
      <w:r>
        <w:t>Lernende verlieren sich häufig zwischen Fehlermeldung, Syntax und fertigen KI-Lösungen. Unser Agent soll den nächsten sinnvollen Denkschritt sichtbar machen, Vorwissen aktivieren und niemals ungefragt die ganze Lösung vorwegnehmen.</w:t>
      </w:r>
    </w:p>
    <w:p>
      <w:pPr>
        <w:pStyle w:val="Heading2"/>
      </w:pPr>
      <w:r>
        <w:t>Lernziele</w:t>
      </w:r>
    </w:p>
    <w:p>
      <w:r>
        <w:t>Du kannst Nutzerbedarf, Lernziel und technische Funktion unterscheiden. Du formulierst eine User Story und prüfbare Akzeptanzkriterien.</w:t>
      </w:r>
    </w:p>
    <w:p>
      <w:pPr>
        <w:pStyle w:val="Heading2"/>
      </w:pPr>
      <w:r>
        <w:t>Auftrag</w:t>
      </w:r>
    </w:p>
    <w:p>
      <w:r>
        <w:t>Lege in GitHub ein Issue „Lernproblem“ an. Beschreibe drei typische Situationen: Verständnisfrage, Fehlersuche und Übungswunsch. Ergänze jeweils: Was soll die lernende Person danach selbst können?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2" w:name="Kapitel_2"/>
      <w:pPr>
        <w:pStyle w:val="Heading1"/>
        <w:keepNext/>
      </w:pPr>
      <w:r>
        <w:t>2. Was ist ein Agent?</w:t>
      </w:r>
      <w:bookmarkEnd w:id="102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Den Unterschied zwischen Chatbot, LLM und Agent erklären und den Agentenloop skizzieren.</w:t>
        <w:br/>
      </w:r>
      <w:r>
        <w:rPr>
          <w:b/>
          <w:color w:val="155EEF"/>
        </w:rPr>
        <w:t xml:space="preserve">Jetzt tun: </w:t>
      </w:r>
      <w:r>
        <w:t>Zeichne den Agentenloop mit fünf Schritten und ordne jedem Schritt ein Beispiel aus eurem Lernagenten zu.</w:t>
        <w:br/>
      </w:r>
      <w:r>
        <w:rPr>
          <w:b/>
          <w:color w:val="155EEF"/>
        </w:rPr>
        <w:t xml:space="preserve">Möglicher Startprompt: </w:t>
      </w:r>
      <w:r>
        <w:t>„Erkläre mir Chatbot, LLM und KI-Agent mit demselben Alltagsbeispiel. Frage mich anschließend, welcher Baustein in unserem Lernagenten welche Aufgabe übernimmt.“</w:t>
      </w:r>
    </w:p>
    <w:p>
      <w:pPr>
        <w:pStyle w:val="Heading2"/>
      </w:pPr>
      <w:r>
        <w:t>Denkmodell</w:t>
      </w:r>
    </w:p>
    <w:p>
      <w:r>
        <w:t>Ein Chatbot erzeugt Text. Ein Agent erhält ein Ziel, verwaltet Zustand, wählt erlaubte Werkzeuge, beobachtet Ergebnisse und entscheidet über den nächsten Schritt. Der Agentenloop lautet: verstehen → planen → Werkzeug wählen → Ergebnis prüfen → antworten.</w:t>
      </w:r>
    </w:p>
    <w:p>
      <w:pPr>
        <w:pStyle w:val="Heading2"/>
      </w:pPr>
      <w:r>
        <w:t>Bausteine</w:t>
      </w:r>
    </w:p>
    <w:p>
      <w:r>
        <w:t>UI, API, Orchestrator, LLM-Adapter, Werkzeuge, Gedächtnis, Wissensbasis, Regeln/Guardrails, Protokollierung und Evaluation.</w:t>
      </w:r>
    </w:p>
    <w:p>
      <w:pPr>
        <w:pStyle w:val="Heading2"/>
      </w:pPr>
      <w:r>
        <w:t>Training richtig verstehen</w:t>
      </w:r>
    </w:p>
    <w:p>
      <w:r>
        <w:t>Im Basiskurs „trainieren“ Schüler den Agenten durch geprüfte Quellen, Beispiele, Feedback, Prompts und Tests. Modell-Fine-Tuning ist eine spätere, getrennte Vertiefung. Falsche Rückmeldungen dürfen nicht automatisch zu Wissen werden.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3" w:name="Kapitel_3"/>
      <w:pPr>
        <w:pStyle w:val="Heading1"/>
        <w:keepNext/>
      </w:pPr>
      <w:r>
        <w:t>3. Zielarchitektur und Datenfluss</w:t>
      </w:r>
      <w:bookmarkEnd w:id="103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Den Weg einer Schülerfrage durch Frontend, Backend, Wissenssuche, LLM und Datenhaltung nachvollziehen.</w:t>
        <w:br/>
      </w:r>
      <w:r>
        <w:rPr>
          <w:b/>
          <w:color w:val="155EEF"/>
        </w:rPr>
        <w:t xml:space="preserve">Jetzt tun: </w:t>
      </w:r>
      <w:r>
        <w:t>Übertrage die Zielarchitektur in eine eigene Skizze und beschrifte jeden Datenübergang mit Eingabe und Ausgabe.</w:t>
        <w:br/>
      </w:r>
      <w:r>
        <w:rPr>
          <w:b/>
          <w:color w:val="155EEF"/>
        </w:rPr>
        <w:t xml:space="preserve">Möglicher Startprompt: </w:t>
      </w:r>
      <w:r>
        <w:t>„Hilf mir, den Datenfluss unseres Lernagenten Schritt für Schritt zu prüfen. Beginne bei einer Frage im Webinterface und stelle mir pro Station eine Verständnisfrage.“</w:t>
      </w:r>
    </w:p>
    <w:p>
      <w:pPr>
        <w:pStyle w:val="Heading2"/>
      </w:pPr>
      <w:r>
        <w:t>End-to-End</w:t>
      </w:r>
    </w:p>
    <w:p>
      <w:r>
        <w:t>Die React-Oberfläche sendet eine Nachricht an FastAPI. Der Orchestrator klassifiziert die Lernabsicht, sucht lokale Quellen, ruft bei Bedarf ein Werkzeug auf und bittet den LLM-Adapter um eine strukturierte Antwort. SQLite speichert Sitzungen, Quellen, Aufgaben und Feedback; der Wissensgraph speichert Beziehungen.</w:t>
      </w:r>
    </w:p>
    <w:p>
      <w:pPr>
        <w:pStyle w:val="Heading2"/>
      </w:pPr>
      <w:r>
        <w:t>Ordnerstruktur</w:t>
      </w:r>
    </w:p>
    <w:p>
      <w:r>
        <w:t>frontend/ für React und TypeScript; backend/app/ für API, Domain und Adapter; knowledge/ für geprüfte Lernmaterialien; tests/ für automatische Prüfungen; docs/ für Entscheidungen.</w:t>
      </w:r>
    </w:p>
    <w:p>
      <w:pPr>
        <w:pStyle w:val="Heading2"/>
      </w:pPr>
      <w:r>
        <w:t>Architekturregel</w:t>
      </w:r>
    </w:p>
    <w:p>
      <w:r>
        <w:t>Kein API-Schlüssel im Browser. Das Frontend spricht nur mit dem eigenen Backend. Jeder austauschbare Anbieter implementiert dieselbe LLM-Schnittstelle.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4" w:name="Kapitel_4"/>
      <w:pPr>
        <w:pStyle w:val="Heading1"/>
        <w:keepNext/>
      </w:pPr>
      <w:r>
        <w:t>4. GitHub als Lernwerkstatt</w:t>
      </w:r>
      <w:bookmarkEnd w:id="104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GitHub nicht nur als Ablage, sondern als nachvollziehbaren Arbeits- und Rückmeldeprozess nutzen.</w:t>
        <w:br/>
      </w:r>
      <w:r>
        <w:rPr>
          <w:b/>
          <w:color w:val="155EEF"/>
        </w:rPr>
        <w:t xml:space="preserve">Jetzt tun: </w:t>
      </w:r>
      <w:r>
        <w:t>Wähle ein Issue, erstelle einen passenden Branch, ändere genau eine kleine Sache und dokumentiere sie mit Commit und Pull Request.</w:t>
        <w:br/>
      </w:r>
      <w:r>
        <w:rPr>
          <w:b/>
          <w:color w:val="155EEF"/>
        </w:rPr>
        <w:t xml:space="preserve">Möglicher Startprompt: </w:t>
      </w:r>
      <w:r>
        <w:t>„Begleite mich als GitHub-Coach von einem Issue bis zum Pull Request. Frage nach jedem Schritt, was ich getan habe und warum. Erkläre unbekannte Begriffe kurz, bevor ich sie anwende.“</w:t>
      </w:r>
    </w:p>
    <w:p>
      <w:pPr>
        <w:pStyle w:val="Heading2"/>
      </w:pPr>
      <w:r>
        <w:t>Workflow</w:t>
      </w:r>
    </w:p>
    <w:p>
      <w:r>
        <w:t>Repository aus Vorlage erzeugen → Issue wählen (Aufgabe und Ziel klären) → Branch erstellen  (Änderung vom Hauptstand trennen) → kleine Änderung committen (Zwischenstand speichern) → pushen (Commits auf GitHub übertragen) → Tests ausführen → Pull Request öffnen (Änderung zur gemeinsamen Prüfung vorschlagen) → Feedback einarbeiten.</w:t>
      </w:r>
    </w:p>
    <w:p>
      <w:pPr>
        <w:shd w:fill="F3F5F7"/>
        <w:pBdr>
          <w:left w:val="single" w:sz="18" w:space="7" w:color="6B7280"/>
        </w:pBdr>
      </w:pPr>
      <w:r>
        <w:rPr>
          <w:b/>
          <w:color w:val="4B5563"/>
        </w:rPr>
        <w:t xml:space="preserve">Merksatz: </w:t>
      </w:r>
      <w:r>
        <w:t>Das Issue erklärt das Warum, der Branch trennt die Arbeit, der Commit dokumentiert den Schritt, der Push macht ihn sichtbar und der Pull Request eröffnet die gemeinsame Prüfung.</w:t>
      </w:r>
    </w:p>
    <w:p>
      <w:pPr>
        <w:pStyle w:val="Heading2"/>
      </w:pPr>
      <w:r>
        <w:t>Commit-Beispiele</w:t>
      </w:r>
    </w:p>
    <w:p>
      <w:r>
        <w:t>feat(ui): add message composer; fix(api): validate empty prompt; test(tutor): add hint-level case; docs(graph): explain prerequisite edge.</w:t>
      </w:r>
    </w:p>
    <w:p>
      <w:pPr>
        <w:pStyle w:val="Heading2"/>
      </w:pPr>
      <w:r>
        <w:t>Definition of Done</w:t>
      </w:r>
    </w:p>
    <w:p>
      <w:r>
        <w:t>Die Funktion ist sichtbar bedienbar, Backend und Frontend arbeiten zusammen, Tests laufen, keine Geheimnisse sind committed, README und Screenshot sind aktualisiert.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5" w:name="Kapitel_5"/>
      <w:pPr>
        <w:pStyle w:val="Heading1"/>
        <w:keepNext/>
      </w:pPr>
      <w:r>
        <w:t>5. UI-Prototyp: zuerst sichtbar denken</w:t>
      </w:r>
      <w:bookmarkEnd w:id="105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 übersichtliches, responsives Agenteninterface als sichtbaren Prototyp planen.</w:t>
        <w:br/>
      </w:r>
      <w:r>
        <w:rPr>
          <w:b/>
          <w:color w:val="155EEF"/>
        </w:rPr>
        <w:t xml:space="preserve">Jetzt tun: </w:t>
      </w:r>
      <w:r>
        <w:t>Skizziere Desktop- und Mobilansicht, markiere Chat, Navigation, Quellen, Lernziel und Eingabefeld und begründe die Reihenfolge.</w:t>
        <w:br/>
      </w:r>
      <w:r>
        <w:rPr>
          <w:b/>
          <w:color w:val="155EEF"/>
        </w:rPr>
        <w:t xml:space="preserve">Möglicher Startprompt: </w:t>
      </w:r>
      <w:r>
        <w:t>„Stelle mir sechs UX-Fragen für ein schülergerechtes Agenten-Webinterface. Hilf mir danach, aus meinen Antworten eine Komponentenliste und Akzeptanzkriterien abzuleiten.“</w:t>
      </w:r>
    </w:p>
    <w:p>
      <w:pPr>
        <w:pStyle w:val="Heading2"/>
      </w:pPr>
      <w:r>
        <w:t>Standardlayout</w:t>
      </w:r>
    </w:p>
    <w:p>
      <w:r>
        <w:t>Desktop: linke Seitenleiste für Kurs/Verlauf, mittlere Chatfläche, rechte Kontextleiste für Lernziel und Quellen. Mobil: eine Spalte; Seitenleisten öffnen als Dialog/Drawer. Unten bleibt der Composer gut erreichbar.</w:t>
      </w:r>
    </w:p>
    <w:p>
      <w:pPr>
        <w:pStyle w:val="Heading2"/>
      </w:pPr>
      <w:r>
        <w:t>Kernkomponenten</w:t>
      </w:r>
    </w:p>
    <w:p>
      <w:r>
        <w:t>AppShell, CourseNav, Conversation, Message, CodeBlock, SourceCard, HintControls, Composer, LearningProgress und Settings.</w:t>
      </w:r>
    </w:p>
    <w:p>
      <w:pPr>
        <w:pStyle w:val="Heading2"/>
      </w:pPr>
      <w:r>
        <w:t>UX-Regeln</w:t>
      </w:r>
    </w:p>
    <w:p>
      <w:r>
        <w:t>Semantisches HTML, Tastaturbedienung, sichtbarer Fokus, ausreichender Kontrast, Statusmeldungen via aria-live, responsives Layout, verständliche Lade- und Fehlerzustände. Keine Farbe als einziges Signal.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6" w:name="Kapitel_6"/>
      <w:pPr>
        <w:pStyle w:val="Heading1"/>
        <w:keepNext/>
      </w:pPr>
      <w:r>
        <w:t>6. Frontend mit React und TypeScript</w:t>
      </w:r>
      <w:bookmarkEnd w:id="106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Den UI-Prototyp in typisierte, wiederverwendbare React-Komponenten überführen.</w:t>
        <w:br/>
      </w:r>
      <w:r>
        <w:rPr>
          <w:b/>
          <w:color w:val="155EEF"/>
        </w:rPr>
        <w:t xml:space="preserve">Jetzt tun: </w:t>
      </w:r>
      <w:r>
        <w:t>Erzeuge das Projekt, implementiere zuerst Message und Composer mit Beispieldaten und prüfe die Mobilansicht.</w:t>
        <w:br/>
      </w:r>
      <w:r>
        <w:rPr>
          <w:b/>
          <w:color w:val="155EEF"/>
        </w:rPr>
        <w:t xml:space="preserve">Möglicher Startprompt: </w:t>
      </w:r>
      <w:r>
        <w:t>„Hilf mir, die Komponente Message in React und TypeScript selbst zu entwickeln. Beginne mit den benötigten Daten und gib mir nur den nächsten kleinen Schritt, nicht sofort den vollständigen Code.“</w:t>
      </w:r>
    </w:p>
    <w:p>
      <w:pPr>
        <w:pStyle w:val="Heading2"/>
      </w:pPr>
      <w:r>
        <w:t>Start</w:t>
      </w:r>
    </w:p>
    <w:p>
      <w:r>
        <w:t>Erzeuge ein React/TypeScript-Projekt mit einem aktuellen Build-Werkzeug. Komponenten erhalten typisierte Props; API-Zustand und UI-Zustand bleiben getrennt.</w:t>
      </w:r>
    </w:p>
    <w:p>
      <w:pPr>
        <w:pStyle w:val="Heading2"/>
      </w:pPr>
      <w:r>
        <w:t>Datenmodell</w:t>
      </w:r>
    </w:p>
    <w:p>
      <w:r>
        <w:t>Eine Nachricht besitzt id, role, content, createdAt, citations, codeBlocks und tutorStage. Die UI rendert Daten – sie entscheidet nicht über Tutorlogik.</w:t>
      </w:r>
    </w:p>
    <w:p>
      <w:pPr>
        <w:pStyle w:val="Heading2"/>
      </w:pPr>
      <w:r>
        <w:t>Checkpoint</w:t>
      </w:r>
    </w:p>
    <w:p>
      <w:r>
        <w:t>Statische Beispielnachrichten darstellen; Dark Mode nicht priorisieren, bevor Tastatur, Mobilansicht und Fehlerzustände funktionieren.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7" w:name="Kapitel_7"/>
      <w:pPr>
        <w:pStyle w:val="Heading1"/>
        <w:keepNext/>
      </w:pPr>
      <w:r>
        <w:t>7. Backend und erste API</w:t>
      </w:r>
      <w:bookmarkEnd w:id="107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Eine validierte Schnittstelle zwischen Webinterface und Agentenlogik bereitstellen.</w:t>
        <w:br/>
      </w:r>
      <w:r>
        <w:rPr>
          <w:b/>
          <w:color w:val="155EEF"/>
        </w:rPr>
        <w:t xml:space="preserve">Jetzt tun: </w:t>
      </w:r>
      <w:r>
        <w:t>Implementiere zuerst /api/health, danach eine Mock-Antwort für POST /api/chat und teste gültige sowie ungültige Eingaben.</w:t>
        <w:br/>
      </w:r>
      <w:r>
        <w:rPr>
          <w:b/>
          <w:color w:val="155EEF"/>
        </w:rPr>
        <w:t xml:space="preserve">Möglicher Startprompt: </w:t>
      </w:r>
      <w:r>
        <w:t>„Führe mich in kleinen Schritten zu einer FastAPI-Route POST /api/chat. Frage zuerst nach Request und Response und lass mich die Schemas selbst entwerfen.“</w:t>
      </w:r>
    </w:p>
    <w:p>
      <w:pPr>
        <w:pStyle w:val="Heading2"/>
      </w:pPr>
      <w:r>
        <w:t>FastAPI</w:t>
      </w:r>
    </w:p>
    <w:p>
      <w:r>
        <w:t>Die Route POST /api/chat nimmt eine validierte Nachricht entgegen und liefert zunächst eine simulierte Tutorantwort. GET /api/health zeigt den Betriebszustand.</w:t>
      </w:r>
    </w:p>
    <w:p>
      <w:pPr>
        <w:pStyle w:val="Heading2"/>
      </w:pPr>
      <w:r>
        <w:t>Vertrag</w:t>
      </w:r>
    </w:p>
    <w:p>
      <w:r>
        <w:t>Request und Response werden mit Schemas typisiert. Fehler besitzen Statuscode, verständliche Meldung und request_id. CORS ist nur für bekannte Entwicklungs-/Produktionsursprünge erlaubt.</w:t>
      </w:r>
    </w:p>
    <w:p>
      <w:pPr>
        <w:pStyle w:val="Heading2"/>
      </w:pPr>
      <w:r>
        <w:t>Test</w:t>
      </w:r>
    </w:p>
    <w:p>
      <w:r>
        <w:t>Teste leere Nachricht, zu lange Nachricht, gültige Frage und Serverfehler. Verbinde danach den Composer mit fetch und AbortController.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8" w:name="Kapitel_8"/>
      <w:pPr>
        <w:pStyle w:val="Heading1"/>
        <w:keepNext/>
      </w:pPr>
      <w:r>
        <w:t>8. Der didaktische Tutor</w:t>
      </w:r>
      <w:bookmarkEnd w:id="108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Hilfen so staffeln, dass Lernende weiterdenken, statt sofort eine Komplettlösung zu erhalten.</w:t>
        <w:br/>
      </w:r>
      <w:r>
        <w:rPr>
          <w:b/>
          <w:color w:val="155EEF"/>
        </w:rPr>
        <w:t xml:space="preserve">Jetzt tun: </w:t>
      </w:r>
      <w:r>
        <w:t>Formuliere zu einem typischen Programmierfehler alle fünf Stufen der Tutorleiter und teste sie mit einer Mitschülerin oder einem Mitschüler.</w:t>
        <w:br/>
      </w:r>
      <w:r>
        <w:rPr>
          <w:b/>
          <w:color w:val="155EEF"/>
        </w:rPr>
        <w:t xml:space="preserve">Möglicher Startprompt: </w:t>
      </w:r>
      <w:r>
        <w:t>„Ich habe einen Programmierfehler. Nutze die Tutorleiter: Beginne mit einer Diagnosefrage und erhöhe die Hilfestufe nur auf meine Bitte. Fordere mich am Ende zu einer Warum-Erklärung auf.“</w:t>
      </w:r>
    </w:p>
    <w:p>
      <w:pPr>
        <w:pStyle w:val="Heading2"/>
      </w:pPr>
      <w:r>
        <w:t>Tutorleiter</w:t>
      </w:r>
    </w:p>
    <w:p>
      <w:r>
        <w:t>1 Diagnosefrage, 2 Denkhinweis, 3 Teilbeispiel, 4 Lösungsskizze, 5 vollständige Lösung mit Reflexion. Lernende können „kleiner Hinweis“, „mehr erklären“ oder „Lösung prüfen“ wählen.</w:t>
      </w:r>
    </w:p>
    <w:p>
      <w:pPr>
        <w:pStyle w:val="Heading2"/>
      </w:pPr>
      <w:r>
        <w:t>Antwortstruktur</w:t>
      </w:r>
    </w:p>
    <w:p>
      <w:r>
        <w:t>Kurzdiagnose → nächste Frage/Aktion → optionaler Hinweis → Code nur wenn nötig → Quelle → Mini-Check „Warum funktioniert das?“</w:t>
      </w:r>
    </w:p>
    <w:p>
      <w:pPr>
        <w:pStyle w:val="Heading2"/>
      </w:pPr>
      <w:r>
        <w:t>MindLink</w:t>
      </w:r>
    </w:p>
    <w:p>
      <w:r>
        <w:t>Neue Begriffe werden an Bekanntes angebunden: PHP-Array ↔ JavaScript-Array; Java-Klasse ↔ TypeScript-Klasse; SQL-Beziehung ↔ Graphkante.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09" w:name="Kapitel_9"/>
      <w:pPr>
        <w:pStyle w:val="Heading1"/>
        <w:keepNext/>
      </w:pPr>
      <w:r>
        <w:t>9. LLM-Adapter statt Anbieterbindung</w:t>
      </w:r>
      <w:bookmarkEnd w:id="109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Eine neutrale Schnittstelle entwerfen, damit das Sprachmodell austauschbar bleibt.</w:t>
        <w:br/>
      </w:r>
      <w:r>
        <w:rPr>
          <w:b/>
          <w:color w:val="155EEF"/>
        </w:rPr>
        <w:t xml:space="preserve">Jetzt tun: </w:t>
      </w:r>
      <w:r>
        <w:t>Definiere Eingabe, Ausgabe und Fehlerfälle des Adapters und implementiere zunächst einen MockAdapter ohne echten API-Aufruf.</w:t>
        <w:br/>
      </w:r>
      <w:r>
        <w:rPr>
          <w:b/>
          <w:color w:val="155EEF"/>
        </w:rPr>
        <w:t xml:space="preserve">Möglicher Startprompt: </w:t>
      </w:r>
      <w:r>
        <w:t>„Hilf mir, eine anbieterneutrale LLM-Schnittstelle zu entwerfen. Stelle zuerst Fragen zu Eingabe, Ausgabe, Zeitüberschreitung und Validierung; zeige Code erst nach meinem Entwurf.“</w:t>
      </w:r>
    </w:p>
    <w:p>
      <w:pPr>
        <w:pStyle w:val="Heading2"/>
      </w:pPr>
      <w:r>
        <w:t>Schnittstelle</w:t>
      </w:r>
    </w:p>
    <w:p>
      <w:r>
        <w:t>generate(messages, tools, response_schema) liefert ein neutrales Ergebnis. Implementierungen können Cloud- oder lokale Modelle ansprechen. Konfiguration kommt ausschließlich vom Server.</w:t>
      </w:r>
    </w:p>
    <w:p>
      <w:pPr>
        <w:pStyle w:val="Heading2"/>
      </w:pPr>
      <w:r>
        <w:t>Strukturierte Ausgabe</w:t>
      </w:r>
    </w:p>
    <w:p>
      <w:r>
        <w:t>Der Agent fordert JSON mit answer, next_question, hint_level, citations und suggested_action. Das Backend validiert das Ergebnis, bevor es an die UI geht.</w:t>
      </w:r>
    </w:p>
    <w:p>
      <w:pPr>
        <w:pStyle w:val="Heading2"/>
      </w:pPr>
      <w:r>
        <w:t>Fallback</w:t>
      </w:r>
    </w:p>
    <w:p>
      <w:r>
        <w:t>Bei Zeitüberschreitung oder ungültiger Ausgabe zeigt die UI eine ehrliche Fehlermeldung und bietet Wiederholen an. Das System erfindet keine Quelle.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0" w:name="Kapitel_10"/>
      <w:pPr>
        <w:pStyle w:val="Heading1"/>
        <w:keepNext/>
      </w:pPr>
      <w:r>
        <w:t>10. Lokale Wissensbasis und RAG</w:t>
      </w:r>
      <w:bookmarkEnd w:id="110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Geprüfte Kursquellen auffindbar machen und Antworten mit nachvollziehbaren Belegen erzeugen.</w:t>
        <w:br/>
      </w:r>
      <w:r>
        <w:rPr>
          <w:b/>
          <w:color w:val="155EEF"/>
        </w:rPr>
        <w:t xml:space="preserve">Jetzt tun: </w:t>
      </w:r>
      <w:r>
        <w:t>Wähle ein eigenes Lernmaterial, erfasse Herkunft und Lizenz, zerlege es in sinnvolle Abschnitte und teste drei Suchfragen.</w:t>
        <w:br/>
      </w:r>
      <w:r>
        <w:rPr>
          <w:b/>
          <w:color w:val="155EEF"/>
        </w:rPr>
        <w:t xml:space="preserve">Möglicher Startprompt: </w:t>
      </w:r>
      <w:r>
        <w:t>„Hilf mir, ein Kursdokument für RAG vorzubereiten. Frage zuerst nach Lernziel, Quelle, Lizenz und sinnvoller Abschnittsgröße und prüfe danach meine Metadaten.“</w:t>
      </w:r>
    </w:p>
    <w:p>
      <w:pPr>
        <w:pStyle w:val="Heading2"/>
      </w:pPr>
      <w:r>
        <w:t>Pipeline</w:t>
      </w:r>
    </w:p>
    <w:p>
      <w:r>
        <w:t>Dokumente auswählen → Lizenz/Quelle notieren → in kleine Abschnitte teilen → Metadaten speichern → Embeddings erzeugen → passende Abschnitte abrufen → Antwort mit Quellen erzeugen.</w:t>
      </w:r>
    </w:p>
    <w:p>
      <w:pPr>
        <w:pStyle w:val="Heading2"/>
      </w:pPr>
      <w:r>
        <w:t>Quellenqualität</w:t>
      </w:r>
    </w:p>
    <w:p>
      <w:r>
        <w:t>Bevorzugt werden offizielle Dokumentationen und selbst erstellte Kursmaterialien. Jeder Chunk speichert Titel, URL/Datei, Sprache, Version, Prüfdatum und Themen.</w:t>
      </w:r>
    </w:p>
    <w:p>
      <w:pPr>
        <w:pStyle w:val="Heading2"/>
      </w:pPr>
      <w:r>
        <w:t>Schülerbeitrag</w:t>
      </w:r>
    </w:p>
    <w:p>
      <w:r>
        <w:t>Neue Inhalte gelangen als Vorschlag in eine Review-Warteschlange. Erst nach fachlicher Prüfung werden sie freigegeben.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1" w:name="Kapitel_11"/>
      <w:pPr>
        <w:pStyle w:val="Heading1"/>
        <w:keepNext/>
      </w:pPr>
      <w:r>
        <w:t>11. Relationale Datenbank</w:t>
      </w:r>
      <w:bookmarkEnd w:id="111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Strukturierte Daten des Lernagenten in Tabellen, Schlüssel und Beziehungen übersetzen.</w:t>
        <w:br/>
      </w:r>
      <w:r>
        <w:rPr>
          <w:b/>
          <w:color w:val="155EEF"/>
        </w:rPr>
        <w:t xml:space="preserve">Jetzt tun: </w:t>
      </w:r>
      <w:r>
        <w:t>Modelliere Benutzer, Sitzung, Nachricht und Quelle; begründe Primär- und Fremdschlüssel und teste eine 1:n-Beziehung.</w:t>
        <w:br/>
      </w:r>
      <w:r>
        <w:rPr>
          <w:b/>
          <w:color w:val="155EEF"/>
        </w:rPr>
        <w:t xml:space="preserve">Möglicher Startprompt: </w:t>
      </w:r>
      <w:r>
        <w:t>„Sei mein Datenbank-Coach. Gib mir eine kleine Anforderung für unseren Lernagenten und lass mich daraus Tabellen, Primärschlüssel und Fremdschlüssel ableiten. Korrigiere mit Hinweisen.“</w:t>
      </w:r>
    </w:p>
    <w:p>
      <w:pPr>
        <w:pStyle w:val="Heading2"/>
      </w:pPr>
      <w:r>
        <w:t>Warum SQL?</w:t>
      </w:r>
    </w:p>
    <w:p>
      <w:r>
        <w:t>Tabellen eignen sich für klar strukturierte, konsistente Daten: Benutzer, Kurse, Sitzungen, Nachrichten, Aufgaben, Quellen, Feedback und Freigaben.</w:t>
      </w:r>
    </w:p>
    <w:p>
      <w:pPr>
        <w:pStyle w:val="Heading2"/>
      </w:pPr>
      <w:r>
        <w:t>Beziehungen</w:t>
      </w:r>
    </w:p>
    <w:p>
      <w:r>
        <w:t>user 1:n session; session 1:n message; message n:m source über message_source; exercise 1:n attempt. Fremdschlüssel sichern gültige Verweise.</w:t>
      </w:r>
    </w:p>
    <w:p>
      <w:pPr>
        <w:pStyle w:val="Heading2"/>
      </w:pPr>
      <w:r>
        <w:t>Datenschutz</w:t>
      </w:r>
    </w:p>
    <w:p>
      <w:r>
        <w:t>So wenig personenbezogene Daten wie möglich; Pseudonyme, Rollen, Löschfristen und getrennte Inhalts-/Telemetriedaten. Keine sensiblen Schülerdaten in Modellprompts.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2" w:name="Kapitel_12"/>
      <w:pPr>
        <w:pStyle w:val="Heading1"/>
        <w:keepNext/>
      </w:pPr>
      <w:r>
        <w:t>12. Wissensgraph und Graphentheorie</w:t>
      </w:r>
      <w:bookmarkEnd w:id="112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Lerninhalte als Knoten und Beziehungen modellieren und daraus erklärbare Lernwege ableiten.</w:t>
        <w:br/>
      </w:r>
      <w:r>
        <w:rPr>
          <w:b/>
          <w:color w:val="155EEF"/>
        </w:rPr>
        <w:t xml:space="preserve">Jetzt tun: </w:t>
      </w:r>
      <w:r>
        <w:t>Erstelle einen Mini-Graphen aus fünf Programmierbegriffen, kennzeichne Voraussetzungen und finde mindestens einen Lernpfad.</w:t>
        <w:br/>
      </w:r>
      <w:r>
        <w:rPr>
          <w:b/>
          <w:color w:val="155EEF"/>
        </w:rPr>
        <w:t xml:space="preserve">Möglicher Startprompt: </w:t>
      </w:r>
      <w:r>
        <w:t>„Hilf mir, aus fünf Begriffen einen Wissensgraphen zu bauen. Frage mich zuerst nach Knoten und Kantentypen und prüfe anschließend, ob Voraussetzungen, Pfade oder Zyklen sinnvoll sind.“</w:t>
      </w:r>
    </w:p>
    <w:p>
      <w:pPr>
        <w:pStyle w:val="Heading2"/>
      </w:pPr>
      <w:r>
        <w:t>Warum ein Graph?</w:t>
      </w:r>
    </w:p>
    <w:p>
      <w:r>
        <w:t>Lernwissen ist vernetzt. Knoten sind Konzepte, Aufgaben, Sprachen und Quellen. Kanten heißen zum Beispiel requires, example_of, contrasts_with oder taught_by.</w:t>
      </w:r>
    </w:p>
    <w:p>
      <w:pPr>
        <w:pStyle w:val="Heading2"/>
      </w:pPr>
      <w:r>
        <w:t>Graphbegriffe</w:t>
      </w:r>
    </w:p>
    <w:p>
      <w:r>
        <w:t>Pfad: Lernweg zwischen Konzepten. Grad: Zahl der Verbindungen. Zyklus: möglicherweise problematische Voraussetzungsschleife. Gewicht: Stärke oder Sicherheit einer Beziehung.</w:t>
      </w:r>
    </w:p>
    <w:p>
      <w:pPr>
        <w:pStyle w:val="Heading2"/>
      </w:pPr>
      <w:r>
        <w:t>LLM-Verbindung</w:t>
      </w:r>
    </w:p>
    <w:p>
      <w:r>
        <w:t>Der Graph bestimmt nicht die Formulierung, sondern liefert erklärbare Struktur: Welche Voraussetzungen fehlen? Welches Beispiel verbindet Bekanntes mit Neuem? Die gefundenen Knoten werden als Kontext an das LLM gegeben.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3" w:name="Kapitel_13"/>
      <w:pPr>
        <w:pStyle w:val="Heading1"/>
        <w:keepNext/>
      </w:pPr>
      <w:r>
        <w:t>13. Programmierwissen modular organisieren</w:t>
      </w:r>
      <w:bookmarkEnd w:id="113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Sprachübergreifende Konzepte mit Voraussetzungen, Beispielen, Übungen und Quellen als Lernmodule strukturieren.</w:t>
        <w:br/>
      </w:r>
      <w:r>
        <w:rPr>
          <w:b/>
          <w:color w:val="155EEF"/>
        </w:rPr>
        <w:t xml:space="preserve">Jetzt tun: </w:t>
      </w:r>
      <w:r>
        <w:t>Wähle ein Konzept, etwa Schleife oder Klasse, und erstelle dafür eine vollständige Konzeptkarte für zwei Programmiersprachen.</w:t>
        <w:br/>
      </w:r>
      <w:r>
        <w:rPr>
          <w:b/>
          <w:color w:val="155EEF"/>
        </w:rPr>
        <w:t xml:space="preserve">Möglicher Startprompt: </w:t>
      </w:r>
      <w:r>
        <w:t>„Hilf mir, eine Konzeptkarte zum Thema [Thema einsetzen] zu erstellen. Frage nach Vorwissen, typischen Fehlvorstellungen, Minimalbeispiel, Gegenbeispiel, Übung und Test.“</w:t>
      </w:r>
    </w:p>
    <w:p>
      <w:pPr>
        <w:pStyle w:val="Heading2"/>
      </w:pPr>
      <w:r>
        <w:t>Fundament</w:t>
      </w:r>
    </w:p>
    <w:p>
      <w:r>
        <w:t>HTML: Semantik und Formulare; CSS: Boxmodell, Layout, Responsive Design; JavaScript/TypeScript: Daten, Funktionen, DOM, async; PHP: Request, Session, Datenbank; Java: OOP, Typen, Tests.</w:t>
      </w:r>
    </w:p>
    <w:p>
      <w:pPr>
        <w:pStyle w:val="Heading2"/>
      </w:pPr>
      <w:r>
        <w:t>Frameworks</w:t>
      </w:r>
    </w:p>
    <w:p>
      <w:r>
        <w:t>Framework-Wissen ist versioniert und austauschbar. Zuerst werden Sprach- und Webgrundlagen gelernt, danach etwa React sowie serverseitige Frameworks. Der Agent kennzeichnet versionsabhängige Aussagen.</w:t>
      </w:r>
    </w:p>
    <w:p>
      <w:pPr>
        <w:pStyle w:val="Heading2"/>
      </w:pPr>
      <w:r>
        <w:t>Konzeptmatrix</w:t>
      </w:r>
    </w:p>
    <w:p>
      <w:r>
        <w:t>Jedes Thema erhält Voraussetzungen, Fehlvorstellungen, Minimalbeispiel, Gegenbeispiel, Übung, Test und geprüfte Quellen.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4" w:name="Kapitel_14"/>
      <w:pPr>
        <w:pStyle w:val="Heading1"/>
        <w:keepNext/>
      </w:pPr>
      <w:r>
        <w:t>14. Sichere Code-Ausführung</w:t>
      </w:r>
      <w:bookmarkEnd w:id="114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Verstehen, warum fremder Code isoliert ausgeführt werden muss, und Schutzgrenzen entwerfen.</w:t>
        <w:br/>
      </w:r>
      <w:r>
        <w:rPr>
          <w:b/>
          <w:color w:val="155EEF"/>
        </w:rPr>
        <w:t xml:space="preserve">Jetzt tun: </w:t>
      </w:r>
      <w:r>
        <w:t>Erstelle ein Bedrohungsmodell und eine Checkliste für Netzwerk, Dateien, Laufzeit, Speicher, Prozesse und Ausgabe.</w:t>
        <w:br/>
      </w:r>
      <w:r>
        <w:rPr>
          <w:b/>
          <w:color w:val="155EEF"/>
        </w:rPr>
        <w:t xml:space="preserve">Möglicher Startprompt: </w:t>
      </w:r>
      <w:r>
        <w:t>„Prüfe mit mir ein Sandbox-Konzept für Schülercode. Stelle zu jeder Ressource eine Risiko-Frage und fordere eine konkrete technische Begrenzung.“</w:t>
      </w:r>
    </w:p>
    <w:p>
      <w:pPr>
        <w:pStyle w:val="Heading2"/>
      </w:pPr>
      <w:r>
        <w:t>Grundsatz</w:t>
      </w:r>
    </w:p>
    <w:p>
      <w:r>
        <w:t>Niemals untrusted Schülercode direkt im Agentenprozess oder auf dem Schulserver ausführen. HTML/CSS-Vorschau wird strikt isoliert; JavaScript, PHP, Python oder Java benötigen getrennte Sandbox-Container.</w:t>
      </w:r>
    </w:p>
    <w:p>
      <w:pPr>
        <w:pStyle w:val="Heading2"/>
      </w:pPr>
      <w:r>
        <w:t>Grenzen</w:t>
      </w:r>
    </w:p>
    <w:p>
      <w:r>
        <w:t>Kein Netzwerk, schreibgeschütztes Basissystem, temporäres Arbeitsverzeichnis, CPU-/RAM-/Zeitlimit, Prozesslimit, erlaubte Images, Ausgabegrößenlimit und vollständige Löschung nach dem Lauf.</w:t>
      </w:r>
    </w:p>
    <w:p>
      <w:pPr>
        <w:pStyle w:val="Heading2"/>
      </w:pPr>
      <w:r>
        <w:t>Freigabe</w:t>
      </w:r>
    </w:p>
    <w:p>
      <w:r>
        <w:t>Der Agent darf Code vorschlagen. Eine Ausführung ist eine explizite Benutzeraktion. Gefährliche Werkzeugaufrufe benötigen Regelprüfung und gegebenenfalls Lehrkraftfreigabe.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5" w:name="Kapitel_15"/>
      <w:pPr>
        <w:pStyle w:val="Heading1"/>
        <w:keepNext/>
      </w:pPr>
      <w:r>
        <w:t>15. Sicherheit gegen Prompt Injection</w:t>
      </w:r>
      <w:bookmarkEnd w:id="115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Anweisungen des Systems von unvertrauenswürdigen Inhalten unterscheiden und Angriffe testen.</w:t>
        <w:br/>
      </w:r>
      <w:r>
        <w:rPr>
          <w:b/>
          <w:color w:val="155EEF"/>
        </w:rPr>
        <w:t xml:space="preserve">Jetzt tun: </w:t>
      </w:r>
      <w:r>
        <w:t>Lege mindestens fünf Angriffstests an und dokumentiere erwartetes sicheres Verhalten sowie tatsächliches Ergebnis.</w:t>
        <w:br/>
      </w:r>
      <w:r>
        <w:rPr>
          <w:b/>
          <w:color w:val="155EEF"/>
        </w:rPr>
        <w:t xml:space="preserve">Möglicher Startprompt: </w:t>
      </w:r>
      <w:r>
        <w:t>„Erstelle mit mir schrittweise Prompt-Injection-Testfälle für einen Lernagenten. Verrate keine Geheimnisse und erkläre nach jedem Test, welche Schutzschicht geprüft wird.“</w:t>
      </w:r>
    </w:p>
    <w:p>
      <w:pPr>
        <w:pStyle w:val="Heading2"/>
      </w:pPr>
      <w:r>
        <w:t>Bedrohung</w:t>
      </w:r>
    </w:p>
    <w:p>
      <w:r>
        <w:t>Webseiten, Dateien oder Schülercode können Text enthalten, der den Agenten zu Regelbruch oder Datenabfluss bewegen soll. Externe Inhalte sind Daten, keine vertrauenswürdigen Anweisungen.</w:t>
      </w:r>
    </w:p>
    <w:p>
      <w:pPr>
        <w:pStyle w:val="Heading2"/>
      </w:pPr>
      <w:r>
        <w:t>Schutzschichten</w:t>
      </w:r>
    </w:p>
    <w:p>
      <w:r>
        <w:t>Systemregeln, klare Datengrenzen, Tool-Allowlist, minimale Rechte, Eingabe-/Ausgabevalidierung, Geheimnisverwaltung, menschliche Freigaben und Angriffs-Tests.</w:t>
      </w:r>
    </w:p>
    <w:p>
      <w:pPr>
        <w:pStyle w:val="Heading2"/>
      </w:pPr>
      <w:r>
        <w:t>Testfälle</w:t>
      </w:r>
    </w:p>
    <w:p>
      <w:r>
        <w:t>„Ignoriere alle Regeln“, versteckte Anweisung in einer Quelle, SQL-Injection, XSS im Chat, riesige Eingabe, manipulierte Quellenangabe und Versuch, API-Schlüssel auszugeben.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6" w:name="Kapitel_16"/>
      <w:pPr>
        <w:pStyle w:val="Heading1"/>
        <w:keepNext/>
      </w:pPr>
      <w:r>
        <w:t>16. Feedback, Lernen und Evaluation</w:t>
      </w:r>
      <w:bookmarkEnd w:id="116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Die Lernwirkung mit festen Testfällen und sinnvollen Kennzahlen statt mit Bauchgefühl bewerten.</w:t>
        <w:br/>
      </w:r>
      <w:r>
        <w:rPr>
          <w:b/>
          <w:color w:val="155EEF"/>
        </w:rPr>
        <w:t xml:space="preserve">Jetzt tun: </w:t>
      </w:r>
      <w:r>
        <w:t>Erstelle ein kleines Evaluationsset mit je einer Fach-, Didaktik-, Quellen- und Sicherheitsprüfung und definiere Bestehensregeln.</w:t>
        <w:br/>
      </w:r>
      <w:r>
        <w:rPr>
          <w:b/>
          <w:color w:val="155EEF"/>
        </w:rPr>
        <w:t xml:space="preserve">Möglicher Startprompt: </w:t>
      </w:r>
      <w:r>
        <w:t>„Hilf mir, messbare Qualitätskriterien für unseren Lernagenten zu formulieren. Hinterfrage jede Kennzahl: Was sagt sie wirklich über Lernen aus und was nicht?“</w:t>
      </w:r>
    </w:p>
    <w:p>
      <w:pPr>
        <w:pStyle w:val="Heading2"/>
      </w:pPr>
      <w:r>
        <w:t>Feedbacktypen</w:t>
      </w:r>
    </w:p>
    <w:p>
      <w:r>
        <w:t>Hilfreich/nicht hilfreich, Fehlergrund, gewünschte Hinweistiefe, Quellenproblem und Verbesserungsvorschlag. Feedback wird nicht ungeprüft zur neuen Wahrheit.</w:t>
      </w:r>
    </w:p>
    <w:p>
      <w:pPr>
        <w:pStyle w:val="Heading2"/>
      </w:pPr>
      <w:r>
        <w:t>Evaluationsset</w:t>
      </w:r>
    </w:p>
    <w:p>
      <w:r>
        <w:t>Baue feste Testfragen zu HTML, CSS, JavaScript, PHP und Java: korrekte Antwort, sinnvolle Rückfrage, Quellenpassung, keine Komplettlösung zu früh, sichere Toolwahl.</w:t>
      </w:r>
    </w:p>
    <w:p>
      <w:pPr>
        <w:pStyle w:val="Heading2"/>
      </w:pPr>
      <w:r>
        <w:t>Kennzahlen</w:t>
      </w:r>
    </w:p>
    <w:p>
      <w:r>
        <w:t>Aufgabenabschluss, benötigte Hinweise, selbst erklärte Lösung, Quellengenauigkeit, Fehlerquote und Sicherheitstests – nicht bloß Zahl der Chatnachrichten.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7" w:name="Kapitel_17"/>
      <w:pPr>
        <w:pStyle w:val="Heading1"/>
        <w:keepNext/>
      </w:pPr>
      <w:r>
        <w:t>17. Webinterface bis zur Produktreife</w:t>
      </w:r>
      <w:bookmarkEnd w:id="117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Einzelne Funktionen zu einem zugänglichen, robusten und verständlichen Lernprodukt verbinden.</w:t>
        <w:br/>
      </w:r>
      <w:r>
        <w:rPr>
          <w:b/>
          <w:color w:val="155EEF"/>
        </w:rPr>
        <w:t xml:space="preserve">Jetzt tun: </w:t>
      </w:r>
      <w:r>
        <w:t>Wähle die nächste Ausbaustufe, ergänze Lade-, Leer- und Fehlerzustand und teste Tastatur sowie Smartphone-Ansicht.</w:t>
        <w:br/>
      </w:r>
      <w:r>
        <w:rPr>
          <w:b/>
          <w:color w:val="155EEF"/>
        </w:rPr>
        <w:t xml:space="preserve">Möglicher Startprompt: </w:t>
      </w:r>
      <w:r>
        <w:t>„Führe mit mir einen Produktreife-Check für unser Agenteninterface durch. Frage nacheinander nach Bedienbarkeit, Mobilansicht, Barrierefreiheit, Fehlerzuständen und verständlichen Statusmeldungen.“</w:t>
      </w:r>
    </w:p>
    <w:p>
      <w:pPr>
        <w:pStyle w:val="Heading2"/>
      </w:pPr>
      <w:r>
        <w:t>Ausbaustufen</w:t>
      </w:r>
    </w:p>
    <w:p>
      <w:r>
        <w:t>A statische UI; B Mock-API; C echter Chat; D Streaming; E Quellen/Code; F Lernmodus; G Verlauf/SQL; H Graphansicht; I Sandbox; J Lehrkraft-Dashboard.</w:t>
      </w:r>
    </w:p>
    <w:p>
      <w:pPr>
        <w:pStyle w:val="Heading2"/>
      </w:pPr>
      <w:r>
        <w:t>Agenten-typische Zustände</w:t>
      </w:r>
    </w:p>
    <w:p>
      <w:r>
        <w:t>Bereit, denkt, sucht Quelle, prüft Code, wartet auf Freigabe, abgeschlossen, Fehler. Zeige nur nachvollziehbare Statusmeldungen – keine erfundenen Gedankengänge.</w:t>
      </w:r>
    </w:p>
    <w:p>
      <w:pPr>
        <w:pStyle w:val="Heading2"/>
      </w:pPr>
      <w:r>
        <w:t>Mobile-first</w:t>
      </w:r>
    </w:p>
    <w:p>
      <w:r>
        <w:t>Composer oberhalb der Bildschirmtastatur, große Touch-Ziele, kurze Quellenkarten, Code horizontal scrollbar, Navigation als Drawer, kein dreispaltiges Desktoplayout auf dem Handy.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bookmarkStart w:id="118" w:name="Kapitel_18"/>
      <w:pPr>
        <w:pStyle w:val="Heading1"/>
        <w:keepNext/>
      </w:pPr>
      <w:r>
        <w:t>18. Abschlussprojekt und Präsentation</w:t>
      </w:r>
      <w:bookmarkEnd w:id="118"/>
    </w:p>
    <w:p>
      <w:pPr>
        <w:shd w:fill="EAF2FF"/>
        <w:pBdr>
          <w:left w:val="single" w:sz="18" w:space="7" w:color="155EEF"/>
        </w:pBdr>
        <w:spacing w:after="160"/>
      </w:pPr>
      <w:r>
        <w:rPr>
          <w:b/>
          <w:color w:val="155EEF"/>
        </w:rPr>
        <w:t>DEIN KAPITELSTART</w:t>
        <w:br/>
      </w:r>
      <w:r/>
      <w:r>
        <w:rPr>
          <w:b/>
          <w:color w:val="155EEF"/>
        </w:rPr>
        <w:t xml:space="preserve">Ziel: </w:t>
      </w:r>
      <w:r>
        <w:t>Den Lernagenten anhand eines vollständigen Nutzungsszenarios prüfen, präsentieren und ehrlich einordnen.</w:t>
        <w:br/>
      </w:r>
      <w:r>
        <w:rPr>
          <w:b/>
          <w:color w:val="155EEF"/>
        </w:rPr>
        <w:t xml:space="preserve">Jetzt tun: </w:t>
      </w:r>
      <w:r>
        <w:t>Führe Fach-, UX- und Sicherheitstests aus, dokumentiere Grenzen und bereite eine kurze Demo vom Problem bis zur Reflexion vor.</w:t>
        <w:br/>
      </w:r>
      <w:r>
        <w:rPr>
          <w:b/>
          <w:color w:val="155EEF"/>
        </w:rPr>
        <w:t xml:space="preserve">Möglicher Startprompt: </w:t>
      </w:r>
      <w:r>
        <w:t>„Sei mein kritischer Abnahme-Coach. Prüfe unser Abschlussprojekt anhand von Funktion, Lernwirkung, Quellen, Datenschutz, Sicherheit und Barrierefreiheit. Stelle immer nur eine Frage.“</w:t>
      </w:r>
    </w:p>
    <w:p>
      <w:pPr>
        <w:pStyle w:val="Heading2"/>
      </w:pPr>
      <w:r>
        <w:t>Pflichtumfang</w:t>
      </w:r>
    </w:p>
    <w:p>
      <w:r>
        <w:t>Eine lernende Person stellt eine Programmierfrage, erhält eine stufenweise Hilfe mit Quelle, sendet Code zur Prüfung, sieht Feedback und findet den Verlauf wieder.</w:t>
      </w:r>
    </w:p>
    <w:p>
      <w:pPr>
        <w:pStyle w:val="Heading2"/>
      </w:pPr>
      <w:r>
        <w:t>Abnahme</w:t>
      </w:r>
    </w:p>
    <w:p>
      <w:r>
        <w:t>Fünf Fachtests, fünf UX-Tests, fünf Sicherheitstests; Lighthouse/Accessibility-Check; Pull Request mit Architekturentscheidung und kurzem Demo-Video.</w:t>
      </w:r>
    </w:p>
    <w:p>
      <w:pPr>
        <w:pStyle w:val="Heading2"/>
      </w:pPr>
      <w:r>
        <w:t>Reflexion</w:t>
      </w:r>
    </w:p>
    <w:p>
      <w:r>
        <w:t>Was kann der Agent verlässlich? Wo braucht er Lehrkraftkontrolle? Welche Daten benötigt er wirklich? Welche Verbesserung hätte den größten Lernnutzen?</w:t>
      </w:r>
    </w:p>
    <w:p>
      <w:pPr>
        <w:shd w:fill="EAF8F1"/>
        <w:pBdr>
          <w:left w:val="single" w:sz="18" w:space="7" w:color="1F9D68"/>
        </w:pBdr>
      </w:pPr>
      <w:r>
        <w:rPr>
          <w:sz w:val="19"/>
        </w:rPr>
        <w:t>GitHub-Checkpoint: Ordne die Arbeit einem Issue zu, committe einen nachvollziehbaren Zwischenstand, pushe ihn und öffne einen Pull Request mit Test- oder Prüfnachweis. → Begriffe im GitHub-Glossar</w:t>
      </w:r>
    </w:p>
    <w:p>
      <w:pPr>
        <w:pStyle w:val="Heading1"/>
        <w:keepNext/>
      </w:pPr>
      <w:r>
        <w:t>12-Sprint-Kursplan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t>Sprint</w:t>
            </w:r>
          </w:p>
        </w:tc>
        <w:tc>
          <w:tcPr>
            <w:tcW w:type="dxa" w:w="2268"/>
          </w:tcPr>
          <w:p>
            <w:r>
              <w:t>Produktinkrement</w:t>
            </w:r>
          </w:p>
        </w:tc>
        <w:tc>
          <w:tcPr>
            <w:tcW w:type="dxa" w:w="2268"/>
          </w:tcPr>
          <w:p>
            <w:r>
              <w:t>Nachweis</w:t>
            </w:r>
          </w:p>
        </w:tc>
      </w:tr>
      <w:tr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Problem, User Stories, Repo</w:t>
            </w:r>
          </w:p>
        </w:tc>
        <w:tc>
          <w:tcPr>
            <w:tcW w:type="dxa" w:w="2268"/>
          </w:tcPr>
          <w:p>
            <w:r>
              <w:t>Issues + README</w:t>
            </w:r>
          </w:p>
        </w:tc>
      </w:tr>
      <w:tr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Responsive UI-Prototyp</w:t>
            </w:r>
          </w:p>
        </w:tc>
        <w:tc>
          <w:tcPr>
            <w:tcW w:type="dxa" w:w="2268"/>
          </w:tcPr>
          <w:p>
            <w:r>
              <w:t>Screenshot + UX-Test</w:t>
            </w:r>
          </w:p>
        </w:tc>
      </w:tr>
      <w:tr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React-Komponenten</w:t>
            </w:r>
          </w:p>
        </w:tc>
        <w:tc>
          <w:tcPr>
            <w:tcW w:type="dxa" w:w="2268"/>
          </w:tcPr>
          <w:p>
            <w:r>
              <w:t>Komponententests</w:t>
            </w:r>
          </w:p>
        </w:tc>
      </w:tr>
      <w:tr>
        <w:tc>
          <w:tcPr>
            <w:tcW w:type="dxa" w:w="2268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FastAPI + Mock-Chat</w:t>
            </w:r>
          </w:p>
        </w:tc>
        <w:tc>
          <w:tcPr>
            <w:tcW w:type="dxa" w:w="2268"/>
          </w:tcPr>
          <w:p>
            <w:r>
              <w:t>API-Tests</w:t>
            </w:r>
          </w:p>
        </w:tc>
      </w:tr>
      <w:tr>
        <w:tc>
          <w:tcPr>
            <w:tcW w:type="dxa" w:w="2268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Tutorleiter + Schemas</w:t>
            </w:r>
          </w:p>
        </w:tc>
        <w:tc>
          <w:tcPr>
            <w:tcW w:type="dxa" w:w="2268"/>
          </w:tcPr>
          <w:p>
            <w:r>
              <w:t>didaktische Tests</w:t>
            </w:r>
          </w:p>
        </w:tc>
      </w:tr>
      <w:tr>
        <w:tc>
          <w:tcPr>
            <w:tcW w:type="dxa" w:w="2268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LLM-Adapter</w:t>
            </w:r>
          </w:p>
        </w:tc>
        <w:tc>
          <w:tcPr>
            <w:tcW w:type="dxa" w:w="2268"/>
          </w:tcPr>
          <w:p>
            <w:r>
              <w:t>Provider-Wechseltest</w:t>
            </w:r>
          </w:p>
        </w:tc>
      </w:tr>
      <w:tr>
        <w:tc>
          <w:tcPr>
            <w:tcW w:type="dxa" w:w="2268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RAG + Quellen</w:t>
            </w:r>
          </w:p>
        </w:tc>
        <w:tc>
          <w:tcPr>
            <w:tcW w:type="dxa" w:w="2268"/>
          </w:tcPr>
          <w:p>
            <w:r>
              <w:t>Quellenprüfung</w:t>
            </w:r>
          </w:p>
        </w:tc>
      </w:tr>
      <w:tr>
        <w:tc>
          <w:tcPr>
            <w:tcW w:type="dxa" w:w="2268"/>
          </w:tcPr>
          <w:p>
            <w:r>
              <w:t>8</w:t>
            </w:r>
          </w:p>
        </w:tc>
        <w:tc>
          <w:tcPr>
            <w:tcW w:type="dxa" w:w="2268"/>
          </w:tcPr>
          <w:p>
            <w:r>
              <w:t>SQLite + Verlauf</w:t>
            </w:r>
          </w:p>
        </w:tc>
        <w:tc>
          <w:tcPr>
            <w:tcW w:type="dxa" w:w="2268"/>
          </w:tcPr>
          <w:p>
            <w:r>
              <w:t>Migration + SQL-Test</w:t>
            </w:r>
          </w:p>
        </w:tc>
      </w:tr>
      <w:tr>
        <w:tc>
          <w:tcPr>
            <w:tcW w:type="dxa" w:w="2268"/>
          </w:tcPr>
          <w:p>
            <w:r>
              <w:t>9</w:t>
            </w:r>
          </w:p>
        </w:tc>
        <w:tc>
          <w:tcPr>
            <w:tcW w:type="dxa" w:w="2268"/>
          </w:tcPr>
          <w:p>
            <w:r>
              <w:t>Wissensgraph</w:t>
            </w:r>
          </w:p>
        </w:tc>
        <w:tc>
          <w:tcPr>
            <w:tcW w:type="dxa" w:w="2268"/>
          </w:tcPr>
          <w:p>
            <w:r>
              <w:t>Lernpfad-Abfrage</w:t>
            </w:r>
          </w:p>
        </w:tc>
      </w:tr>
      <w:tr>
        <w:tc>
          <w:tcPr>
            <w:tcW w:type="dxa" w:w="2268"/>
          </w:tcPr>
          <w:p>
            <w:r>
              <w:t>10</w:t>
            </w:r>
          </w:p>
        </w:tc>
        <w:tc>
          <w:tcPr>
            <w:tcW w:type="dxa" w:w="2268"/>
          </w:tcPr>
          <w:p>
            <w:r>
              <w:t>Sandbox-Konzept</w:t>
            </w:r>
          </w:p>
        </w:tc>
        <w:tc>
          <w:tcPr>
            <w:tcW w:type="dxa" w:w="2268"/>
          </w:tcPr>
          <w:p>
            <w:r>
              <w:t>Threat Model</w:t>
            </w:r>
          </w:p>
        </w:tc>
      </w:tr>
      <w:tr>
        <w:tc>
          <w:tcPr>
            <w:tcW w:type="dxa" w:w="2268"/>
          </w:tcPr>
          <w:p>
            <w:r>
              <w:t>11</w:t>
            </w:r>
          </w:p>
        </w:tc>
        <w:tc>
          <w:tcPr>
            <w:tcW w:type="dxa" w:w="2268"/>
          </w:tcPr>
          <w:p>
            <w:r>
              <w:t>Evaluation + A11y</w:t>
            </w:r>
          </w:p>
        </w:tc>
        <w:tc>
          <w:tcPr>
            <w:tcW w:type="dxa" w:w="2268"/>
          </w:tcPr>
          <w:p>
            <w:r>
              <w:t>Testbericht</w:t>
            </w:r>
          </w:p>
        </w:tc>
      </w:tr>
      <w:tr>
        <w:tc>
          <w:tcPr>
            <w:tcW w:type="dxa" w:w="2268"/>
          </w:tcPr>
          <w:p>
            <w:r>
              <w:t>12</w:t>
            </w:r>
          </w:p>
        </w:tc>
        <w:tc>
          <w:tcPr>
            <w:tcW w:type="dxa" w:w="2268"/>
          </w:tcPr>
          <w:p>
            <w:r>
              <w:t>Demo + Reflexion</w:t>
            </w:r>
          </w:p>
        </w:tc>
        <w:tc>
          <w:tcPr>
            <w:tcW w:type="dxa" w:w="2268"/>
          </w:tcPr>
          <w:p>
            <w:r>
              <w:t>Release v1.0</w:t>
            </w:r>
          </w:p>
        </w:tc>
      </w:tr>
    </w:tbl>
    <w:p>
      <w:pPr>
        <w:pStyle w:val="Heading1"/>
        <w:pageBreakBefore/>
      </w:pPr>
      <w:r>
        <w:t>Begriffsindex: GitHub, Agent und KI</w:t>
      </w:r>
    </w:p>
    <w:p>
      <w:pPr/>
      <w:r>
        <w:rPr>
          <w:b/>
        </w:rPr>
        <w:t xml:space="preserve">So nutzt du den Index: </w:t>
      </w:r>
      <w:r>
        <w:t>Schlage einen Begriff nach, formuliere ihn anschließend mit eigenen Worten und nenne ein Beispiel aus eurem Repository. Die Spalte „Wozu?“ erklärt, welches Problem der Begriff löst.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</w:tblGrid>
      <w:tr>
        <w:trPr>
          <w:tblHeader w:val="true"/>
        </w:trPr>
        <w:tc>
          <w:tcPr>
            <w:tcW w:type="dxa" w:w="1757"/>
            <w:vAlign w:val="center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Begriff</w:t>
            </w:r>
          </w:p>
        </w:tc>
        <w:tc>
          <w:tcPr>
            <w:tcW w:type="dxa" w:w="3005"/>
            <w:vAlign w:val="center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Bedeutung</w:t>
            </w:r>
          </w:p>
        </w:tc>
        <w:tc>
          <w:tcPr>
            <w:tcW w:type="dxa" w:w="2041"/>
            <w:vAlign w:val="center"/>
            <w:shd w:fill="17324D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r>
              <w:rPr>
                <w:b/>
                <w:color w:val="FFFFFF"/>
                <w:sz w:val="17"/>
              </w:rPr>
              <w:t>Wozu gibt es das?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Acceptance Criteria / Akzeptanzkriterien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Prüfbare Bedingungen, an denen erkennbar ist, ob eine Aufgabe erfüllt wurde.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Sie machen aus einer Idee ein kontrollierbares Ergebnis.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API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Festgelegte Schnittstelle, über die Programme Daten austauschen.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 und Backend können unabhängig entwickelt und dennoch verbunden werden.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Branch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Eigener Entwicklungszweig eines Repositorys.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Änderungen entstehen getrennt vom stabilen Hauptstand und lassen sich sicher prüfen.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Checkout / Switch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Wechsel zu einem anderen Branch oder Stand.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 arbeitest anschließend wirklich im vorgesehenen Entwicklungszweig.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Clone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Lokale Kopie eines entfernten Repositorys.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Damit kannst du Dateien auf deinem Rechner bearbeiten und testen.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Commit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Gespeicherter, beschriebener Zwischenstand ausgewählter Änderungen.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Kleine Commits machen Entwicklung nachvollziehbar und Fehler leichter rückgängig.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Commit Message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Kurze Nachricht, die Zweck und Art eines Commits erklärt.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Andere erkennen schnell, was geändert wurde und warum.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Conflict / Mergekonflikt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Git kann Änderungen an derselben Stelle nicht automatisch zusammenführen.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Der Konflikt verlangt eine bewusste Entscheidung über die gültige Fassung.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Definition of Done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Gemeinsame Qualitätsliste, die für jede fertige Aufgabe gilt.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„Fertig“ bedeutet dann mehr als „funktioniert bei mir“.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Fork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Eigene serverseitige Kopie eines fremden Repositorys.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 kannst unabhängig arbeiten und später Änderungen vorschlagen.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Issue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Nachverfolgbare Aufgabe, Frage oder Fehlermeldung im Repository.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 klärt Problem, Ziel und Prüfkriterien, bevor Code entsteht.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Label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Schlagwort an einem Issue oder Pull Request, etwa bug, frontend oder security.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Aufgaben lassen sich filtern und schneller einordnen.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Merge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Zusammenführen freigegebener Änderungen aus einem Branch.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Geprüfte Arbeit gelangt kontrolliert in den gemeinsamen Hauptstand.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Milestone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Gruppe von Issues und Pull Requests für ein gemeinsames Zwischenziel.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Der Fortschritt eines Sprints oder Releases wird sichtbar.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Pull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Holt entfernte Änderungen und integriert sie in den aktuellen lokalen Branch.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Dein Arbeitsstand bleibt mit der gemeinsamen Version synchron.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Pull Request (PR)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Vorschlag, einen Branch nach Prüfung zusammenzuführen.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Code, Tests und Begründungen können gemeinsam besprochen werden.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Push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Überträgt lokale Commits zum entfernten Repository.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Erst dadurch werden deine Commits für Team und Lehrkraft sichtbar.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README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Startdokument eines Repositorys mit Zweck, Einrichtung und Nutzung.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Neue Teammitglieder können das Projekt verstehen und starten.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Repository (Repo)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Projektordner mit Dateien und vollständiger Git-Versionsgeschichte.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Code, Dokumentation, Aufgaben und Zusammenarbeit bleiben an einem Ort.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Review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Systematische Prüfung einer Änderung durch andere.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Feedback verbessert Qualität und macht Entscheidungen nachvollziehbar.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Stage / Staging Area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Auswahl der Änderungen, die in den nächsten Commit gehören.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Du kannst zusammengehörige Änderungen gezielt bündeln.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Tag / Release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Markierung beziehungsweise veröffentlichte Fassung eines bestimmten Stands.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Eine demonstrierte Version bleibt eindeutig auffindbar.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User Story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Kurze Anforderung aus Sicht einer Nutzerrolle: Wer möchte was und wozu?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Technik wird vom tatsächlichen Bedarf aus geplant.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Workflow / GitHub Actions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Automatischer Ablauf, zum Beispiel Tests nach jedem Push.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Fehler und Qualitätsprobleme werden früh und reproduzierbar erkannt.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Agentenloop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Wiederholung aus Ziel verstehen, planen, Werkzeug nutzen, Ergebnis prüfen und weiterentscheiden.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Er unterscheidet einen handelnden Agenten von einer einzelnen Textantwort.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Embedding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Zahlenvektor, der inhaltliche Ähnlichkeit maschinenlesbar repräsentiert.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Ähnliche Fragen und Wissensabschnitte können gefunden werden.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LLM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Großes Sprachmodell, das Sprache verarbeitet und erzeugt.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Es formuliert Erklärungen, ist aber ohne Quellen und Prüfungen nicht automatisch zuverlässig.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Mock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Kontrollierte Attrappe für einen noch fehlenden oder teuren Systemteil.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 und Tests können schon arbeiten, bevor das echte Modell angeschlossen ist.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Prompt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Eingabe mit Ziel, Kontext und Regeln für ein KI-Modell.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Eine klare Aufgabenstellung verbessert die Zusammenarbeit, ersetzt aber keine Prüfung.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Prompt Injection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Manipulative Anweisung in Eingaben oder Quellen, die Systemregeln umgehen soll.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Der Agent muss fremde Inhalte als Daten behandeln und Rechte begrenzen.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RAG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Vor einer Antwort werden passende Wissensabschnitte gesucht und dem LLM als Kontext gegeben.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Antworten können kursbezogener und mit Quellen belegbar werden.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Sandbox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Technisch isolierte Umgebung mit strengen Ressourcen- und Zugriffsgrenzen.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Unbekannter Schülercode darf das Hauptsystem nicht gefährden.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Schema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Formale Beschreibung erlaubter Datenfelder und Datentypen.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Fehlerhafte Eingaben und Ausgaben werden früh erkannt.</w:t>
            </w:r>
          </w:p>
        </w:tc>
      </w:tr>
      <w:tr>
        <w:tc>
          <w:tcPr>
            <w:tcW w:type="dxa" w:w="1757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b/>
                <w:color w:val="155EEF"/>
                <w:sz w:val="16"/>
              </w:rPr>
              <w:t>Wissensgraph</w:t>
            </w:r>
          </w:p>
        </w:tc>
        <w:tc>
          <w:tcPr>
            <w:tcW w:type="dxa" w:w="3005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Netz aus Knoten und benannten Beziehungen.</w:t>
            </w:r>
          </w:p>
        </w:tc>
        <w:tc>
          <w:tcPr>
            <w:tcW w:type="dxa" w:w="2041"/>
            <w:vAlign w:val="center"/>
            <w:tcMar>
              <w:top w:w="85" w:type="dxa"/>
              <w:start w:w="100" w:type="dxa"/>
              <w:bottom w:w="85" w:type="dxa"/>
              <w:end w:w="100" w:type="dxa"/>
            </w:tcMar>
            <w:shd w:fill="F8FAFC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Voraussetzungen und Lernwege werden erklärbar und abfragbar.</w:t>
            </w:r>
          </w:p>
        </w:tc>
      </w:tr>
    </w:tbl>
    <w:p>
      <w:pPr>
        <w:shd w:fill="FFF6D8"/>
        <w:pBdr>
          <w:left w:val="single" w:sz="18" w:space="7" w:color="E3A008"/>
        </w:pBdr>
      </w:pPr>
      <w:r>
        <w:rPr>
          <w:b/>
          <w:color w:val="A16207"/>
        </w:rPr>
        <w:t xml:space="preserve">Mini-Übung: </w:t>
      </w:r>
      <w:r>
        <w:t>Wähle drei Begriffe aus einem aktuellen Issue oder Pull Request. Erkläre jeden ohne Fachwort, zeige ihn direkt im Repository und beschreibe, welches Problem er im Team löst.</w:t>
      </w:r>
    </w:p>
    <w:p>
      <w:pPr>
        <w:pStyle w:val="Heading1"/>
        <w:pageBreakBefore/>
      </w:pPr>
      <w:r>
        <w:t>Quellen</w:t>
      </w:r>
    </w:p>
    <w:p>
      <w:r>
        <w:t>OpenAI Agents: https://developers.openai.com/api/docs/guides/agents</w:t>
      </w:r>
    </w:p>
    <w:p>
      <w:r>
        <w:t>MDN Accessibility: https://developer.mozilla.org/docs/Learn_web_development/Core/Accessibility/HTML</w:t>
      </w:r>
    </w:p>
    <w:p>
      <w:r>
        <w:t>React: https://react.dev/learn/build-a-react-app-from-scratch</w:t>
      </w:r>
    </w:p>
    <w:p>
      <w:r>
        <w:t>OWASP Prompt Injection: https://cheatsheetseries.owasp.org/cheatsheets/LLM_Prompt_Injection_Prevention_Cheat_Sheet.html</w:t>
      </w:r>
    </w:p>
    <w:sectPr w:rsidR="00FC693F" w:rsidRPr="0006063C" w:rsidSect="00034616">
      <w:pgSz w:w="8391" w:h="11906"/>
      <w:pgMar w:top="794" w:right="794" w:bottom="794" w:left="794" w:header="720" w:footer="720" w:gutter="0"/>
      <w:cols w:space="720"/>
      <w:docGrid w:linePitch="360"/>
      <w:footerReference r:type="default" r:id="rId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>
  <w:p>
    <w:r>
      <w:rPr>
        <w:sz w:val="14"/>
      </w:rPr>
      <w:t>ki generiert - Fehler bitte ggf. melden!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32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5EE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24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8" Type="http://schemas.openxmlformats.org/officeDocument/2006/relationships/theme" Target="theme/theme1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ns0:Relationship Id="rId9" Type="http://schemas.openxmlformats.org/officeDocument/2006/relationships/footer" Target="footer1.xm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Unser eigener KI-Lernagent – didaktisch erweiterte Kursfassung</dc:title>
  <dc:subject/>
  <dc:creator>python-docx</dc:creator>
  <cp:keywords/>
  <dc:description>Version 1.1: Kapitelstarts, Arbeitsimpulse, Startprompts und GitHub-/KI-Glossar ergänzt.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