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D97A" w14:textId="5758AA62" w:rsidR="00504B24" w:rsidRDefault="00504B24" w:rsidP="008F62F6">
      <w:pPr>
        <w:spacing w:before="100" w:beforeAutospacing="1" w:after="120" w:line="360" w:lineRule="atLeast"/>
        <w:ind w:left="720"/>
        <w:rPr>
          <w:rFonts w:ascii="Roboto" w:hAnsi="Roboto"/>
          <w:color w:val="2B2B2B"/>
          <w:sz w:val="30"/>
          <w:szCs w:val="30"/>
        </w:rPr>
      </w:pPr>
      <w:r w:rsidRPr="00504B24">
        <w:rPr>
          <w:rFonts w:ascii="Roboto" w:hAnsi="Roboto"/>
          <w:b/>
          <w:bCs/>
          <w:color w:val="2B2B2B"/>
          <w:sz w:val="30"/>
          <w:szCs w:val="30"/>
        </w:rPr>
        <w:t>Overview of the analysis:</w:t>
      </w:r>
      <w:r w:rsidRPr="00504B24">
        <w:rPr>
          <w:rFonts w:ascii="Roboto" w:hAnsi="Roboto"/>
          <w:color w:val="2B2B2B"/>
          <w:sz w:val="30"/>
          <w:szCs w:val="30"/>
        </w:rPr>
        <w:t> </w:t>
      </w:r>
    </w:p>
    <w:p w14:paraId="2AD139D5" w14:textId="4923E888" w:rsidR="00FC6CA2" w:rsidRDefault="00A77879" w:rsidP="00FC6CA2">
      <w:pPr>
        <w:spacing w:before="100" w:beforeAutospacing="1" w:after="120" w:line="360" w:lineRule="atLeast"/>
        <w:ind w:left="720"/>
        <w:rPr>
          <w:rFonts w:ascii="Roboto" w:hAnsi="Roboto"/>
          <w:color w:val="2B2B2B"/>
          <w:sz w:val="30"/>
          <w:szCs w:val="30"/>
        </w:rPr>
      </w:pPr>
      <w:proofErr w:type="spellStart"/>
      <w:r w:rsidRPr="00A77879">
        <w:rPr>
          <w:rFonts w:ascii="Roboto" w:hAnsi="Roboto"/>
          <w:color w:val="2B2B2B"/>
          <w:sz w:val="30"/>
          <w:szCs w:val="30"/>
        </w:rPr>
        <w:t>Pewlet-</w:t>
      </w:r>
      <w:r>
        <w:rPr>
          <w:rFonts w:ascii="Roboto" w:hAnsi="Roboto"/>
          <w:color w:val="2B2B2B"/>
          <w:sz w:val="30"/>
          <w:szCs w:val="30"/>
        </w:rPr>
        <w:t>Hackard’s</w:t>
      </w:r>
      <w:proofErr w:type="spellEnd"/>
      <w:r>
        <w:rPr>
          <w:rFonts w:ascii="Roboto" w:hAnsi="Roboto"/>
          <w:color w:val="2B2B2B"/>
          <w:sz w:val="30"/>
          <w:szCs w:val="30"/>
        </w:rPr>
        <w:t xml:space="preserve"> </w:t>
      </w:r>
      <w:r w:rsidR="00E66D5F">
        <w:rPr>
          <w:rFonts w:ascii="Roboto" w:hAnsi="Roboto"/>
          <w:color w:val="2B2B2B"/>
          <w:sz w:val="30"/>
          <w:szCs w:val="30"/>
        </w:rPr>
        <w:t xml:space="preserve">(PH’s) </w:t>
      </w:r>
      <w:r>
        <w:rPr>
          <w:rFonts w:ascii="Roboto" w:hAnsi="Roboto"/>
          <w:color w:val="2B2B2B"/>
          <w:sz w:val="30"/>
          <w:szCs w:val="30"/>
        </w:rPr>
        <w:t>human resource department</w:t>
      </w:r>
      <w:r w:rsidR="00E5049A">
        <w:rPr>
          <w:rFonts w:ascii="Roboto" w:hAnsi="Roboto"/>
          <w:color w:val="2B2B2B"/>
          <w:sz w:val="30"/>
          <w:szCs w:val="30"/>
        </w:rPr>
        <w:t xml:space="preserve"> </w:t>
      </w:r>
      <w:r w:rsidR="00FC6CA2">
        <w:rPr>
          <w:rFonts w:ascii="Roboto" w:hAnsi="Roboto"/>
          <w:color w:val="2B2B2B"/>
          <w:sz w:val="30"/>
          <w:szCs w:val="30"/>
        </w:rPr>
        <w:t xml:space="preserve">are anticipating staffing and expertise vacancies as many of their employees approach retirement age. Not only do they need to plan their retirement packages, but they need to plan for future staffing.  </w:t>
      </w:r>
    </w:p>
    <w:p w14:paraId="6CC87508" w14:textId="77777777" w:rsidR="00EF7FA3" w:rsidRDefault="00EF7FA3" w:rsidP="00EF7FA3">
      <w:pPr>
        <w:spacing w:before="100" w:beforeAutospacing="1" w:after="120" w:line="360" w:lineRule="atLeast"/>
        <w:ind w:left="720"/>
        <w:rPr>
          <w:rFonts w:ascii="Roboto" w:hAnsi="Roboto"/>
          <w:color w:val="2B2B2B"/>
          <w:sz w:val="30"/>
          <w:szCs w:val="30"/>
        </w:rPr>
      </w:pPr>
      <w:r>
        <w:rPr>
          <w:rFonts w:ascii="Roboto" w:hAnsi="Roboto"/>
          <w:color w:val="2B2B2B"/>
          <w:sz w:val="30"/>
          <w:szCs w:val="30"/>
        </w:rPr>
        <w:t xml:space="preserve">PH wants to ensure that they not only fill the upcoming positions, but they are filled with qualified candidates. </w:t>
      </w:r>
    </w:p>
    <w:p w14:paraId="613E9683" w14:textId="77777777" w:rsidR="00EF7FA3" w:rsidRDefault="00EF7FA3" w:rsidP="00EF7FA3">
      <w:pPr>
        <w:numPr>
          <w:ilvl w:val="0"/>
          <w:numId w:val="3"/>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So, initially, we were asked to identify who will be retiring and how many will be retiring by skill set? </w:t>
      </w:r>
    </w:p>
    <w:p w14:paraId="019C85DF" w14:textId="70F55EDC" w:rsidR="00EF7FA3" w:rsidRPr="00EF7FA3" w:rsidRDefault="00EF7FA3" w:rsidP="00EF7FA3">
      <w:pPr>
        <w:numPr>
          <w:ilvl w:val="0"/>
          <w:numId w:val="3"/>
        </w:numPr>
        <w:spacing w:before="100" w:beforeAutospacing="1" w:after="120" w:line="360" w:lineRule="atLeast"/>
        <w:rPr>
          <w:rFonts w:ascii="Roboto" w:hAnsi="Roboto"/>
          <w:color w:val="2B2B2B"/>
          <w:sz w:val="30"/>
          <w:szCs w:val="30"/>
        </w:rPr>
      </w:pPr>
      <w:r>
        <w:rPr>
          <w:rFonts w:ascii="Roboto" w:hAnsi="Roboto"/>
          <w:color w:val="2B2B2B"/>
          <w:sz w:val="30"/>
          <w:szCs w:val="30"/>
        </w:rPr>
        <w:t xml:space="preserve">Furthermore, they want to explore the idea of creating a mentorship program to pass the baton of years of experience and skills to the next generation. </w:t>
      </w:r>
    </w:p>
    <w:p w14:paraId="0E8DA919" w14:textId="2764BF08" w:rsidR="00755492" w:rsidRDefault="00FC6CA2" w:rsidP="00694FFA">
      <w:pPr>
        <w:spacing w:before="100" w:beforeAutospacing="1" w:after="120" w:line="360" w:lineRule="atLeast"/>
        <w:ind w:left="720"/>
        <w:rPr>
          <w:rFonts w:ascii="Roboto" w:hAnsi="Roboto"/>
          <w:color w:val="2B2B2B"/>
          <w:sz w:val="30"/>
          <w:szCs w:val="30"/>
        </w:rPr>
      </w:pPr>
      <w:r>
        <w:rPr>
          <w:rFonts w:ascii="Roboto" w:hAnsi="Roboto"/>
          <w:color w:val="2B2B2B"/>
          <w:sz w:val="30"/>
          <w:szCs w:val="30"/>
        </w:rPr>
        <w:t xml:space="preserve">Moving away from the excel files containing their employee information, HP </w:t>
      </w:r>
      <w:r w:rsidR="00755492">
        <w:rPr>
          <w:rFonts w:ascii="Roboto" w:hAnsi="Roboto"/>
          <w:color w:val="2B2B2B"/>
          <w:sz w:val="30"/>
          <w:szCs w:val="30"/>
        </w:rPr>
        <w:t xml:space="preserve">decided </w:t>
      </w:r>
      <w:r>
        <w:rPr>
          <w:rFonts w:ascii="Roboto" w:hAnsi="Roboto"/>
          <w:color w:val="2B2B2B"/>
          <w:sz w:val="30"/>
          <w:szCs w:val="30"/>
        </w:rPr>
        <w:t>to upgrade by creating a</w:t>
      </w:r>
      <w:r w:rsidR="00755492">
        <w:rPr>
          <w:rFonts w:ascii="Roboto" w:hAnsi="Roboto"/>
          <w:color w:val="2B2B2B"/>
          <w:sz w:val="30"/>
          <w:szCs w:val="30"/>
        </w:rPr>
        <w:t xml:space="preserve">n </w:t>
      </w:r>
      <w:r>
        <w:rPr>
          <w:rFonts w:ascii="Roboto" w:hAnsi="Roboto"/>
          <w:color w:val="2B2B2B"/>
          <w:sz w:val="30"/>
          <w:szCs w:val="30"/>
        </w:rPr>
        <w:t xml:space="preserve">employee database </w:t>
      </w:r>
      <w:r w:rsidR="00EF7FA3">
        <w:rPr>
          <w:rFonts w:ascii="Roboto" w:hAnsi="Roboto"/>
          <w:color w:val="2B2B2B"/>
          <w:sz w:val="30"/>
          <w:szCs w:val="30"/>
        </w:rPr>
        <w:t xml:space="preserve">using PostgreSQL </w:t>
      </w:r>
      <w:r>
        <w:rPr>
          <w:rFonts w:ascii="Roboto" w:hAnsi="Roboto"/>
          <w:color w:val="2B2B2B"/>
          <w:sz w:val="30"/>
          <w:szCs w:val="30"/>
        </w:rPr>
        <w:t xml:space="preserve">to strategically plan for their “silver tsunami”.  </w:t>
      </w:r>
      <w:r w:rsidR="00EF7FA3">
        <w:rPr>
          <w:rFonts w:ascii="Roboto" w:hAnsi="Roboto"/>
          <w:color w:val="2B2B2B"/>
          <w:sz w:val="30"/>
          <w:szCs w:val="30"/>
        </w:rPr>
        <w:t xml:space="preserve">PostgreSQL is a free and open-source relational database system. </w:t>
      </w:r>
      <w:r>
        <w:rPr>
          <w:rFonts w:ascii="Roboto" w:hAnsi="Roboto"/>
          <w:color w:val="2B2B2B"/>
          <w:sz w:val="30"/>
          <w:szCs w:val="30"/>
        </w:rPr>
        <w:t>As one of the data analyst</w:t>
      </w:r>
      <w:r w:rsidR="008C0B63">
        <w:rPr>
          <w:rFonts w:ascii="Roboto" w:hAnsi="Roboto"/>
          <w:color w:val="2B2B2B"/>
          <w:sz w:val="30"/>
          <w:szCs w:val="30"/>
        </w:rPr>
        <w:t>s</w:t>
      </w:r>
      <w:r>
        <w:rPr>
          <w:rFonts w:ascii="Roboto" w:hAnsi="Roboto"/>
          <w:color w:val="2B2B2B"/>
          <w:sz w:val="30"/>
          <w:szCs w:val="30"/>
        </w:rPr>
        <w:t xml:space="preserve"> tasked with this project, I was able to take </w:t>
      </w:r>
      <w:r w:rsidR="008C0B63">
        <w:rPr>
          <w:rFonts w:ascii="Roboto" w:hAnsi="Roboto"/>
          <w:color w:val="2B2B2B"/>
          <w:sz w:val="30"/>
          <w:szCs w:val="30"/>
        </w:rPr>
        <w:t xml:space="preserve">the original </w:t>
      </w:r>
      <w:r>
        <w:rPr>
          <w:rFonts w:ascii="Roboto" w:hAnsi="Roboto"/>
          <w:color w:val="2B2B2B"/>
          <w:sz w:val="30"/>
          <w:szCs w:val="30"/>
        </w:rPr>
        <w:t xml:space="preserve">six spreadsheets, convert them to csv files to be </w:t>
      </w:r>
      <w:r w:rsidR="008C0B63">
        <w:rPr>
          <w:rFonts w:ascii="Roboto" w:hAnsi="Roboto"/>
          <w:color w:val="2B2B2B"/>
          <w:sz w:val="30"/>
          <w:szCs w:val="30"/>
        </w:rPr>
        <w:t>imported into tables utilizing the Structure Query Language (SQL)</w:t>
      </w:r>
      <w:r>
        <w:rPr>
          <w:rFonts w:ascii="Roboto" w:hAnsi="Roboto"/>
          <w:color w:val="2B2B2B"/>
          <w:sz w:val="30"/>
          <w:szCs w:val="30"/>
        </w:rPr>
        <w:t xml:space="preserve">. By assigning primary and foreign keys, we were able to join the tables and create queries to create more tables to address the </w:t>
      </w:r>
      <w:r w:rsidR="008C0B63">
        <w:rPr>
          <w:rFonts w:ascii="Roboto" w:hAnsi="Roboto"/>
          <w:color w:val="2B2B2B"/>
          <w:sz w:val="30"/>
          <w:szCs w:val="30"/>
        </w:rPr>
        <w:t xml:space="preserve">staffing </w:t>
      </w:r>
      <w:r w:rsidR="00A32292">
        <w:rPr>
          <w:rFonts w:ascii="Roboto" w:hAnsi="Roboto"/>
          <w:color w:val="2B2B2B"/>
          <w:sz w:val="30"/>
          <w:szCs w:val="30"/>
        </w:rPr>
        <w:t>concerns</w:t>
      </w:r>
      <w:r>
        <w:rPr>
          <w:rFonts w:ascii="Roboto" w:hAnsi="Roboto"/>
          <w:color w:val="2B2B2B"/>
          <w:sz w:val="30"/>
          <w:szCs w:val="30"/>
        </w:rPr>
        <w:t xml:space="preserve">.  </w:t>
      </w:r>
    </w:p>
    <w:p w14:paraId="49A6E0B5" w14:textId="000F5875" w:rsidR="00FB2784" w:rsidRDefault="00504B24" w:rsidP="008F62F6">
      <w:pPr>
        <w:spacing w:before="100" w:beforeAutospacing="1" w:after="120" w:line="360" w:lineRule="atLeast"/>
        <w:ind w:left="720"/>
        <w:rPr>
          <w:rFonts w:ascii="Roboto" w:hAnsi="Roboto"/>
          <w:color w:val="2B2B2B"/>
          <w:sz w:val="30"/>
          <w:szCs w:val="30"/>
        </w:rPr>
      </w:pPr>
      <w:r w:rsidRPr="00504B24">
        <w:rPr>
          <w:rFonts w:ascii="Roboto" w:hAnsi="Roboto"/>
          <w:b/>
          <w:bCs/>
          <w:color w:val="2B2B2B"/>
          <w:sz w:val="30"/>
          <w:szCs w:val="30"/>
        </w:rPr>
        <w:t>Results:</w:t>
      </w:r>
      <w:r w:rsidRPr="00504B24">
        <w:rPr>
          <w:rFonts w:ascii="Roboto" w:hAnsi="Roboto"/>
          <w:color w:val="2B2B2B"/>
          <w:sz w:val="30"/>
          <w:szCs w:val="30"/>
        </w:rPr>
        <w:t> </w:t>
      </w:r>
    </w:p>
    <w:p w14:paraId="17623847" w14:textId="77777777" w:rsidR="003B1AC6" w:rsidRDefault="003B1AC6" w:rsidP="00FB2784">
      <w:pPr>
        <w:spacing w:before="100" w:beforeAutospacing="1" w:after="120" w:line="360" w:lineRule="atLeast"/>
        <w:ind w:left="720"/>
        <w:rPr>
          <w:rFonts w:ascii="Roboto" w:hAnsi="Roboto"/>
          <w:color w:val="2B2B2B"/>
          <w:sz w:val="30"/>
          <w:szCs w:val="30"/>
        </w:rPr>
      </w:pPr>
      <w:r w:rsidRPr="003B1AC6">
        <w:rPr>
          <w:rFonts w:ascii="Roboto" w:hAnsi="Roboto"/>
          <w:color w:val="2B2B2B"/>
          <w:sz w:val="30"/>
          <w:szCs w:val="30"/>
        </w:rPr>
        <w:t xml:space="preserve">The </w:t>
      </w:r>
      <w:proofErr w:type="spellStart"/>
      <w:r w:rsidRPr="003B1AC6">
        <w:rPr>
          <w:rFonts w:ascii="Roboto" w:hAnsi="Roboto"/>
          <w:color w:val="2B2B2B"/>
          <w:sz w:val="30"/>
          <w:szCs w:val="30"/>
        </w:rPr>
        <w:t>retirement_titles</w:t>
      </w:r>
      <w:proofErr w:type="spellEnd"/>
      <w:r w:rsidRPr="003B1AC6">
        <w:rPr>
          <w:rFonts w:ascii="Roboto" w:hAnsi="Roboto"/>
          <w:color w:val="2B2B2B"/>
          <w:sz w:val="30"/>
          <w:szCs w:val="30"/>
        </w:rPr>
        <w:t xml:space="preserve"> table is a list of current employees who will be retiring soon (born between 1952-1955). There are duplicate entries in the </w:t>
      </w:r>
      <w:proofErr w:type="spellStart"/>
      <w:r w:rsidRPr="003B1AC6">
        <w:rPr>
          <w:rFonts w:ascii="Roboto" w:hAnsi="Roboto"/>
          <w:color w:val="2B2B2B"/>
          <w:sz w:val="30"/>
          <w:szCs w:val="30"/>
        </w:rPr>
        <w:t>Retirement_Table</w:t>
      </w:r>
      <w:proofErr w:type="spellEnd"/>
      <w:r w:rsidRPr="003B1AC6">
        <w:rPr>
          <w:rFonts w:ascii="Roboto" w:hAnsi="Roboto"/>
          <w:color w:val="2B2B2B"/>
          <w:sz w:val="30"/>
          <w:szCs w:val="30"/>
        </w:rPr>
        <w:t xml:space="preserve"> because as a person is promoted, we will see them listed for each position they have held in the company. </w:t>
      </w:r>
    </w:p>
    <w:p w14:paraId="51D02A99" w14:textId="162EAAFC" w:rsidR="00EF7FA3" w:rsidRDefault="008C65E7" w:rsidP="00FB2784">
      <w:pPr>
        <w:spacing w:before="100" w:beforeAutospacing="1" w:after="120" w:line="360" w:lineRule="atLeast"/>
        <w:ind w:left="720"/>
        <w:rPr>
          <w:rFonts w:ascii="Roboto" w:hAnsi="Roboto"/>
          <w:color w:val="2B2B2B"/>
          <w:sz w:val="30"/>
          <w:szCs w:val="30"/>
        </w:rPr>
      </w:pPr>
      <w:r>
        <w:rPr>
          <w:rFonts w:ascii="Roboto" w:hAnsi="Roboto"/>
          <w:color w:val="2B2B2B"/>
          <w:sz w:val="30"/>
          <w:szCs w:val="30"/>
        </w:rPr>
        <w:t>&lt;image1&gt;</w:t>
      </w:r>
    </w:p>
    <w:p w14:paraId="72E55094" w14:textId="77777777" w:rsidR="00755492" w:rsidRDefault="00755492" w:rsidP="00FB2784">
      <w:pPr>
        <w:spacing w:before="100" w:beforeAutospacing="1" w:after="120" w:line="360" w:lineRule="atLeast"/>
        <w:ind w:left="720"/>
        <w:rPr>
          <w:rFonts w:ascii="Roboto" w:hAnsi="Roboto"/>
          <w:color w:val="2B2B2B"/>
          <w:sz w:val="30"/>
          <w:szCs w:val="30"/>
        </w:rPr>
      </w:pPr>
    </w:p>
    <w:p w14:paraId="5C0DF849" w14:textId="77777777" w:rsidR="003B1AC6" w:rsidRDefault="003B1AC6" w:rsidP="00FB2784">
      <w:pPr>
        <w:spacing w:before="100" w:beforeAutospacing="1" w:after="120" w:line="360" w:lineRule="atLeast"/>
        <w:ind w:left="720"/>
        <w:rPr>
          <w:rFonts w:ascii="Roboto" w:hAnsi="Roboto"/>
          <w:color w:val="2B2B2B"/>
          <w:sz w:val="30"/>
          <w:szCs w:val="30"/>
        </w:rPr>
      </w:pPr>
      <w:r w:rsidRPr="003B1AC6">
        <w:rPr>
          <w:rFonts w:ascii="Roboto" w:hAnsi="Roboto"/>
          <w:color w:val="2B2B2B"/>
          <w:sz w:val="30"/>
          <w:szCs w:val="30"/>
        </w:rPr>
        <w:t xml:space="preserve">To address the duplicate entries in the </w:t>
      </w:r>
      <w:proofErr w:type="spellStart"/>
      <w:r w:rsidRPr="003B1AC6">
        <w:rPr>
          <w:rFonts w:ascii="Roboto" w:hAnsi="Roboto"/>
          <w:color w:val="2B2B2B"/>
          <w:sz w:val="30"/>
          <w:szCs w:val="30"/>
        </w:rPr>
        <w:t>retirement_titles</w:t>
      </w:r>
      <w:proofErr w:type="spellEnd"/>
      <w:r w:rsidRPr="003B1AC6">
        <w:rPr>
          <w:rFonts w:ascii="Roboto" w:hAnsi="Roboto"/>
          <w:color w:val="2B2B2B"/>
          <w:sz w:val="30"/>
          <w:szCs w:val="30"/>
        </w:rPr>
        <w:t xml:space="preserve"> table, we created the </w:t>
      </w:r>
      <w:proofErr w:type="spellStart"/>
      <w:r w:rsidRPr="003B1AC6">
        <w:rPr>
          <w:rFonts w:ascii="Roboto" w:hAnsi="Roboto"/>
          <w:color w:val="2B2B2B"/>
          <w:sz w:val="30"/>
          <w:szCs w:val="30"/>
        </w:rPr>
        <w:t>unique_titles</w:t>
      </w:r>
      <w:proofErr w:type="spellEnd"/>
      <w:r w:rsidRPr="003B1AC6">
        <w:rPr>
          <w:rFonts w:ascii="Roboto" w:hAnsi="Roboto"/>
          <w:color w:val="2B2B2B"/>
          <w:sz w:val="30"/>
          <w:szCs w:val="30"/>
        </w:rPr>
        <w:t xml:space="preserve"> table providing each current employee and their latest position (</w:t>
      </w:r>
      <w:proofErr w:type="spellStart"/>
      <w:r w:rsidRPr="003B1AC6">
        <w:rPr>
          <w:rFonts w:ascii="Roboto" w:hAnsi="Roboto"/>
          <w:color w:val="2B2B2B"/>
          <w:sz w:val="30"/>
          <w:szCs w:val="30"/>
        </w:rPr>
        <w:t>ie</w:t>
      </w:r>
      <w:proofErr w:type="spellEnd"/>
      <w:r w:rsidRPr="003B1AC6">
        <w:rPr>
          <w:rFonts w:ascii="Roboto" w:hAnsi="Roboto"/>
          <w:color w:val="2B2B2B"/>
          <w:sz w:val="30"/>
          <w:szCs w:val="30"/>
        </w:rPr>
        <w:t>, latest skill set). In order, to get the query to pull the upcoming retirees and their latest positions, we sorted the position start date in descending order.</w:t>
      </w:r>
    </w:p>
    <w:p w14:paraId="05D58293" w14:textId="19408A7F" w:rsidR="008C65E7" w:rsidRDefault="008C65E7" w:rsidP="00FB2784">
      <w:pPr>
        <w:spacing w:before="100" w:beforeAutospacing="1" w:after="120" w:line="360" w:lineRule="atLeast"/>
        <w:ind w:left="720"/>
        <w:rPr>
          <w:rFonts w:ascii="Roboto" w:hAnsi="Roboto"/>
          <w:color w:val="2B2B2B"/>
          <w:sz w:val="30"/>
          <w:szCs w:val="30"/>
        </w:rPr>
      </w:pPr>
      <w:r>
        <w:rPr>
          <w:rFonts w:ascii="Roboto" w:hAnsi="Roboto"/>
          <w:color w:val="2B2B2B"/>
          <w:sz w:val="30"/>
          <w:szCs w:val="30"/>
        </w:rPr>
        <w:t>&lt;image2&gt;</w:t>
      </w:r>
    </w:p>
    <w:p w14:paraId="54A97390" w14:textId="77777777" w:rsidR="003B1AC6" w:rsidRDefault="003B1AC6" w:rsidP="00FB2784">
      <w:pPr>
        <w:spacing w:before="100" w:beforeAutospacing="1" w:after="120" w:line="360" w:lineRule="atLeast"/>
        <w:ind w:left="720"/>
        <w:rPr>
          <w:rFonts w:ascii="Roboto" w:hAnsi="Roboto"/>
          <w:color w:val="2B2B2B"/>
          <w:sz w:val="30"/>
          <w:szCs w:val="30"/>
        </w:rPr>
      </w:pPr>
      <w:r w:rsidRPr="003B1AC6">
        <w:rPr>
          <w:rFonts w:ascii="Roboto" w:hAnsi="Roboto"/>
          <w:color w:val="2B2B2B"/>
          <w:sz w:val="30"/>
          <w:szCs w:val="30"/>
        </w:rPr>
        <w:t xml:space="preserve">The </w:t>
      </w:r>
      <w:proofErr w:type="spellStart"/>
      <w:r w:rsidRPr="003B1AC6">
        <w:rPr>
          <w:rFonts w:ascii="Roboto" w:hAnsi="Roboto"/>
          <w:color w:val="2B2B2B"/>
          <w:sz w:val="30"/>
          <w:szCs w:val="30"/>
        </w:rPr>
        <w:t>retiring_titles</w:t>
      </w:r>
      <w:proofErr w:type="spellEnd"/>
      <w:r w:rsidRPr="003B1AC6">
        <w:rPr>
          <w:rFonts w:ascii="Roboto" w:hAnsi="Roboto"/>
          <w:color w:val="2B2B2B"/>
          <w:sz w:val="30"/>
          <w:szCs w:val="30"/>
        </w:rPr>
        <w:t xml:space="preserve"> </w:t>
      </w:r>
      <w:proofErr w:type="gramStart"/>
      <w:r w:rsidRPr="003B1AC6">
        <w:rPr>
          <w:rFonts w:ascii="Roboto" w:hAnsi="Roboto"/>
          <w:color w:val="2B2B2B"/>
          <w:sz w:val="30"/>
          <w:szCs w:val="30"/>
        </w:rPr>
        <w:t>contains</w:t>
      </w:r>
      <w:proofErr w:type="gramEnd"/>
      <w:r w:rsidRPr="003B1AC6">
        <w:rPr>
          <w:rFonts w:ascii="Roboto" w:hAnsi="Roboto"/>
          <w:color w:val="2B2B2B"/>
          <w:sz w:val="30"/>
          <w:szCs w:val="30"/>
        </w:rPr>
        <w:t xml:space="preserve"> the total count of employees who are eligible for upcoming retirement by their job title. For example, there are 29,414 Senior Engineers, and 28,254 Senior Staff members so there are 63.8% of the 90,398 upcoming retirees who hold senior level positions. </w:t>
      </w:r>
    </w:p>
    <w:p w14:paraId="1C01D7A5" w14:textId="70DC760B" w:rsidR="008C65E7" w:rsidRDefault="008C65E7" w:rsidP="00FB2784">
      <w:pPr>
        <w:spacing w:before="100" w:beforeAutospacing="1" w:after="120" w:line="360" w:lineRule="atLeast"/>
        <w:ind w:left="720"/>
        <w:rPr>
          <w:rFonts w:ascii="Roboto" w:hAnsi="Roboto"/>
          <w:color w:val="2B2B2B"/>
          <w:sz w:val="30"/>
          <w:szCs w:val="30"/>
        </w:rPr>
      </w:pPr>
      <w:r>
        <w:rPr>
          <w:rFonts w:ascii="Roboto" w:hAnsi="Roboto"/>
          <w:color w:val="2B2B2B"/>
          <w:sz w:val="30"/>
          <w:szCs w:val="30"/>
        </w:rPr>
        <w:t>&lt;image3&gt;</w:t>
      </w:r>
    </w:p>
    <w:p w14:paraId="78F76BBB" w14:textId="77777777" w:rsidR="003B1AC6" w:rsidRDefault="003B1AC6" w:rsidP="005F574E">
      <w:pPr>
        <w:spacing w:before="100" w:beforeAutospacing="1" w:after="120" w:line="360" w:lineRule="atLeast"/>
        <w:ind w:left="720"/>
        <w:rPr>
          <w:rFonts w:ascii="Roboto" w:hAnsi="Roboto"/>
          <w:color w:val="2B2B2B"/>
          <w:sz w:val="30"/>
          <w:szCs w:val="30"/>
        </w:rPr>
      </w:pPr>
      <w:r w:rsidRPr="003B1AC6">
        <w:rPr>
          <w:rFonts w:ascii="Roboto" w:hAnsi="Roboto"/>
          <w:color w:val="2B2B2B"/>
          <w:sz w:val="30"/>
          <w:szCs w:val="30"/>
        </w:rPr>
        <w:t xml:space="preserve">HR would like to establish a mentorship program to match our upcoming retirees, our mentors, with potential mentees. Hence, they requested we create a list of eligible employees housed in our </w:t>
      </w:r>
      <w:proofErr w:type="spellStart"/>
      <w:r w:rsidRPr="003B1AC6">
        <w:rPr>
          <w:rFonts w:ascii="Roboto" w:hAnsi="Roboto"/>
          <w:color w:val="2B2B2B"/>
          <w:sz w:val="30"/>
          <w:szCs w:val="30"/>
        </w:rPr>
        <w:t>mentorship_eligib</w:t>
      </w:r>
      <w:proofErr w:type="spellEnd"/>
      <w:r w:rsidRPr="003B1AC6">
        <w:rPr>
          <w:rFonts w:ascii="Roboto" w:hAnsi="Roboto"/>
          <w:color w:val="2B2B2B"/>
          <w:sz w:val="30"/>
          <w:szCs w:val="30"/>
        </w:rPr>
        <w:t xml:space="preserve"> table. The criteria established for the potential mentees was as simple as capturing </w:t>
      </w:r>
      <w:proofErr w:type="gramStart"/>
      <w:r w:rsidRPr="003B1AC6">
        <w:rPr>
          <w:rFonts w:ascii="Roboto" w:hAnsi="Roboto"/>
          <w:color w:val="2B2B2B"/>
          <w:sz w:val="30"/>
          <w:szCs w:val="30"/>
        </w:rPr>
        <w:t>all of</w:t>
      </w:r>
      <w:proofErr w:type="gramEnd"/>
      <w:r w:rsidRPr="003B1AC6">
        <w:rPr>
          <w:rFonts w:ascii="Roboto" w:hAnsi="Roboto"/>
          <w:color w:val="2B2B2B"/>
          <w:sz w:val="30"/>
          <w:szCs w:val="30"/>
        </w:rPr>
        <w:t xml:space="preserve"> the current employees born in 1965.</w:t>
      </w:r>
    </w:p>
    <w:p w14:paraId="2D22F6CA" w14:textId="47007E3B" w:rsidR="00755492" w:rsidRDefault="008C65E7" w:rsidP="005F574E">
      <w:pPr>
        <w:spacing w:before="100" w:beforeAutospacing="1" w:after="120" w:line="360" w:lineRule="atLeast"/>
        <w:ind w:left="720"/>
        <w:rPr>
          <w:rFonts w:ascii="Roboto" w:hAnsi="Roboto"/>
          <w:color w:val="2B2B2B"/>
          <w:sz w:val="30"/>
          <w:szCs w:val="30"/>
        </w:rPr>
      </w:pPr>
      <w:r>
        <w:rPr>
          <w:rFonts w:ascii="Roboto" w:hAnsi="Roboto"/>
          <w:color w:val="2B2B2B"/>
          <w:sz w:val="30"/>
          <w:szCs w:val="30"/>
        </w:rPr>
        <w:t>&lt;image4&gt;</w:t>
      </w:r>
    </w:p>
    <w:p w14:paraId="559452B2" w14:textId="74963CBD" w:rsidR="008C65E7" w:rsidRDefault="00504B24" w:rsidP="003A156A">
      <w:pPr>
        <w:spacing w:before="100" w:beforeAutospacing="1" w:after="100" w:afterAutospacing="1" w:line="360" w:lineRule="atLeast"/>
        <w:ind w:left="720"/>
        <w:rPr>
          <w:rFonts w:ascii="Roboto" w:hAnsi="Roboto"/>
          <w:color w:val="2B2B2B"/>
          <w:sz w:val="30"/>
          <w:szCs w:val="30"/>
        </w:rPr>
      </w:pPr>
      <w:r w:rsidRPr="00504B24">
        <w:rPr>
          <w:rFonts w:ascii="Roboto" w:hAnsi="Roboto"/>
          <w:b/>
          <w:bCs/>
          <w:color w:val="2B2B2B"/>
          <w:sz w:val="30"/>
          <w:szCs w:val="30"/>
        </w:rPr>
        <w:t>Summary:</w:t>
      </w:r>
      <w:r w:rsidRPr="00504B24">
        <w:rPr>
          <w:rFonts w:ascii="Roboto" w:hAnsi="Roboto"/>
          <w:color w:val="2B2B2B"/>
          <w:sz w:val="30"/>
          <w:szCs w:val="30"/>
        </w:rPr>
        <w:t> </w:t>
      </w:r>
    </w:p>
    <w:p w14:paraId="529841BA" w14:textId="643334F1" w:rsidR="003A156A" w:rsidRPr="00370823" w:rsidRDefault="003A156A" w:rsidP="003A156A">
      <w:pPr>
        <w:pStyle w:val="ListParagraph"/>
        <w:spacing w:before="100" w:beforeAutospacing="1" w:after="100" w:afterAutospacing="1" w:line="360" w:lineRule="atLeast"/>
        <w:rPr>
          <w:rFonts w:ascii="Roboto" w:hAnsi="Roboto"/>
          <w:color w:val="2B2B2B"/>
          <w:sz w:val="30"/>
          <w:szCs w:val="30"/>
        </w:rPr>
      </w:pPr>
      <w:r w:rsidRPr="003A156A">
        <w:rPr>
          <w:rFonts w:ascii="Roboto" w:hAnsi="Roboto"/>
          <w:color w:val="2B2B2B"/>
          <w:sz w:val="30"/>
          <w:szCs w:val="30"/>
        </w:rPr>
        <w:t xml:space="preserve">Overall, it was wise for </w:t>
      </w:r>
      <w:proofErr w:type="spellStart"/>
      <w:r w:rsidRPr="003A156A">
        <w:rPr>
          <w:rFonts w:ascii="Roboto" w:hAnsi="Roboto"/>
          <w:color w:val="2B2B2B"/>
          <w:sz w:val="30"/>
          <w:szCs w:val="30"/>
        </w:rPr>
        <w:t>Pewlet-Hackard</w:t>
      </w:r>
      <w:proofErr w:type="spellEnd"/>
      <w:r w:rsidRPr="003A156A">
        <w:rPr>
          <w:rFonts w:ascii="Roboto" w:hAnsi="Roboto"/>
          <w:color w:val="2B2B2B"/>
          <w:sz w:val="30"/>
          <w:szCs w:val="30"/>
        </w:rPr>
        <w:t xml:space="preserve"> to complete this analysis. It appears that there are 90,398 employees between the ages of 64-69 that are eligible for retirement which is 35% of their workforce. Sixty-four percent of those retiring hold senior level positions. </w:t>
      </w:r>
      <w:r w:rsidRPr="00370823">
        <w:rPr>
          <w:rFonts w:ascii="Roboto" w:hAnsi="Roboto"/>
          <w:color w:val="2B2B2B"/>
          <w:sz w:val="30"/>
          <w:szCs w:val="30"/>
        </w:rPr>
        <w:t xml:space="preserve">The distribution of titles of the retirees aligns with the distribution of titles of </w:t>
      </w:r>
      <w:r w:rsidR="00126559" w:rsidRPr="00370823">
        <w:rPr>
          <w:rFonts w:ascii="Roboto" w:hAnsi="Roboto"/>
          <w:color w:val="2B2B2B"/>
          <w:sz w:val="30"/>
          <w:szCs w:val="30"/>
        </w:rPr>
        <w:t xml:space="preserve">all other </w:t>
      </w:r>
      <w:r w:rsidRPr="00370823">
        <w:rPr>
          <w:rFonts w:ascii="Roboto" w:hAnsi="Roboto"/>
          <w:color w:val="2B2B2B"/>
          <w:sz w:val="30"/>
          <w:szCs w:val="30"/>
        </w:rPr>
        <w:t xml:space="preserve">employees </w:t>
      </w:r>
      <w:r w:rsidR="00126559" w:rsidRPr="00370823">
        <w:rPr>
          <w:rFonts w:ascii="Roboto" w:hAnsi="Roboto"/>
          <w:color w:val="2B2B2B"/>
          <w:sz w:val="30"/>
          <w:szCs w:val="30"/>
        </w:rPr>
        <w:t xml:space="preserve">(those </w:t>
      </w:r>
      <w:r w:rsidRPr="00370823">
        <w:rPr>
          <w:rFonts w:ascii="Roboto" w:hAnsi="Roboto"/>
          <w:color w:val="2B2B2B"/>
          <w:sz w:val="30"/>
          <w:szCs w:val="30"/>
        </w:rPr>
        <w:t>born after 1955</w:t>
      </w:r>
      <w:r w:rsidR="00126559" w:rsidRPr="00370823">
        <w:rPr>
          <w:rFonts w:ascii="Roboto" w:hAnsi="Roboto"/>
          <w:color w:val="2B2B2B"/>
          <w:sz w:val="30"/>
          <w:szCs w:val="30"/>
        </w:rPr>
        <w:t>)</w:t>
      </w:r>
      <w:r w:rsidRPr="00370823">
        <w:rPr>
          <w:rFonts w:ascii="Roboto" w:hAnsi="Roboto"/>
          <w:color w:val="2B2B2B"/>
          <w:sz w:val="30"/>
          <w:szCs w:val="30"/>
        </w:rPr>
        <w:t>.</w:t>
      </w:r>
      <w:r w:rsidR="005F02CE" w:rsidRPr="00370823">
        <w:rPr>
          <w:rFonts w:ascii="Roboto" w:hAnsi="Roboto"/>
          <w:color w:val="2B2B2B"/>
          <w:sz w:val="30"/>
          <w:szCs w:val="30"/>
        </w:rPr>
        <w:t xml:space="preserve"> </w:t>
      </w:r>
      <w:r w:rsidR="00605F1C">
        <w:rPr>
          <w:rFonts w:ascii="Roboto" w:hAnsi="Roboto"/>
          <w:color w:val="2B2B2B"/>
          <w:sz w:val="30"/>
          <w:szCs w:val="30"/>
        </w:rPr>
        <w:t xml:space="preserve">This </w:t>
      </w:r>
      <w:r w:rsidR="005F02CE" w:rsidRPr="00370823">
        <w:rPr>
          <w:rFonts w:ascii="Roboto" w:hAnsi="Roboto"/>
          <w:color w:val="2B2B2B"/>
          <w:sz w:val="30"/>
          <w:szCs w:val="30"/>
        </w:rPr>
        <w:t>indicates that company will not lose all their senior level staff</w:t>
      </w:r>
      <w:r w:rsidR="00370823" w:rsidRPr="00370823">
        <w:rPr>
          <w:rFonts w:ascii="Roboto" w:hAnsi="Roboto"/>
          <w:color w:val="2B2B2B"/>
          <w:sz w:val="30"/>
          <w:szCs w:val="30"/>
        </w:rPr>
        <w:t xml:space="preserve"> which is a good thing.</w:t>
      </w:r>
    </w:p>
    <w:p w14:paraId="70B79219" w14:textId="77777777" w:rsidR="003A156A" w:rsidRPr="00370823" w:rsidRDefault="003A156A" w:rsidP="003A156A">
      <w:pPr>
        <w:pStyle w:val="ListParagraph"/>
        <w:spacing w:before="100" w:beforeAutospacing="1" w:after="100" w:afterAutospacing="1" w:line="360" w:lineRule="atLeast"/>
        <w:rPr>
          <w:rFonts w:ascii="Roboto" w:hAnsi="Roboto"/>
          <w:color w:val="2B2B2B"/>
          <w:sz w:val="30"/>
          <w:szCs w:val="30"/>
        </w:rPr>
      </w:pPr>
    </w:p>
    <w:p w14:paraId="361E4D58" w14:textId="7CF57C89" w:rsidR="003A156A" w:rsidRPr="003A156A" w:rsidRDefault="003A156A" w:rsidP="003A156A">
      <w:pPr>
        <w:pStyle w:val="ListParagraph"/>
        <w:spacing w:before="100" w:beforeAutospacing="1" w:after="100" w:afterAutospacing="1" w:line="360" w:lineRule="atLeast"/>
        <w:rPr>
          <w:rFonts w:ascii="Roboto" w:hAnsi="Roboto"/>
          <w:color w:val="2B2B2B"/>
          <w:sz w:val="30"/>
          <w:szCs w:val="30"/>
        </w:rPr>
      </w:pPr>
      <w:r w:rsidRPr="003A156A">
        <w:rPr>
          <w:rFonts w:ascii="Roboto" w:hAnsi="Roboto"/>
          <w:color w:val="2B2B2B"/>
          <w:sz w:val="30"/>
          <w:szCs w:val="30"/>
        </w:rPr>
        <w:t>&lt;image 11&gt;</w:t>
      </w:r>
    </w:p>
    <w:p w14:paraId="42A5180B" w14:textId="77777777" w:rsidR="003A156A" w:rsidRDefault="003A156A" w:rsidP="003A156A">
      <w:pPr>
        <w:spacing w:before="100" w:beforeAutospacing="1" w:after="100" w:afterAutospacing="1" w:line="360" w:lineRule="atLeast"/>
        <w:ind w:left="720"/>
        <w:rPr>
          <w:rFonts w:ascii="Roboto" w:hAnsi="Roboto"/>
          <w:color w:val="2B2B2B"/>
          <w:sz w:val="30"/>
          <w:szCs w:val="30"/>
        </w:rPr>
      </w:pPr>
    </w:p>
    <w:p w14:paraId="43066B9D" w14:textId="44FA8583" w:rsidR="00AD26CA" w:rsidRDefault="00370823" w:rsidP="00AE51AA">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However,</w:t>
      </w:r>
      <w:r w:rsidR="005F02CE">
        <w:rPr>
          <w:rFonts w:ascii="Roboto" w:hAnsi="Roboto"/>
          <w:color w:val="2B2B2B"/>
          <w:sz w:val="30"/>
          <w:szCs w:val="30"/>
        </w:rPr>
        <w:t xml:space="preserve"> they are </w:t>
      </w:r>
      <w:r>
        <w:rPr>
          <w:rFonts w:ascii="Roboto" w:hAnsi="Roboto"/>
          <w:color w:val="2B2B2B"/>
          <w:sz w:val="30"/>
          <w:szCs w:val="30"/>
        </w:rPr>
        <w:t xml:space="preserve">still </w:t>
      </w:r>
      <w:r w:rsidR="005F02CE">
        <w:rPr>
          <w:rFonts w:ascii="Roboto" w:hAnsi="Roboto"/>
          <w:color w:val="2B2B2B"/>
          <w:sz w:val="30"/>
          <w:szCs w:val="30"/>
        </w:rPr>
        <w:t>losing approximately 33% of their senior staff</w:t>
      </w:r>
      <w:r>
        <w:rPr>
          <w:rFonts w:ascii="Roboto" w:hAnsi="Roboto"/>
          <w:color w:val="2B2B2B"/>
          <w:sz w:val="30"/>
          <w:szCs w:val="30"/>
        </w:rPr>
        <w:t>,</w:t>
      </w:r>
      <w:r w:rsidR="005F02CE">
        <w:rPr>
          <w:rFonts w:ascii="Roboto" w:hAnsi="Roboto"/>
          <w:color w:val="2B2B2B"/>
          <w:sz w:val="30"/>
          <w:szCs w:val="30"/>
        </w:rPr>
        <w:t xml:space="preserve"> </w:t>
      </w:r>
      <w:r>
        <w:rPr>
          <w:rFonts w:ascii="Roboto" w:hAnsi="Roboto"/>
          <w:color w:val="2B2B2B"/>
          <w:sz w:val="30"/>
          <w:szCs w:val="30"/>
        </w:rPr>
        <w:t>so it</w:t>
      </w:r>
      <w:r w:rsidR="00AE51AA">
        <w:rPr>
          <w:rFonts w:ascii="Roboto" w:hAnsi="Roboto"/>
          <w:color w:val="2B2B2B"/>
          <w:sz w:val="30"/>
          <w:szCs w:val="30"/>
        </w:rPr>
        <w:t xml:space="preserve"> is </w:t>
      </w:r>
      <w:r w:rsidR="005F02CE">
        <w:rPr>
          <w:rFonts w:ascii="Roboto" w:hAnsi="Roboto"/>
          <w:color w:val="2B2B2B"/>
          <w:sz w:val="30"/>
          <w:szCs w:val="30"/>
        </w:rPr>
        <w:t xml:space="preserve">still </w:t>
      </w:r>
      <w:r>
        <w:rPr>
          <w:rFonts w:ascii="Roboto" w:hAnsi="Roboto"/>
          <w:color w:val="2B2B2B"/>
          <w:sz w:val="30"/>
          <w:szCs w:val="30"/>
        </w:rPr>
        <w:t xml:space="preserve">wise </w:t>
      </w:r>
      <w:r w:rsidR="00AE51AA">
        <w:rPr>
          <w:rFonts w:ascii="Roboto" w:hAnsi="Roboto"/>
          <w:color w:val="2B2B2B"/>
          <w:sz w:val="30"/>
          <w:szCs w:val="30"/>
        </w:rPr>
        <w:t>to establish a mentorship program</w:t>
      </w:r>
      <w:r w:rsidR="005F02CE">
        <w:rPr>
          <w:rFonts w:ascii="Roboto" w:hAnsi="Roboto"/>
          <w:color w:val="2B2B2B"/>
          <w:sz w:val="30"/>
          <w:szCs w:val="30"/>
        </w:rPr>
        <w:t xml:space="preserve"> to not lose the wisdom of those retiring.</w:t>
      </w:r>
      <w:r w:rsidR="00AE51AA">
        <w:rPr>
          <w:rFonts w:ascii="Roboto" w:hAnsi="Roboto"/>
          <w:color w:val="2B2B2B"/>
          <w:sz w:val="30"/>
          <w:szCs w:val="30"/>
        </w:rPr>
        <w:t xml:space="preserve"> </w:t>
      </w:r>
      <w:r>
        <w:rPr>
          <w:rFonts w:ascii="Roboto" w:hAnsi="Roboto"/>
          <w:color w:val="2B2B2B"/>
          <w:sz w:val="30"/>
          <w:szCs w:val="30"/>
        </w:rPr>
        <w:t>However, t</w:t>
      </w:r>
      <w:r w:rsidR="00475185">
        <w:rPr>
          <w:rFonts w:ascii="Roboto" w:hAnsi="Roboto"/>
          <w:color w:val="2B2B2B"/>
          <w:sz w:val="30"/>
          <w:szCs w:val="30"/>
        </w:rPr>
        <w:t xml:space="preserve">he criteria </w:t>
      </w:r>
      <w:r>
        <w:rPr>
          <w:rFonts w:ascii="Roboto" w:hAnsi="Roboto"/>
          <w:color w:val="2B2B2B"/>
          <w:sz w:val="30"/>
          <w:szCs w:val="30"/>
        </w:rPr>
        <w:t xml:space="preserve">of the mentee eligibility </w:t>
      </w:r>
      <w:r w:rsidR="00475185">
        <w:rPr>
          <w:rFonts w:ascii="Roboto" w:hAnsi="Roboto"/>
          <w:color w:val="2B2B2B"/>
          <w:sz w:val="30"/>
          <w:szCs w:val="30"/>
        </w:rPr>
        <w:t>should be revisited. From the fi</w:t>
      </w:r>
      <w:r w:rsidR="00CD2EC3">
        <w:rPr>
          <w:rFonts w:ascii="Roboto" w:hAnsi="Roboto"/>
          <w:color w:val="2B2B2B"/>
          <w:sz w:val="30"/>
          <w:szCs w:val="30"/>
        </w:rPr>
        <w:t>r</w:t>
      </w:r>
      <w:r w:rsidR="00475185">
        <w:rPr>
          <w:rFonts w:ascii="Roboto" w:hAnsi="Roboto"/>
          <w:color w:val="2B2B2B"/>
          <w:sz w:val="30"/>
          <w:szCs w:val="30"/>
        </w:rPr>
        <w:t xml:space="preserve">st query we pulled to identify potential mentees, we decided to pull those employees born in 1965. There were 1,549 employees who are </w:t>
      </w:r>
      <w:r w:rsidR="00AD26CA">
        <w:rPr>
          <w:rFonts w:ascii="Roboto" w:hAnsi="Roboto"/>
          <w:color w:val="2B2B2B"/>
          <w:sz w:val="30"/>
          <w:szCs w:val="30"/>
        </w:rPr>
        <w:t xml:space="preserve">were born in 1965, aged </w:t>
      </w:r>
      <w:r w:rsidR="00475185">
        <w:rPr>
          <w:rFonts w:ascii="Roboto" w:hAnsi="Roboto"/>
          <w:color w:val="2B2B2B"/>
          <w:sz w:val="30"/>
          <w:szCs w:val="30"/>
        </w:rPr>
        <w:t>55-56. Hence, we would only match 1.7% of the upcoming retirees with</w:t>
      </w:r>
      <w:r w:rsidR="005F02CE">
        <w:rPr>
          <w:rFonts w:ascii="Roboto" w:hAnsi="Roboto"/>
          <w:color w:val="2B2B2B"/>
          <w:sz w:val="30"/>
          <w:szCs w:val="30"/>
        </w:rPr>
        <w:t xml:space="preserve"> available</w:t>
      </w:r>
      <w:r w:rsidR="00475185">
        <w:rPr>
          <w:rFonts w:ascii="Roboto" w:hAnsi="Roboto"/>
          <w:color w:val="2B2B2B"/>
          <w:sz w:val="30"/>
          <w:szCs w:val="30"/>
        </w:rPr>
        <w:t xml:space="preserve"> mentees.</w:t>
      </w:r>
      <w:r w:rsidR="00AE51AA">
        <w:rPr>
          <w:rFonts w:ascii="Roboto" w:hAnsi="Roboto"/>
          <w:color w:val="2B2B2B"/>
          <w:sz w:val="30"/>
          <w:szCs w:val="30"/>
        </w:rPr>
        <w:t xml:space="preserve"> </w:t>
      </w:r>
      <w:r w:rsidR="00EA2214">
        <w:rPr>
          <w:rFonts w:ascii="Roboto" w:hAnsi="Roboto"/>
          <w:color w:val="2B2B2B"/>
          <w:sz w:val="30"/>
          <w:szCs w:val="30"/>
        </w:rPr>
        <w:t xml:space="preserve">If we focused on the senior level positions, there would be a 1.9% match. </w:t>
      </w:r>
      <w:r w:rsidR="00AD26CA">
        <w:rPr>
          <w:rFonts w:ascii="Roboto" w:hAnsi="Roboto"/>
          <w:color w:val="2B2B2B"/>
          <w:sz w:val="30"/>
          <w:szCs w:val="30"/>
        </w:rPr>
        <w:t>While we are not sure how many of these upcoming retirees would be willing to mentor, w</w:t>
      </w:r>
      <w:r w:rsidR="00475185">
        <w:rPr>
          <w:rFonts w:ascii="Roboto" w:hAnsi="Roboto"/>
          <w:color w:val="2B2B2B"/>
          <w:sz w:val="30"/>
          <w:szCs w:val="30"/>
        </w:rPr>
        <w:t xml:space="preserve">e should consider </w:t>
      </w:r>
      <w:r w:rsidR="00AD26CA">
        <w:rPr>
          <w:rFonts w:ascii="Roboto" w:hAnsi="Roboto"/>
          <w:color w:val="2B2B2B"/>
          <w:sz w:val="30"/>
          <w:szCs w:val="30"/>
        </w:rPr>
        <w:t>expanding</w:t>
      </w:r>
      <w:r w:rsidR="00475185">
        <w:rPr>
          <w:rFonts w:ascii="Roboto" w:hAnsi="Roboto"/>
          <w:color w:val="2B2B2B"/>
          <w:sz w:val="30"/>
          <w:szCs w:val="30"/>
        </w:rPr>
        <w:t xml:space="preserve"> th</w:t>
      </w:r>
      <w:r w:rsidR="00CD2EC3">
        <w:rPr>
          <w:rFonts w:ascii="Roboto" w:hAnsi="Roboto"/>
          <w:color w:val="2B2B2B"/>
          <w:sz w:val="30"/>
          <w:szCs w:val="30"/>
        </w:rPr>
        <w:t xml:space="preserve">e criteria for mentees to a wider range of employees by first expanding the age bracket as well as consider </w:t>
      </w:r>
      <w:r w:rsidR="00AD26CA">
        <w:rPr>
          <w:rFonts w:ascii="Roboto" w:hAnsi="Roboto"/>
          <w:color w:val="2B2B2B"/>
          <w:sz w:val="30"/>
          <w:szCs w:val="30"/>
        </w:rPr>
        <w:t xml:space="preserve">the </w:t>
      </w:r>
      <w:r w:rsidR="00CD2EC3">
        <w:rPr>
          <w:rFonts w:ascii="Roboto" w:hAnsi="Roboto"/>
          <w:color w:val="2B2B2B"/>
          <w:sz w:val="30"/>
          <w:szCs w:val="30"/>
        </w:rPr>
        <w:t>skills people hold.</w:t>
      </w:r>
    </w:p>
    <w:p w14:paraId="6BD15FEC" w14:textId="5FE7716D" w:rsidR="003A156A" w:rsidRDefault="003A156A" w:rsidP="00AE51AA">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&lt;image 5&gt;</w:t>
      </w:r>
    </w:p>
    <w:p w14:paraId="060EE657" w14:textId="79A98081" w:rsidR="00AD26CA" w:rsidRDefault="00CD2EC3" w:rsidP="00CD2EC3">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For example, if we were to increase the query by the number of employees born 19</w:t>
      </w:r>
      <w:r w:rsidR="0033154A">
        <w:rPr>
          <w:rFonts w:ascii="Roboto" w:hAnsi="Roboto"/>
          <w:color w:val="2B2B2B"/>
          <w:sz w:val="30"/>
          <w:szCs w:val="30"/>
        </w:rPr>
        <w:t>6</w:t>
      </w:r>
      <w:r>
        <w:rPr>
          <w:rFonts w:ascii="Roboto" w:hAnsi="Roboto"/>
          <w:color w:val="2B2B2B"/>
          <w:sz w:val="30"/>
          <w:szCs w:val="30"/>
        </w:rPr>
        <w:t>1-19</w:t>
      </w:r>
      <w:r w:rsidR="0033154A">
        <w:rPr>
          <w:rFonts w:ascii="Roboto" w:hAnsi="Roboto"/>
          <w:color w:val="2B2B2B"/>
          <w:sz w:val="30"/>
          <w:szCs w:val="30"/>
        </w:rPr>
        <w:t>7</w:t>
      </w:r>
      <w:r>
        <w:rPr>
          <w:rFonts w:ascii="Roboto" w:hAnsi="Roboto"/>
          <w:color w:val="2B2B2B"/>
          <w:sz w:val="30"/>
          <w:szCs w:val="30"/>
        </w:rPr>
        <w:t>1</w:t>
      </w:r>
      <w:r w:rsidR="00AD26CA">
        <w:rPr>
          <w:rFonts w:ascii="Roboto" w:hAnsi="Roboto"/>
          <w:color w:val="2B2B2B"/>
          <w:sz w:val="30"/>
          <w:szCs w:val="30"/>
        </w:rPr>
        <w:t>, there would be a greater pull of mentees</w:t>
      </w:r>
      <w:r w:rsidR="00AE51AA">
        <w:rPr>
          <w:rFonts w:ascii="Roboto" w:hAnsi="Roboto"/>
          <w:color w:val="2B2B2B"/>
          <w:sz w:val="30"/>
          <w:szCs w:val="30"/>
        </w:rPr>
        <w:t xml:space="preserve"> (75,319)</w:t>
      </w:r>
      <w:r w:rsidR="00AD26CA">
        <w:rPr>
          <w:rFonts w:ascii="Roboto" w:hAnsi="Roboto"/>
          <w:color w:val="2B2B2B"/>
          <w:sz w:val="30"/>
          <w:szCs w:val="30"/>
        </w:rPr>
        <w:t xml:space="preserve"> to match with mentors</w:t>
      </w:r>
      <w:r w:rsidR="00AE51AA">
        <w:rPr>
          <w:rFonts w:ascii="Roboto" w:hAnsi="Roboto"/>
          <w:color w:val="2B2B2B"/>
          <w:sz w:val="30"/>
          <w:szCs w:val="30"/>
        </w:rPr>
        <w:t xml:space="preserve"> (90,398) giving us an 83.3% match</w:t>
      </w:r>
      <w:r>
        <w:rPr>
          <w:rFonts w:ascii="Roboto" w:hAnsi="Roboto"/>
          <w:color w:val="2B2B2B"/>
          <w:sz w:val="30"/>
          <w:szCs w:val="30"/>
        </w:rPr>
        <w:t>.</w:t>
      </w:r>
      <w:r w:rsidR="00EA2214">
        <w:rPr>
          <w:rFonts w:ascii="Roboto" w:hAnsi="Roboto"/>
          <w:color w:val="2B2B2B"/>
          <w:sz w:val="30"/>
          <w:szCs w:val="30"/>
        </w:rPr>
        <w:t xml:space="preserve"> If we were to focus on the senior level positions it would be even better with a 91.4% match.</w:t>
      </w:r>
    </w:p>
    <w:p w14:paraId="4637CAF1" w14:textId="59BBE454" w:rsidR="003A156A" w:rsidRDefault="003A156A" w:rsidP="00CD2EC3">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&lt;image 7&gt;</w:t>
      </w:r>
    </w:p>
    <w:p w14:paraId="18333F7D" w14:textId="6C0E3F91" w:rsidR="003A156A" w:rsidRDefault="003A156A" w:rsidP="00CD2EC3">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This count was derived from creating a separate current employee list of those who are between 50 to 60 years old.</w:t>
      </w:r>
    </w:p>
    <w:p w14:paraId="1FC07FAD" w14:textId="4E5B27DA" w:rsidR="003A156A" w:rsidRDefault="003A156A" w:rsidP="00CD2EC3">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&lt;image 6&gt;</w:t>
      </w:r>
    </w:p>
    <w:p w14:paraId="03B712C2" w14:textId="2B087353" w:rsidR="00504B24" w:rsidRDefault="00EA2214" w:rsidP="00CD2EC3">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Of course</w:t>
      </w:r>
      <w:r w:rsidR="00CD2EC3">
        <w:rPr>
          <w:rFonts w:ascii="Roboto" w:hAnsi="Roboto"/>
          <w:color w:val="2B2B2B"/>
          <w:sz w:val="30"/>
          <w:szCs w:val="30"/>
        </w:rPr>
        <w:t xml:space="preserve">, we </w:t>
      </w:r>
      <w:r>
        <w:rPr>
          <w:rFonts w:ascii="Roboto" w:hAnsi="Roboto"/>
          <w:color w:val="2B2B2B"/>
          <w:sz w:val="30"/>
          <w:szCs w:val="30"/>
        </w:rPr>
        <w:t xml:space="preserve">could </w:t>
      </w:r>
      <w:r w:rsidR="00CD2EC3">
        <w:rPr>
          <w:rFonts w:ascii="Roboto" w:hAnsi="Roboto"/>
          <w:color w:val="2B2B2B"/>
          <w:sz w:val="30"/>
          <w:szCs w:val="30"/>
        </w:rPr>
        <w:t>consider skill level and skill potential. There may be an employee who is younger but would be a great leader and would benefit from mentoring with a future retiree.</w:t>
      </w:r>
      <w:r w:rsidR="00126559">
        <w:rPr>
          <w:rFonts w:ascii="Roboto" w:hAnsi="Roboto"/>
          <w:color w:val="2B2B2B"/>
          <w:sz w:val="30"/>
          <w:szCs w:val="30"/>
        </w:rPr>
        <w:t xml:space="preserve"> We certainly would have a larger pool of mentees if we expanded to any employee born after 1955. </w:t>
      </w:r>
    </w:p>
    <w:p w14:paraId="027D3242" w14:textId="670A2EE9" w:rsidR="00A32292" w:rsidRPr="008F62F6" w:rsidRDefault="003A156A" w:rsidP="008F62F6">
      <w:pPr>
        <w:spacing w:before="100" w:beforeAutospacing="1" w:after="100" w:afterAutospacing="1" w:line="360" w:lineRule="atLeast"/>
        <w:ind w:left="720"/>
        <w:rPr>
          <w:rFonts w:ascii="Roboto" w:hAnsi="Roboto"/>
          <w:color w:val="2B2B2B"/>
          <w:sz w:val="30"/>
          <w:szCs w:val="30"/>
        </w:rPr>
      </w:pPr>
      <w:r>
        <w:rPr>
          <w:rFonts w:ascii="Roboto" w:hAnsi="Roboto"/>
          <w:color w:val="2B2B2B"/>
          <w:sz w:val="30"/>
          <w:szCs w:val="30"/>
        </w:rPr>
        <w:t>&lt;image 9</w:t>
      </w:r>
      <w:r w:rsidR="008F62F6">
        <w:rPr>
          <w:rFonts w:ascii="Roboto" w:hAnsi="Roboto"/>
          <w:color w:val="2B2B2B"/>
          <w:sz w:val="30"/>
          <w:szCs w:val="30"/>
        </w:rPr>
        <w:t>&gt;</w:t>
      </w:r>
    </w:p>
    <w:sectPr w:rsidR="00A32292" w:rsidRPr="008F62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EA9"/>
    <w:multiLevelType w:val="multilevel"/>
    <w:tmpl w:val="F254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41F7D"/>
    <w:multiLevelType w:val="multilevel"/>
    <w:tmpl w:val="61A6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C7BBD"/>
    <w:multiLevelType w:val="hybridMultilevel"/>
    <w:tmpl w:val="9ED25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24"/>
    <w:rsid w:val="00126559"/>
    <w:rsid w:val="00157862"/>
    <w:rsid w:val="001965B9"/>
    <w:rsid w:val="001C1359"/>
    <w:rsid w:val="0021623D"/>
    <w:rsid w:val="002B77E3"/>
    <w:rsid w:val="002C2E2B"/>
    <w:rsid w:val="0033154A"/>
    <w:rsid w:val="00340E27"/>
    <w:rsid w:val="00370823"/>
    <w:rsid w:val="003A156A"/>
    <w:rsid w:val="003B1AC6"/>
    <w:rsid w:val="00475185"/>
    <w:rsid w:val="00504B24"/>
    <w:rsid w:val="005254C6"/>
    <w:rsid w:val="0057778F"/>
    <w:rsid w:val="005F02CE"/>
    <w:rsid w:val="005F574E"/>
    <w:rsid w:val="00605F1C"/>
    <w:rsid w:val="00694FFA"/>
    <w:rsid w:val="00736517"/>
    <w:rsid w:val="00755492"/>
    <w:rsid w:val="00774F49"/>
    <w:rsid w:val="007C7A58"/>
    <w:rsid w:val="008C0B63"/>
    <w:rsid w:val="008C65E7"/>
    <w:rsid w:val="008F62F6"/>
    <w:rsid w:val="009B3992"/>
    <w:rsid w:val="00A32292"/>
    <w:rsid w:val="00A77879"/>
    <w:rsid w:val="00AD26CA"/>
    <w:rsid w:val="00AE51AA"/>
    <w:rsid w:val="00CD2EC3"/>
    <w:rsid w:val="00D20C02"/>
    <w:rsid w:val="00E5049A"/>
    <w:rsid w:val="00E66D5F"/>
    <w:rsid w:val="00E80AB5"/>
    <w:rsid w:val="00EA2214"/>
    <w:rsid w:val="00ED71E1"/>
    <w:rsid w:val="00EF7FA3"/>
    <w:rsid w:val="00F46846"/>
    <w:rsid w:val="00FB2784"/>
    <w:rsid w:val="00FC6092"/>
    <w:rsid w:val="00FC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257581"/>
  <w14:defaultImageDpi w14:val="0"/>
  <w15:docId w15:val="{EE1BD77F-D972-4390-B199-69127613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B24"/>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504B24"/>
    <w:rPr>
      <w:b/>
      <w:bCs/>
    </w:rPr>
  </w:style>
  <w:style w:type="character" w:customStyle="1" w:styleId="nobr">
    <w:name w:val="nobr"/>
    <w:basedOn w:val="DefaultParagraphFont"/>
    <w:rsid w:val="00504B24"/>
  </w:style>
  <w:style w:type="character" w:customStyle="1" w:styleId="points">
    <w:name w:val="points"/>
    <w:basedOn w:val="DefaultParagraphFont"/>
    <w:rsid w:val="00504B24"/>
  </w:style>
  <w:style w:type="character" w:customStyle="1" w:styleId="rangerating">
    <w:name w:val="range_rating"/>
    <w:basedOn w:val="DefaultParagraphFont"/>
    <w:rsid w:val="00504B24"/>
  </w:style>
  <w:style w:type="character" w:customStyle="1" w:styleId="minpoints">
    <w:name w:val="min_points"/>
    <w:basedOn w:val="DefaultParagraphFont"/>
    <w:rsid w:val="00504B24"/>
  </w:style>
  <w:style w:type="paragraph" w:styleId="ListParagraph">
    <w:name w:val="List Paragraph"/>
    <w:basedOn w:val="Normal"/>
    <w:uiPriority w:val="34"/>
    <w:qFormat/>
    <w:rsid w:val="003A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5683">
      <w:bodyDiv w:val="1"/>
      <w:marLeft w:val="0"/>
      <w:marRight w:val="0"/>
      <w:marTop w:val="0"/>
      <w:marBottom w:val="0"/>
      <w:divBdr>
        <w:top w:val="none" w:sz="0" w:space="0" w:color="auto"/>
        <w:left w:val="none" w:sz="0" w:space="0" w:color="auto"/>
        <w:bottom w:val="none" w:sz="0" w:space="0" w:color="auto"/>
        <w:right w:val="none" w:sz="0" w:space="0" w:color="auto"/>
      </w:divBdr>
      <w:divsChild>
        <w:div w:id="1860702155">
          <w:marLeft w:val="0"/>
          <w:marRight w:val="0"/>
          <w:marTop w:val="0"/>
          <w:marBottom w:val="0"/>
          <w:divBdr>
            <w:top w:val="none" w:sz="0" w:space="0" w:color="auto"/>
            <w:left w:val="none" w:sz="0" w:space="0" w:color="auto"/>
            <w:bottom w:val="none" w:sz="0" w:space="0" w:color="auto"/>
            <w:right w:val="none" w:sz="0" w:space="0" w:color="auto"/>
          </w:divBdr>
          <w:divsChild>
            <w:div w:id="485171145">
              <w:marLeft w:val="0"/>
              <w:marRight w:val="0"/>
              <w:marTop w:val="0"/>
              <w:marBottom w:val="0"/>
              <w:divBdr>
                <w:top w:val="none" w:sz="0" w:space="0" w:color="auto"/>
                <w:left w:val="none" w:sz="0" w:space="0" w:color="auto"/>
                <w:bottom w:val="none" w:sz="0" w:space="0" w:color="auto"/>
                <w:right w:val="none" w:sz="0" w:space="0" w:color="auto"/>
              </w:divBdr>
              <w:divsChild>
                <w:div w:id="473718275">
                  <w:marLeft w:val="0"/>
                  <w:marRight w:val="0"/>
                  <w:marTop w:val="0"/>
                  <w:marBottom w:val="0"/>
                  <w:divBdr>
                    <w:top w:val="none" w:sz="0" w:space="0" w:color="auto"/>
                    <w:left w:val="none" w:sz="0" w:space="0" w:color="auto"/>
                    <w:bottom w:val="none" w:sz="0" w:space="0" w:color="auto"/>
                    <w:right w:val="none" w:sz="0" w:space="0" w:color="auto"/>
                  </w:divBdr>
                </w:div>
                <w:div w:id="947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954">
          <w:marLeft w:val="0"/>
          <w:marRight w:val="0"/>
          <w:marTop w:val="0"/>
          <w:marBottom w:val="0"/>
          <w:divBdr>
            <w:top w:val="none" w:sz="0" w:space="0" w:color="auto"/>
            <w:left w:val="none" w:sz="0" w:space="0" w:color="auto"/>
            <w:bottom w:val="none" w:sz="0" w:space="0" w:color="auto"/>
            <w:right w:val="none" w:sz="0" w:space="0" w:color="auto"/>
          </w:divBdr>
          <w:divsChild>
            <w:div w:id="880437735">
              <w:marLeft w:val="0"/>
              <w:marRight w:val="0"/>
              <w:marTop w:val="0"/>
              <w:marBottom w:val="0"/>
              <w:divBdr>
                <w:top w:val="none" w:sz="0" w:space="0" w:color="auto"/>
                <w:left w:val="none" w:sz="0" w:space="0" w:color="auto"/>
                <w:bottom w:val="none" w:sz="0" w:space="0" w:color="auto"/>
                <w:right w:val="none" w:sz="0" w:space="0" w:color="auto"/>
              </w:divBdr>
              <w:divsChild>
                <w:div w:id="2086292017">
                  <w:marLeft w:val="0"/>
                  <w:marRight w:val="0"/>
                  <w:marTop w:val="0"/>
                  <w:marBottom w:val="0"/>
                  <w:divBdr>
                    <w:top w:val="none" w:sz="0" w:space="0" w:color="auto"/>
                    <w:left w:val="none" w:sz="0" w:space="0" w:color="auto"/>
                    <w:bottom w:val="none" w:sz="0" w:space="0" w:color="auto"/>
                    <w:right w:val="none" w:sz="0" w:space="0" w:color="auto"/>
                  </w:divBdr>
                </w:div>
                <w:div w:id="1637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096">
          <w:marLeft w:val="0"/>
          <w:marRight w:val="0"/>
          <w:marTop w:val="0"/>
          <w:marBottom w:val="0"/>
          <w:divBdr>
            <w:top w:val="none" w:sz="0" w:space="0" w:color="auto"/>
            <w:left w:val="none" w:sz="0" w:space="0" w:color="auto"/>
            <w:bottom w:val="none" w:sz="0" w:space="0" w:color="auto"/>
            <w:right w:val="none" w:sz="0" w:space="0" w:color="auto"/>
          </w:divBdr>
          <w:divsChild>
            <w:div w:id="1746486601">
              <w:marLeft w:val="0"/>
              <w:marRight w:val="0"/>
              <w:marTop w:val="0"/>
              <w:marBottom w:val="0"/>
              <w:divBdr>
                <w:top w:val="none" w:sz="0" w:space="0" w:color="auto"/>
                <w:left w:val="none" w:sz="0" w:space="0" w:color="auto"/>
                <w:bottom w:val="none" w:sz="0" w:space="0" w:color="auto"/>
                <w:right w:val="none" w:sz="0" w:space="0" w:color="auto"/>
              </w:divBdr>
              <w:divsChild>
                <w:div w:id="1241018128">
                  <w:marLeft w:val="0"/>
                  <w:marRight w:val="0"/>
                  <w:marTop w:val="0"/>
                  <w:marBottom w:val="0"/>
                  <w:divBdr>
                    <w:top w:val="none" w:sz="0" w:space="0" w:color="auto"/>
                    <w:left w:val="none" w:sz="0" w:space="0" w:color="auto"/>
                    <w:bottom w:val="none" w:sz="0" w:space="0" w:color="auto"/>
                    <w:right w:val="none" w:sz="0" w:space="0" w:color="auto"/>
                  </w:divBdr>
                </w:div>
                <w:div w:id="1559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1295">
          <w:marLeft w:val="0"/>
          <w:marRight w:val="0"/>
          <w:marTop w:val="0"/>
          <w:marBottom w:val="0"/>
          <w:divBdr>
            <w:top w:val="none" w:sz="0" w:space="0" w:color="auto"/>
            <w:left w:val="none" w:sz="0" w:space="0" w:color="auto"/>
            <w:bottom w:val="none" w:sz="0" w:space="0" w:color="auto"/>
            <w:right w:val="none" w:sz="0" w:space="0" w:color="auto"/>
          </w:divBdr>
          <w:divsChild>
            <w:div w:id="496460056">
              <w:marLeft w:val="0"/>
              <w:marRight w:val="0"/>
              <w:marTop w:val="0"/>
              <w:marBottom w:val="0"/>
              <w:divBdr>
                <w:top w:val="none" w:sz="0" w:space="0" w:color="auto"/>
                <w:left w:val="none" w:sz="0" w:space="0" w:color="auto"/>
                <w:bottom w:val="none" w:sz="0" w:space="0" w:color="auto"/>
                <w:right w:val="none" w:sz="0" w:space="0" w:color="auto"/>
              </w:divBdr>
              <w:divsChild>
                <w:div w:id="253249616">
                  <w:marLeft w:val="0"/>
                  <w:marRight w:val="0"/>
                  <w:marTop w:val="0"/>
                  <w:marBottom w:val="0"/>
                  <w:divBdr>
                    <w:top w:val="none" w:sz="0" w:space="0" w:color="auto"/>
                    <w:left w:val="none" w:sz="0" w:space="0" w:color="auto"/>
                    <w:bottom w:val="none" w:sz="0" w:space="0" w:color="auto"/>
                    <w:right w:val="none" w:sz="0" w:space="0" w:color="auto"/>
                  </w:divBdr>
                </w:div>
                <w:div w:id="8679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8586">
      <w:bodyDiv w:val="1"/>
      <w:marLeft w:val="0"/>
      <w:marRight w:val="0"/>
      <w:marTop w:val="0"/>
      <w:marBottom w:val="0"/>
      <w:divBdr>
        <w:top w:val="none" w:sz="0" w:space="0" w:color="auto"/>
        <w:left w:val="none" w:sz="0" w:space="0" w:color="auto"/>
        <w:bottom w:val="none" w:sz="0" w:space="0" w:color="auto"/>
        <w:right w:val="none" w:sz="0" w:space="0" w:color="auto"/>
      </w:divBdr>
    </w:div>
    <w:div w:id="20234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10</cp:revision>
  <dcterms:created xsi:type="dcterms:W3CDTF">2021-08-01T21:01:00Z</dcterms:created>
  <dcterms:modified xsi:type="dcterms:W3CDTF">2021-08-02T00:16:00Z</dcterms:modified>
</cp:coreProperties>
</file>