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74B20389"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07734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0856C158"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5761C2C8" w:rsidR="00D10E0E" w:rsidRDefault="00D10E0E" w:rsidP="00417A8A">
      <w:pPr>
        <w:spacing w:line="480" w:lineRule="auto"/>
        <w:rPr>
          <w:rFonts w:cstheme="minorHAnsi"/>
          <w:lang w:val="en-US"/>
        </w:rPr>
      </w:pPr>
      <w:r w:rsidRPr="00D10E0E">
        <w:rPr>
          <w:rFonts w:cstheme="minorHAnsi"/>
          <w:lang w:val="en-US"/>
        </w:rPr>
        <w:t xml:space="preserve">Correspondence should be addressed to Christine Nussbaum, Department for General Psychology and Cognitive Neuroscience, Friedrich Schiller University Jena, Leutragraben 1, 07743 Jena, Germany. Tel: +49 (0) 3641 945939, E-Mail: </w:t>
      </w:r>
      <w:hyperlink r:id="rId8"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9"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475012DA" w14:textId="65EFFEA0" w:rsidR="00DA2D62" w:rsidRPr="009A28E2" w:rsidRDefault="00D10E0E" w:rsidP="00417A8A">
      <w:pPr>
        <w:spacing w:line="480" w:lineRule="auto"/>
        <w:rPr>
          <w:rFonts w:cstheme="minorHAnsi"/>
          <w:lang w:val="en-US"/>
        </w:rPr>
      </w:pPr>
      <w:r>
        <w:rPr>
          <w:rFonts w:cstheme="minorHAnsi"/>
          <w:lang w:val="en-US"/>
        </w:rPr>
        <w:br w:type="page"/>
      </w:r>
    </w:p>
    <w:p w14:paraId="2540603B" w14:textId="6C375BFD" w:rsidR="007B21CF" w:rsidRDefault="007B21CF" w:rsidP="00417A8A">
      <w:pPr>
        <w:pStyle w:val="KeinLeerraum"/>
        <w:spacing w:line="480" w:lineRule="auto"/>
        <w:rPr>
          <w:rFonts w:cstheme="minorHAnsi"/>
          <w:lang w:val="en"/>
        </w:rPr>
      </w:pPr>
      <w:r w:rsidRPr="007B21CF">
        <w:rPr>
          <w:rFonts w:cstheme="minorHAnsi"/>
          <w:b/>
          <w:bCs/>
          <w:lang w:val="en"/>
        </w:rPr>
        <w:lastRenderedPageBreak/>
        <w:t>Highlights</w:t>
      </w:r>
      <w:r>
        <w:rPr>
          <w:rFonts w:cstheme="minorHAnsi"/>
          <w:lang w:val="en"/>
        </w:rPr>
        <w:t xml:space="preserve">: </w:t>
      </w:r>
    </w:p>
    <w:p w14:paraId="62E79B6B" w14:textId="77777777" w:rsidR="003B4BDC" w:rsidRPr="005F4446" w:rsidRDefault="003B4BDC" w:rsidP="00417A8A">
      <w:pPr>
        <w:pStyle w:val="Listenabsatz"/>
        <w:numPr>
          <w:ilvl w:val="0"/>
          <w:numId w:val="13"/>
        </w:numPr>
        <w:spacing w:line="480" w:lineRule="auto"/>
        <w:ind w:left="714" w:hanging="357"/>
        <w:rPr>
          <w:rFonts w:cstheme="minorHAnsi"/>
          <w:bCs/>
          <w:lang w:val="en-US"/>
        </w:rPr>
      </w:pPr>
      <w:r>
        <w:rPr>
          <w:rFonts w:cstheme="minorHAnsi"/>
          <w:bCs/>
          <w:lang w:val="en-US"/>
        </w:rPr>
        <w:t>V</w:t>
      </w:r>
      <w:r w:rsidRPr="007B21CF">
        <w:rPr>
          <w:rFonts w:cstheme="minorHAnsi"/>
          <w:bCs/>
          <w:lang w:val="en-US"/>
        </w:rPr>
        <w:t>oice</w:t>
      </w:r>
      <w:r>
        <w:rPr>
          <w:rFonts w:cstheme="minorHAnsi"/>
          <w:bCs/>
          <w:lang w:val="en-US"/>
        </w:rPr>
        <w:t>s elicit</w:t>
      </w:r>
      <w:r w:rsidRPr="007B21CF">
        <w:rPr>
          <w:rFonts w:cstheme="minorHAnsi"/>
          <w:bCs/>
          <w:lang w:val="en-US"/>
        </w:rPr>
        <w:t xml:space="preserve"> impression</w:t>
      </w:r>
      <w:r>
        <w:rPr>
          <w:rFonts w:cstheme="minorHAnsi"/>
          <w:bCs/>
          <w:lang w:val="en-US"/>
        </w:rPr>
        <w:t>s</w:t>
      </w:r>
      <w:r w:rsidRPr="007B21CF">
        <w:rPr>
          <w:rFonts w:cstheme="minorHAnsi"/>
          <w:bCs/>
          <w:lang w:val="en-US"/>
        </w:rPr>
        <w:t xml:space="preserve"> about </w:t>
      </w:r>
      <w:r>
        <w:rPr>
          <w:rFonts w:cstheme="minorHAnsi"/>
          <w:bCs/>
          <w:lang w:val="en-US"/>
        </w:rPr>
        <w:t>their</w:t>
      </w:r>
      <w:r w:rsidRPr="007B21CF">
        <w:rPr>
          <w:rFonts w:cstheme="minorHAnsi"/>
          <w:bCs/>
          <w:lang w:val="en-US"/>
        </w:rPr>
        <w:t xml:space="preserve"> naturalness</w:t>
      </w:r>
      <w:r>
        <w:rPr>
          <w:rFonts w:cstheme="minorHAnsi"/>
          <w:bCs/>
          <w:lang w:val="en-US"/>
        </w:rPr>
        <w:t>, which</w:t>
      </w:r>
      <w:r w:rsidRPr="007B21CF">
        <w:rPr>
          <w:rFonts w:cstheme="minorHAnsi"/>
          <w:bCs/>
          <w:lang w:val="en-US"/>
        </w:rPr>
        <w:t xml:space="preserve"> </w:t>
      </w:r>
      <w:r w:rsidRPr="005F4446">
        <w:rPr>
          <w:rFonts w:cstheme="minorHAnsi"/>
          <w:bCs/>
          <w:lang w:val="en-US"/>
        </w:rPr>
        <w:t>affect interactions</w:t>
      </w:r>
      <w:r>
        <w:rPr>
          <w:rFonts w:cstheme="minorHAnsi"/>
          <w:bCs/>
          <w:lang w:val="en-US"/>
        </w:rPr>
        <w:t xml:space="preserve"> between humans as well as with</w:t>
      </w:r>
      <w:r w:rsidRPr="005F4446">
        <w:rPr>
          <w:rFonts w:cstheme="minorHAnsi"/>
          <w:bCs/>
          <w:lang w:val="en-US"/>
        </w:rPr>
        <w:t xml:space="preserve"> artificial agents</w:t>
      </w:r>
    </w:p>
    <w:p w14:paraId="6A42462A" w14:textId="77777777" w:rsidR="003B4BDC" w:rsidRDefault="003B4BDC" w:rsidP="00417A8A">
      <w:pPr>
        <w:pStyle w:val="Listenabsatz"/>
        <w:numPr>
          <w:ilvl w:val="0"/>
          <w:numId w:val="13"/>
        </w:numPr>
        <w:spacing w:line="480" w:lineRule="auto"/>
        <w:ind w:left="714" w:hanging="357"/>
        <w:rPr>
          <w:rFonts w:cstheme="minorHAnsi"/>
          <w:bCs/>
          <w:lang w:val="en-US"/>
        </w:rPr>
      </w:pPr>
      <w:r w:rsidRPr="007B21CF">
        <w:rPr>
          <w:rFonts w:cstheme="minorHAnsi"/>
          <w:bCs/>
          <w:lang w:val="en-US"/>
        </w:rPr>
        <w:t>Despite its intuitive appeal</w:t>
      </w:r>
      <w:r>
        <w:rPr>
          <w:rFonts w:cstheme="minorHAnsi"/>
          <w:bCs/>
          <w:lang w:val="en-US"/>
        </w:rPr>
        <w:t xml:space="preserve"> and practical importance</w:t>
      </w:r>
      <w:r w:rsidRPr="007B21CF">
        <w:rPr>
          <w:rFonts w:cstheme="minorHAnsi"/>
          <w:bCs/>
          <w:lang w:val="en-US"/>
        </w:rPr>
        <w:t>, a systematic understanding of voice naturalness is elusive</w:t>
      </w:r>
      <w:r>
        <w:rPr>
          <w:rFonts w:cstheme="minorHAnsi"/>
          <w:bCs/>
          <w:lang w:val="en-US"/>
        </w:rPr>
        <w:t xml:space="preserve"> – the concept is scientifically ill-defined</w:t>
      </w:r>
    </w:p>
    <w:p w14:paraId="0B8AA17D" w14:textId="77777777" w:rsidR="003B4BDC" w:rsidRPr="005F4446" w:rsidRDefault="003B4BDC" w:rsidP="00417A8A">
      <w:pPr>
        <w:pStyle w:val="Listenabsatz"/>
        <w:numPr>
          <w:ilvl w:val="0"/>
          <w:numId w:val="13"/>
        </w:numPr>
        <w:spacing w:line="480" w:lineRule="auto"/>
        <w:ind w:left="714" w:hanging="357"/>
        <w:jc w:val="both"/>
        <w:rPr>
          <w:rFonts w:cstheme="minorHAnsi"/>
          <w:bCs/>
          <w:lang w:val="en-US"/>
        </w:rPr>
      </w:pPr>
      <w:r>
        <w:rPr>
          <w:rFonts w:cstheme="minorHAnsi"/>
          <w:bCs/>
          <w:lang w:val="en-US"/>
        </w:rPr>
        <w:t>We show that current v</w:t>
      </w:r>
      <w:r w:rsidRPr="005F4446">
        <w:rPr>
          <w:rFonts w:cstheme="minorHAnsi"/>
          <w:bCs/>
          <w:lang w:val="en-US"/>
        </w:rPr>
        <w:t>oice naturalness research is situated within different research domains that resemble echo chambers within science</w:t>
      </w:r>
      <w:r>
        <w:rPr>
          <w:rFonts w:cstheme="minorHAnsi"/>
          <w:bCs/>
          <w:lang w:val="en-US"/>
        </w:rPr>
        <w:t xml:space="preserve"> – they </w:t>
      </w:r>
      <w:r w:rsidRPr="005F4446">
        <w:rPr>
          <w:rFonts w:cstheme="minorHAnsi"/>
          <w:bCs/>
          <w:lang w:val="en-US"/>
        </w:rPr>
        <w:t>neither cross-refer to one another nor to current voice perception theory</w:t>
      </w:r>
    </w:p>
    <w:p w14:paraId="6061DEEC" w14:textId="77777777" w:rsidR="003B4BDC" w:rsidRDefault="003B4BDC" w:rsidP="00417A8A">
      <w:pPr>
        <w:pStyle w:val="Listenabsatz"/>
        <w:numPr>
          <w:ilvl w:val="0"/>
          <w:numId w:val="13"/>
        </w:numPr>
        <w:spacing w:line="480" w:lineRule="auto"/>
        <w:ind w:left="714" w:hanging="357"/>
        <w:jc w:val="both"/>
        <w:rPr>
          <w:rFonts w:cstheme="minorHAnsi"/>
          <w:bCs/>
          <w:lang w:val="en-US"/>
        </w:rPr>
      </w:pPr>
      <w:r>
        <w:rPr>
          <w:rFonts w:cstheme="minorHAnsi"/>
          <w:bCs/>
          <w:lang w:val="en-US"/>
        </w:rPr>
        <w:t xml:space="preserve">We offer a concise conceptual framework by </w:t>
      </w:r>
      <w:r>
        <w:rPr>
          <w:lang w:val="en-US"/>
        </w:rPr>
        <w:t>proposing a taxonomy with two distinct types</w:t>
      </w:r>
      <w:r>
        <w:rPr>
          <w:rFonts w:cstheme="minorHAnsi"/>
          <w:bCs/>
          <w:lang w:val="en-US"/>
        </w:rPr>
        <w:t>: deviation-based naturalness and human-likeness-based naturalness</w:t>
      </w:r>
    </w:p>
    <w:p w14:paraId="25B1EB83" w14:textId="77777777" w:rsidR="003B4BDC" w:rsidRDefault="003B4BDC" w:rsidP="00417A8A">
      <w:pPr>
        <w:pStyle w:val="Listenabsatz"/>
        <w:numPr>
          <w:ilvl w:val="0"/>
          <w:numId w:val="13"/>
        </w:numPr>
        <w:spacing w:line="480" w:lineRule="auto"/>
        <w:ind w:left="714" w:hanging="357"/>
        <w:jc w:val="both"/>
        <w:rPr>
          <w:rFonts w:cstheme="minorHAnsi"/>
          <w:bCs/>
          <w:lang w:val="en-US"/>
        </w:rPr>
      </w:pPr>
      <w:r>
        <w:rPr>
          <w:rFonts w:cstheme="minorHAnsi"/>
          <w:bCs/>
          <w:lang w:val="en-US"/>
        </w:rPr>
        <w:t>We develop practical recommendations and perspectives for naturalness research. We argue that,</w:t>
      </w:r>
      <w:r>
        <w:rPr>
          <w:lang w:val="en-US"/>
        </w:rPr>
        <w:t xml:space="preserve"> in a world of digital agents, understanding the determinants for how humans perceive naturalness in social stimuli</w:t>
      </w:r>
      <w:r w:rsidRPr="00A2448C">
        <w:rPr>
          <w:lang w:val="en-US"/>
        </w:rPr>
        <w:t xml:space="preserve"> </w:t>
      </w:r>
      <w:r>
        <w:rPr>
          <w:lang w:val="en-US"/>
        </w:rPr>
        <w:t>is a priority</w:t>
      </w:r>
    </w:p>
    <w:p w14:paraId="7F16B590" w14:textId="77777777" w:rsidR="007B21CF" w:rsidRDefault="007B21CF" w:rsidP="00417A8A">
      <w:pPr>
        <w:spacing w:line="480" w:lineRule="auto"/>
        <w:rPr>
          <w:rFonts w:cstheme="minorHAnsi"/>
          <w:b/>
          <w:lang w:val="en-US"/>
        </w:rPr>
      </w:pP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t>Abstract</w:t>
      </w:r>
    </w:p>
    <w:p w14:paraId="14C97E2C" w14:textId="0729FE4F" w:rsidR="00085DD3" w:rsidRDefault="00FD069E" w:rsidP="00417A8A">
      <w:pPr>
        <w:pStyle w:val="KeinLeerraum"/>
        <w:spacing w:line="480" w:lineRule="auto"/>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is elusive. We argue this is due to (a) conceptual underspecification, (b) </w:t>
      </w:r>
      <w:r w:rsidR="00D66F73">
        <w:rPr>
          <w:rFonts w:cstheme="minorHAnsi"/>
          <w:lang w:val="en"/>
        </w:rPr>
        <w:t>heterogeneous</w:t>
      </w:r>
      <w:r w:rsidRPr="009A28E2">
        <w:rPr>
          <w:rFonts w:cstheme="minorHAnsi"/>
          <w:lang w:val="en"/>
        </w:rPr>
        <w:t xml:space="preserve"> operationalization, (c) lack of exchange between research on human and synthetic voices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5D94DAE0" w:rsidR="0082663D" w:rsidRPr="00417A8A"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54CC9357" w14:textId="32DEA637" w:rsidR="00DD0BC8" w:rsidRPr="00417A8A" w:rsidRDefault="0086290E" w:rsidP="00417A8A">
      <w:pPr>
        <w:pStyle w:val="berschrift1"/>
        <w:numPr>
          <w:ilvl w:val="0"/>
          <w:numId w:val="7"/>
        </w:numPr>
        <w:spacing w:line="480" w:lineRule="auto"/>
        <w:rPr>
          <w:lang w:val="en"/>
        </w:rPr>
      </w:pPr>
      <w:bookmarkStart w:id="0" w:name="_Toc160791725"/>
      <w:r>
        <w:rPr>
          <w:lang w:val="en"/>
        </w:rPr>
        <w:lastRenderedPageBreak/>
        <w:t>Introduction</w:t>
      </w:r>
      <w:bookmarkEnd w:id="0"/>
    </w:p>
    <w:p w14:paraId="0821A330" w14:textId="6F4B0349"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s a prominent p</w:t>
      </w:r>
      <w:r>
        <w:rPr>
          <w:lang w:val="en-US"/>
        </w:rPr>
        <w:t xml:space="preserve">erception when we </w:t>
      </w:r>
      <w:r w:rsidR="00C45C6C">
        <w:rPr>
          <w:lang w:val="en-US"/>
        </w:rPr>
        <w:t>see, hear, smell, taste, or feel our environment</w:t>
      </w:r>
      <w:r>
        <w:rPr>
          <w:lang w:val="en-US"/>
        </w:rPr>
        <w:t>. From a biological perspective, naturalness may relate to</w:t>
      </w:r>
      <w:r w:rsidRPr="00DD0BC8">
        <w:rPr>
          <w:lang w:val="en-US"/>
        </w:rPr>
        <w:t xml:space="preserve"> </w:t>
      </w:r>
      <w:r w:rsidR="003A2E81">
        <w:rPr>
          <w:lang w:val="en-US"/>
        </w:rPr>
        <w:t>an</w:t>
      </w:r>
      <w:r w:rsidRPr="00DD0BC8">
        <w:rPr>
          <w:lang w:val="en-US"/>
        </w:rPr>
        <w:t xml:space="preserve"> adaptive norm</w:t>
      </w:r>
      <w:r>
        <w:rPr>
          <w:lang w:val="en-US"/>
        </w:rPr>
        <w:t xml:space="preserve"> and therefore carry </w:t>
      </w:r>
      <w:r w:rsidRPr="002F1B24">
        <w:rPr>
          <w:lang w:val="en-US"/>
        </w:rPr>
        <w:t>evolutionary meaning</w:t>
      </w:r>
      <w:r w:rsidRPr="00DD0BC8">
        <w:rPr>
          <w:lang w:val="en-US"/>
        </w:rPr>
        <w:t>. 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wNy0yNFQxNDoxMDoyNS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MjNjMTE4N2EtOWNlMS00YTgzLWFhOGItNGZiMzdlZjcyYzJmIiwiVGV4dCI6IlsxXSIsIldBSVZlcnNpb24iOiI2LjExLjAuMCJ9}</w:instrText>
          </w:r>
          <w:r w:rsidR="00C45C6C">
            <w:rPr>
              <w:lang w:val="en-US"/>
            </w:rPr>
            <w:fldChar w:fldCharType="separate"/>
          </w:r>
          <w:r w:rsidR="00C45C6C">
            <w:rPr>
              <w:lang w:val="en-US"/>
            </w:rPr>
            <w:t>[1]</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voice synthesis technology quickly invad</w:t>
      </w:r>
      <w:r w:rsidR="003A2E81">
        <w:rPr>
          <w:lang w:val="en-US"/>
        </w:rPr>
        <w:t>ing</w:t>
      </w:r>
      <w:r w:rsidR="003A2E81" w:rsidRPr="002D2937">
        <w:rPr>
          <w:lang w:val="en-US"/>
        </w:rPr>
        <w:t xml:space="preserve"> everyday life</w:t>
      </w:r>
      <w:r w:rsidR="003A2E81">
        <w:rPr>
          <w:lang w:val="en-US"/>
        </w:rPr>
        <w:t xml:space="preserve"> of humans</w:t>
      </w:r>
      <w:r w:rsidR="003A2E81" w:rsidRPr="002D2937">
        <w:rPr>
          <w:lang w:val="en-US"/>
        </w:rPr>
        <w:t>,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wNy0yNFQxNDoxMDoyN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A3LTI0VDE0OjEwOjI1IiwiUHJvamVjdCI6eyIkcmVmIjoiNSJ9fSwiVXNlTnVtYmVyaW5nVHlwZU9mUGFyZW50RG9jdW1lbnQiOmZhbHNlfV0sIkZvcm1hdHRlZFRleHQiOnsiJGlkIjoiMTciLCJDb3VudCI6MSwiVGV4dFVuaXRzIjpbeyIkaWQiOiIxOCIsIkZvbnRTdHlsZSI6eyIkaWQiOiIxOSIsIk5ldXRyYWwiOnRydWV9LCJSZWFkaW5nT3JkZXIiOjEsIlRleHQiOiJbMiwzXSJ9XX0sIlRhZyI6IkNpdGF2aVBsYWNlaG9sZGVyI2RlODFmN2E3LTMxZGEtNGMzYi1hMjMwLTZlNzQxZjY4ZjQzMCIsIlRleHQiOiJbMiwzXSIsIldBSVZlcnNpb24iOiI2LjExLjAuMCJ9}</w:instrText>
              </w:r>
              <w:r w:rsidR="00226C63">
                <w:rPr>
                  <w:lang w:val="en-US"/>
                </w:rPr>
                <w:fldChar w:fldCharType="separate"/>
              </w:r>
              <w:r w:rsidR="00226C63">
                <w:rPr>
                  <w:lang w:val="en-US"/>
                </w:rPr>
                <w:t>[2,3]</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2D2937">
        <w:rPr>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Q6MTA6MjU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IxOWMzMjUzLTljYWYtNGQwMy05MGRkLTkyYjFkMWM1MmY4ZCIsIlRleHQiOiJbNF0iLCJXQUlWZXJzaW9uIjoiNi4xMS4wLjAifQ==}</w:instrText>
          </w:r>
          <w:r w:rsidR="00226C63">
            <w:rPr>
              <w:lang w:val="en-US"/>
            </w:rPr>
            <w:fldChar w:fldCharType="separate"/>
          </w:r>
          <w:r w:rsidR="00226C63">
            <w:rPr>
              <w:lang w:val="en-US"/>
            </w:rPr>
            <w:t>[4]</w:t>
          </w:r>
          <w:r w:rsidR="00226C63">
            <w:rPr>
              <w:lang w:val="en-US"/>
            </w:rPr>
            <w:fldChar w:fldCharType="end"/>
          </w:r>
        </w:sdtContent>
      </w:sdt>
      <w:r w:rsidR="003A2E81" w:rsidRPr="002D2937">
        <w:rPr>
          <w:lang w:val="en-US"/>
        </w:rPr>
        <w:t xml:space="preserve">). </w:t>
      </w:r>
    </w:p>
    <w:p w14:paraId="2D2BB4A0" w14:textId="00A7F9F9" w:rsidR="00F058C0" w:rsidRPr="003A2E81" w:rsidRDefault="00C45C6C" w:rsidP="00417A8A">
      <w:pPr>
        <w:spacing w:line="480" w:lineRule="auto"/>
        <w:ind w:firstLine="708"/>
        <w:rPr>
          <w:lang w:val="en-US"/>
        </w:rPr>
      </w:pPr>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IxNDA1MSIsIlVyaVN0cmluZyI6Imh0dHBzOi8vd3d3Lm5jYmkubmxtLm5paC5nb3YvcG1jL2FydGljbGVzL1BNQzExMjE0MDU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I0VDExOjUzOjEyIiwiTW9kaWZpZWRCeSI6Il9DaHJpc3RpbmUgTnVzc2JhdW0iLCJJZCI6IjEyNDQ0ZjI1LTNjODAtNDVhNy04MzlhLTdlYjQxMmM5M2Y5YiIsIk1vZGlmaWVkT24iOiIyMDI0LTA3LTI0VDExOjUzOjE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3My9wbmFzLjIzMTgzNjExMjEiLCJVcmlTdHJpbmciOiJodHRwczovL2RvaS5vcmcvMTAuMTA3My9wbmFzLjIzMTgzNjExMj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RUMTE6NTM6MTIiLCJNb2RpZmllZEJ5IjoiX0NocmlzdGluZSBOdXNzYmF1bSIsIklkIjoiMzU2Mzg4MDMtNTg0ZC00M2ZjLWE4NTEtNWQ0NTFlZjAzZmFl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wNy0yNFQxNDoxMDoyNSIsIlByb2plY3QiOnsiJHJlZiI6IjUifX0sIlVzZU51bWJlcmluZ1R5cGVPZlBhcmVudERvY3VtZW50IjpmYWxzZX1dLCJGb3JtYXR0ZWRUZXh0Ijp7IiRpZCI6IjE4IiwiQ291bnQiOjEsIlRleHRVbml0cyI6W3siJGlkIjoiMTkiLCJGb250U3R5bGUiOnsiJGlkIjoiMjAiLCJOZXV0cmFsIjp0cnVlfSwiUmVhZGluZ09yZGVyIjoxLCJUZXh0IjoiWzVdIn1dfSwiVGFnIjoiQ2l0YXZpUGxhY2Vob2xkZXIjYmJhN2ZkZTctZTllMi00MDcwLTgzNTktY2RmMjdhODJhNTFlIiwiVGV4dCI6Ils1XSIsIldBSVZlcnNpb24iOiI2LjExLjAuMCJ9}</w:instrText>
          </w:r>
          <w:r w:rsidR="00226C63">
            <w:rPr>
              <w:lang w:val="en-US"/>
            </w:rPr>
            <w:fldChar w:fldCharType="separate"/>
          </w:r>
          <w:r w:rsidR="00226C63">
            <w:rPr>
              <w:lang w:val="en-US"/>
            </w:rPr>
            <w:t>[5]</w:t>
          </w:r>
          <w:r w:rsidR="00226C63">
            <w:rPr>
              <w:lang w:val="en-US"/>
            </w:rPr>
            <w:fldChar w:fldCharType="end"/>
          </w:r>
        </w:sdtContent>
      </w:sdt>
      <w:r w:rsidR="00226C63">
        <w:rPr>
          <w:lang w:val="en-US"/>
        </w:rPr>
        <w:t xml:space="preserve">. </w:t>
      </w:r>
      <w:r w:rsidR="00F058C0">
        <w:rPr>
          <w:lang w:val="en-US"/>
        </w:rPr>
        <w:t>Crucially, listeners seem to be</w:t>
      </w:r>
      <w:r w:rsidR="003A2E81">
        <w:rPr>
          <w:lang w:val="en-US"/>
        </w:rPr>
        <w:t xml:space="preserve"> very</w:t>
      </w:r>
      <w:r w:rsidR="00F058C0">
        <w:rPr>
          <w:lang w:val="en-US"/>
        </w:rPr>
        <w:t xml:space="preserve"> sensitive to impression of voice (un-)naturalness. </w:t>
      </w:r>
      <w:r w:rsidR="00F058C0" w:rsidRPr="00F058C0">
        <w:rPr>
          <w:lang w:val="en-US"/>
        </w:rPr>
        <w:t xml:space="preserve">Unnatural voices may sound nasal or robotic, or may differ from the norm in pitch contour, temporal structure, or spectral composition; in short, there are many ways in which a voice can lack naturalness. </w:t>
      </w:r>
      <w:r w:rsidR="003A2E81">
        <w:rPr>
          <w:lang w:val="en-US"/>
        </w:rPr>
        <w:t>Importantly,</w:t>
      </w:r>
      <w:r w:rsidR="00F058C0">
        <w:rPr>
          <w:lang w:val="en-US"/>
        </w:rPr>
        <w:t xml:space="preserve"> variations in voice naturalness </w:t>
      </w:r>
      <w:r w:rsidR="00F058C0" w:rsidRPr="00C45C6C">
        <w:rPr>
          <w:lang w:val="en-US"/>
        </w:rPr>
        <w:t xml:space="preserve">affect </w:t>
      </w:r>
      <w:r w:rsidR="00F058C0">
        <w:rPr>
          <w:lang w:val="en-US"/>
        </w:rPr>
        <w:t xml:space="preserve">communicative quality </w:t>
      </w:r>
      <w:sdt>
        <w:sdtPr>
          <w:rPr>
            <w:lang w:val="en-US"/>
          </w:rPr>
          <w:alias w:val="To edit, see citavi.com/edit"/>
          <w:tag w:val="CitaviPlaceholder#a0b3040b-5145-44e1-9565-3270840d0b52"/>
          <w:id w:val="-83458162"/>
          <w:placeholder>
            <w:docPart w:val="E5771A274D634AAE9AE08EFBF9A625F3"/>
          </w:placeholder>
        </w:sdtPr>
        <w:sdtContent>
          <w:r w:rsidR="00F058C0">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y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iwiUmFuZ2VMZW5ndGgiOjM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A3LTI0VDE0OjEwOjI1IiwiUHJvamVjdCI6eyIkcmVmIjoiNSJ9fSwiVXNlTnVtYmVyaW5nVHlwZU9mUGFyZW50RG9jdW1lbnQiOmZhbHNlfV0sIkZvcm1hdHRlZFRleHQiOnsiJGlkIjoiMjQiLCJDb3VudCI6MSwiVGV4dFVuaXRzIjpbeyIkaWQiOiIyNSIsIkZvbnRTdHlsZSI6eyIkaWQiOiIyNiIsIk5ldXRyYWwiOnRydWV9LCJSZWFkaW5nT3JkZXIiOjEsIlRleHQiOiJbNiw3XSJ9XX0sIlRhZyI6IkNpdGF2aVBsYWNlaG9sZGVyI2EwYjMwNDBiLTUxNDUtNDRlMS05NTY1LTMyNzA4NDBkMGI1MiIsIlRleHQiOiJbNiw3XSIsIldBSVZlcnNpb24iOiI2LjExLjAuMCJ9}</w:instrText>
          </w:r>
          <w:r w:rsidR="00F058C0">
            <w:rPr>
              <w:lang w:val="en-US"/>
            </w:rPr>
            <w:fldChar w:fldCharType="separate"/>
          </w:r>
          <w:r w:rsidR="00226C63">
            <w:rPr>
              <w:lang w:val="en-US"/>
            </w:rPr>
            <w:t>[6,7]</w:t>
          </w:r>
          <w:r w:rsidR="00F058C0">
            <w:rPr>
              <w:lang w:val="en-US"/>
            </w:rPr>
            <w:fldChar w:fldCharType="end"/>
          </w:r>
        </w:sdtContent>
      </w:sdt>
      <w:r w:rsidR="00F058C0" w:rsidRPr="00C45C6C">
        <w:rPr>
          <w:lang w:val="en-US"/>
        </w:rPr>
        <w:t>, both in a purely human context and in scenarios with human and artificial agents.</w:t>
      </w:r>
      <w:r w:rsidR="00F058C0">
        <w:rPr>
          <w:lang w:val="en-US"/>
        </w:rPr>
        <w:t xml:space="preserve"> For </w:t>
      </w:r>
      <w:r w:rsidR="00F058C0" w:rsidRPr="000231D0">
        <w:rPr>
          <w:b/>
          <w:lang w:val="en-US"/>
        </w:rPr>
        <w:t>human voices</w:t>
      </w:r>
      <w:r w:rsidR="00F058C0">
        <w:rPr>
          <w:lang w:val="en-US"/>
        </w:rPr>
        <w:t xml:space="preserve">, </w:t>
      </w:r>
      <w:r w:rsidR="00F058C0" w:rsidRPr="00F06F8B">
        <w:rPr>
          <w:lang w:val="en-US"/>
        </w:rPr>
        <w:t>evidence from speech-language pathologies shows that impairments in speech naturalness affect everyday interaction</w:t>
      </w:r>
      <w:r w:rsidR="00F058C0">
        <w:rPr>
          <w:lang w:val="en-US"/>
        </w:rPr>
        <w:t>, potentially</w:t>
      </w:r>
      <w:r w:rsidR="00F058C0" w:rsidRPr="00F06F8B">
        <w:rPr>
          <w:lang w:val="en-US"/>
        </w:rPr>
        <w:t xml:space="preserve"> result</w:t>
      </w:r>
      <w:r w:rsidR="00F058C0">
        <w:rPr>
          <w:lang w:val="en-US"/>
        </w:rPr>
        <w:t>ing</w:t>
      </w:r>
      <w:r w:rsidR="00F058C0" w:rsidRPr="00F06F8B">
        <w:rPr>
          <w:lang w:val="en-US"/>
        </w:rPr>
        <w:t xml:space="preserve"> in social isolation, reduced quality of life, and even depression </w:t>
      </w:r>
      <w:sdt>
        <w:sdtPr>
          <w:rPr>
            <w:lang w:val="en-US"/>
          </w:rPr>
          <w:alias w:val="To edit, see citavi.com/edit"/>
          <w:tag w:val="CitaviPlaceholder#d7f82a95-ee91-4057-9148-f485d589e883"/>
          <w:id w:val="2035377582"/>
          <w:placeholder>
            <w:docPart w:val="441ACF1C585C451AA4AFC04CF8B805C4"/>
          </w:placeholder>
        </w:sdtPr>
        <w:sdtContent>
          <w:r w:rsidR="00F058C0">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y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IsIlJhbmdlTGVuZ3RoIjoz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0OjEwOjI1IiwiUHJvamVjdCI6eyIkcmVmIjoiNSJ9fSwiVXNlTnVtYmVyaW5nVHlwZU9mUGFyZW50RG9jdW1lbnQiOmZhbHNlfV0sIkZvcm1hdHRlZFRleHQiOnsiJGlkIjoiMjMiLCJDb3VudCI6MSwiVGV4dFVuaXRzIjpbeyIkaWQiOiIyNCIsIkZvbnRTdHlsZSI6eyIkaWQiOiIyNSIsIk5ldXRyYWwiOnRydWV9LCJSZWFkaW5nT3JkZXIiOjEsIlRleHQiOiJbOCw5XSJ9XX0sIlRhZyI6IkNpdGF2aVBsYWNlaG9sZGVyI2Q3ZjgyYTk1LWVlOTEtNDA1Ny05MTQ4LWY0ODVkNTg5ZTg4MyIsIlRleHQiOiJbOCw5XSIsIldBSVZlcnNpb24iOiI2LjExLjAuMCJ9}</w:instrText>
          </w:r>
          <w:r w:rsidR="00F058C0">
            <w:rPr>
              <w:lang w:val="en-US"/>
            </w:rPr>
            <w:fldChar w:fldCharType="separate"/>
          </w:r>
          <w:r w:rsidR="00226C63">
            <w:rPr>
              <w:lang w:val="en-US"/>
            </w:rPr>
            <w:t>[8,9]</w:t>
          </w:r>
          <w:r w:rsidR="00F058C0">
            <w:rPr>
              <w:lang w:val="en-US"/>
            </w:rPr>
            <w:fldChar w:fldCharType="end"/>
          </w:r>
        </w:sdtContent>
      </w:sdt>
      <w:r w:rsidR="00F058C0" w:rsidRPr="00F06F8B">
        <w:rPr>
          <w:lang w:val="en-US"/>
        </w:rPr>
        <w:t xml:space="preserve">. Similarly, deliberate acoustic manipulations and distortions disrupt </w:t>
      </w:r>
      <w:r w:rsidR="00085503">
        <w:rPr>
          <w:lang w:val="en-US"/>
        </w:rPr>
        <w:t>efficient</w:t>
      </w:r>
      <w:r w:rsidR="00F058C0" w:rsidRPr="00F06F8B">
        <w:rPr>
          <w:lang w:val="en-US"/>
        </w:rPr>
        <w:t xml:space="preserve"> communication</w:t>
      </w:r>
      <w:r w:rsidR="00F058C0">
        <w:rPr>
          <w:lang w:val="en-US"/>
        </w:rPr>
        <w:t xml:space="preserve"> </w:t>
      </w:r>
      <w:sdt>
        <w:sdtPr>
          <w:rPr>
            <w:lang w:val="en-US"/>
          </w:rPr>
          <w:alias w:val="To edit, see citavi.com/edit"/>
          <w:tag w:val="CitaviPlaceholder#8409cd43-7c29-4db7-9901-125ef183ac76"/>
          <w:id w:val="499315803"/>
          <w:placeholder>
            <w:docPart w:val="441ACF1C585C451AA4AFC04CF8B805C4"/>
          </w:placeholder>
        </w:sdtPr>
        <w:sdtContent>
          <w:r w:rsidR="00F058C0">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Q6MTA6MjU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Q6MTA6MjU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A3LTI0VDE0OjEwOjI1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DctMjRUMTQ6MTA6MjUiLCJQcm9qZWN0Ijp7IiRyZWYiOiI1In19LCJVc2VOdW1iZXJpbmdUeXBlT2ZQYXJlbnREb2N1bWVudCI6ZmFsc2V9XSwiRm9ybWF0dGVkVGV4dCI6eyIkaWQiOiI0NSIsIkNvdW50IjoxLCJUZXh0VW5pdHMiOlt7IiRpZCI6IjQ2IiwiRm9udFN0eWxlIjp7IiRpZCI6IjQ3IiwiTmV1dHJhbCI6dHJ1ZX0sIlJlYWRpbmdPcmRlciI6MSwiVGV4dCI6IlsxMOKAkzEzXSJ9XX0sIlRhZyI6IkNpdGF2aVBsYWNlaG9sZGVyIzg0MDljZDQzLTdjMjktNGRiNy05OTAxLTEyNWVmMTgzYWM3NiIsIlRleHQiOiJbMTDigJMxM10iLCJXQUlWZXJzaW9uIjoiNi4xMS4wLjAifQ==}</w:instrText>
          </w:r>
          <w:r w:rsidR="00F058C0">
            <w:rPr>
              <w:lang w:val="en-US"/>
            </w:rPr>
            <w:fldChar w:fldCharType="separate"/>
          </w:r>
          <w:r w:rsidR="00226C63">
            <w:rPr>
              <w:lang w:val="en-US"/>
            </w:rPr>
            <w:t>[10–13]</w:t>
          </w:r>
          <w:r w:rsidR="00F058C0">
            <w:rPr>
              <w:lang w:val="en-US"/>
            </w:rPr>
            <w:fldChar w:fldCharType="end"/>
          </w:r>
        </w:sdtContent>
      </w:sdt>
      <w:r w:rsidR="00F058C0" w:rsidRPr="003F0DA0">
        <w:rPr>
          <w:lang w:val="en-US"/>
        </w:rPr>
        <w:t>.</w:t>
      </w:r>
      <w:r w:rsidR="00F058C0" w:rsidRPr="003F0DA0">
        <w:rPr>
          <w:color w:val="C00000"/>
          <w:lang w:val="en-US"/>
        </w:rPr>
        <w:t xml:space="preserve"> </w:t>
      </w:r>
      <w:r w:rsidR="00F058C0" w:rsidRPr="000231D0">
        <w:rPr>
          <w:lang w:val="en-US"/>
        </w:rPr>
        <w:t xml:space="preserve">For </w:t>
      </w:r>
      <w:r w:rsidR="00F058C0" w:rsidRPr="000231D0">
        <w:rPr>
          <w:b/>
          <w:lang w:val="en-US"/>
        </w:rPr>
        <w:t>synthetic voices</w:t>
      </w:r>
      <w:r w:rsidR="00F058C0" w:rsidRPr="000231D0">
        <w:rPr>
          <w:lang w:val="en-US"/>
        </w:rPr>
        <w:t xml:space="preserve">, </w:t>
      </w:r>
      <w:r w:rsidR="00F058C0" w:rsidRPr="00F06F8B">
        <w:rPr>
          <w:lang w:val="en-US"/>
        </w:rPr>
        <w:t>one can hardly keep up with the rapid developments which make indefatigable efforts to resemble human vocal expression</w:t>
      </w:r>
      <w:r w:rsidR="00F058C0">
        <w:rPr>
          <w:lang w:val="en-US"/>
        </w:rPr>
        <w:t xml:space="preserve"> </w:t>
      </w:r>
      <w:sdt>
        <w:sdtPr>
          <w:rPr>
            <w:lang w:val="en-US"/>
          </w:rPr>
          <w:alias w:val="To edit, see citavi.com/edit"/>
          <w:tag w:val="CitaviPlaceholder#a7a8c7e1-3a57-4007-b64c-28a573ec5553"/>
          <w:id w:val="-1243020355"/>
          <w:placeholder>
            <w:docPart w:val="11BDDA698A714518AC03BE01BDD6F10B"/>
          </w:placeholder>
        </w:sdtPr>
        <w:sdtContent>
          <w:r w:rsidR="00F058C0">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DctMjRUMTQ6MTA6MjU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TQsMTVdIn1dfSwiVGFnIjoiQ2l0YXZpUGxhY2Vob2xkZXIjYTdhOGM3ZTEtM2E1Ny00MDA3LWI2NGMtMjhhNTczZWM1NTUzIiwiVGV4dCI6IlsxNCwxNV0iLCJXQUlWZXJzaW9uIjoiNi4xMS4wLjAifQ==}</w:instrText>
          </w:r>
          <w:r w:rsidR="00F058C0">
            <w:rPr>
              <w:lang w:val="en-US"/>
            </w:rPr>
            <w:fldChar w:fldCharType="separate"/>
          </w:r>
          <w:r w:rsidR="00226C63">
            <w:rPr>
              <w:lang w:val="en-US"/>
            </w:rPr>
            <w:t>[14,15]</w:t>
          </w:r>
          <w:r w:rsidR="00F058C0">
            <w:rPr>
              <w:lang w:val="en-US"/>
            </w:rPr>
            <w:fldChar w:fldCharType="end"/>
          </w:r>
        </w:sdtContent>
      </w:sdt>
      <w:r w:rsidR="00F058C0" w:rsidRPr="00F06F8B">
        <w:rPr>
          <w:lang w:val="en-US"/>
        </w:rPr>
        <w:t xml:space="preserve">. </w:t>
      </w:r>
      <w:r w:rsidR="00085503">
        <w:rPr>
          <w:lang w:val="en-US"/>
        </w:rPr>
        <w:t>But a</w:t>
      </w:r>
      <w:r w:rsidR="00F058C0" w:rsidRPr="00F06F8B">
        <w:rPr>
          <w:lang w:val="en-US"/>
        </w:rPr>
        <w:t xml:space="preserve">s of today, </w:t>
      </w:r>
      <w:r w:rsidR="00085503">
        <w:rPr>
          <w:lang w:val="en-US"/>
        </w:rPr>
        <w:t xml:space="preserve">most </w:t>
      </w:r>
      <w:r w:rsidR="00F058C0" w:rsidRPr="00F06F8B">
        <w:rPr>
          <w:lang w:val="en-US"/>
        </w:rPr>
        <w:t xml:space="preserve">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1333371960"/>
          <w:placeholder>
            <w:docPart w:val="11BDDA698A714518AC03BE01BDD6F10B"/>
          </w:placeholder>
        </w:sdtPr>
        <w:sdtContent>
          <w:r w:rsidR="00F058C0">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A3LTI0VDE0OjEwOjI1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S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U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MiLCJJZCI6ImU3NTYzMDFhLTFkMTAtNDM3My04ODY0LWU0NDhlNDVlMDFiNiIsIk1vZGlmaWVkT24iOiIyMDI0LTA3LTI0VDE0OjEwOjI1IiwiUHJvamVjdCI6eyIkcmVmIjoiNSJ9fSwiVXNlTnVtYmVyaW5nVHlwZU9mUGFyZW50RG9jdW1lbnQiOmZhbHNlfSx7IiRpZCI6IjMyIiwiJHR5cGUiOiJTd2lzc0FjYWRlbWljLkNpdGF2aS5DaXRhdGlvbnMuV29yZFBsYWNlaG9sZGVyRW50cnksIFN3aXNzQWNhZGVtaWMuQ2l0YXZpIiwiSWQiOiJlN2U4OGNmOC1mZWI5LTQ3YWUtOTVjYi01NWEyNTE2YTZjMTEiLCJSYW5nZVN0YXJ0IjozLCJSZWZlcmVuY2VJZCI6IjliMTA0ZDA3LWM1NTEtNDEzMC1hNTMyLTlmOTI3YzhhMDRjM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U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2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3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1In19LHsiJGlkIjoiMzg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5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Q2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UwIiwiJHR5cGUiOiJTd2lzc0FjYWRlbWljLkNpdGF2aS5Mb2NhdGlvbiwgU3dpc3NBY2FkZW1pYy5DaXRhdmkiLCJBZGRyZXNzIjp7IiRpZCI6IjUx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1M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1NCIsIiR0eXBlIjoiU3dpc3NBY2FkZW1pYy5DaXRhdmkuQ2l0YXRpb25zLldvcmRQbGFjZWhvbGRlckVudHJ5LCBTd2lzc0FjYWRlbWljLkNpdGF2aSIsIklkIjoiMTZkZTg5ZTQtNjJiYi00NjA1LWE3NjctZDg1MTExMDBiNjk1IiwiUmFuZ2VTdGFyd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wNy0yNFQxNDoxMDoyNS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MywiUmFuZ2VMZW5ndGgiOjQ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Njk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DctMjRUMTQ6MTA6MjUiLCJQcm9qZWN0Ijp7IiRyZWYiOiI1In19LCJVc2VOdW1iZXJpbmdUeXBlT2ZQYXJlbnREb2N1bWVudCI6ZmFsc2V9XSwiRm9ybWF0dGVkVGV4dCI6eyIkaWQiOiI3MCIsIkNvdW50IjoxLCJUZXh0VW5pdHMiOlt7IiRpZCI6IjcxIiwiRm9udFN0eWxlIjp7IiRpZCI6IjcyIiwiTmV1dHJhbCI6dHJ1ZX0sIlJlYWRpbmdPcmRlciI6MSwiVGV4dCI6IlsxNuKAkzIwXSJ9XX0sIlRhZyI6IkNpdGF2aVBsYWNlaG9sZGVyIzVkMzEzMmIwLTMwNWYtNGMzNS1iYzA1LTE5NmM2NjkzZjU4NyIsIlRleHQiOiJbMTbigJMyMF0iLCJXQUlWZXJzaW9uIjoiNi4xMS4wLjAifQ==}</w:instrText>
          </w:r>
          <w:r w:rsidR="00F058C0">
            <w:rPr>
              <w:lang w:val="en-US"/>
            </w:rPr>
            <w:fldChar w:fldCharType="separate"/>
          </w:r>
          <w:r w:rsidR="00226C63">
            <w:rPr>
              <w:lang w:val="en-US"/>
            </w:rPr>
            <w:t>[16–20]</w:t>
          </w:r>
          <w:r w:rsidR="00F058C0">
            <w:rPr>
              <w:lang w:val="en-US"/>
            </w:rPr>
            <w:fldChar w:fldCharType="end"/>
          </w:r>
        </w:sdtContent>
      </w:sdt>
      <w:r w:rsidR="00F058C0" w:rsidRPr="003F0DA0">
        <w:rPr>
          <w:lang w:val="en-US"/>
        </w:rPr>
        <w:t xml:space="preserve">. </w:t>
      </w:r>
    </w:p>
    <w:p w14:paraId="0FADAF3F" w14:textId="229B5350"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w:t>
      </w:r>
      <w:r>
        <w:rPr>
          <w:lang w:val="en-US"/>
        </w:rPr>
        <w:lastRenderedPageBreak/>
        <w:t>at a r</w:t>
      </w:r>
      <w:r w:rsidR="00085503">
        <w:rPr>
          <w:lang w:val="en-US"/>
        </w:rPr>
        <w:t>a</w:t>
      </w:r>
      <w:r>
        <w:rPr>
          <w:lang w:val="en-US"/>
        </w:rPr>
        <w:t>g r</w:t>
      </w:r>
      <w:r w:rsidR="00085503">
        <w:rPr>
          <w:lang w:val="en-US"/>
        </w:rPr>
        <w:t>u</w:t>
      </w:r>
      <w:r>
        <w:rPr>
          <w:lang w:val="en-US"/>
        </w:rPr>
        <w:t xml:space="preserve">g rather than a research field. This has motivated us to take a step back and reflect on four problems in the present literature: </w:t>
      </w:r>
      <w:r w:rsidRPr="0011142C">
        <w:rPr>
          <w:lang w:val="en-US"/>
        </w:rPr>
        <w:t xml:space="preserve">(a) conceptual underspecification, (b) inconsistent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We argue that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67C3AEE1" w:rsidR="00A017E1" w:rsidRDefault="0086290E" w:rsidP="00417A8A">
      <w:pPr>
        <w:pStyle w:val="berschrift1"/>
        <w:numPr>
          <w:ilvl w:val="0"/>
          <w:numId w:val="7"/>
        </w:numPr>
        <w:spacing w:line="480" w:lineRule="auto"/>
      </w:pPr>
      <w:bookmarkStart w:id="1" w:name="_Toc160791726"/>
      <w:r>
        <w:t>Current Problems</w:t>
      </w:r>
      <w:bookmarkEnd w:id="1"/>
    </w:p>
    <w:p w14:paraId="7122B922" w14:textId="16AF6F81" w:rsidR="002A35F7" w:rsidRPr="00417A8A" w:rsidRDefault="00A017E1" w:rsidP="00417A8A">
      <w:pPr>
        <w:pStyle w:val="berschrift2"/>
        <w:numPr>
          <w:ilvl w:val="1"/>
          <w:numId w:val="7"/>
        </w:numPr>
        <w:spacing w:line="480" w:lineRule="auto"/>
      </w:pPr>
      <w:bookmarkStart w:id="2" w:name="_Toc160791727"/>
      <w:r>
        <w:t>Conceptual Underspecification</w:t>
      </w:r>
      <w:bookmarkEnd w:id="2"/>
    </w:p>
    <w:p w14:paraId="338A3687" w14:textId="5F8D828E"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 A-B</w:t>
      </w:r>
      <w:r w:rsidR="008D1317">
        <w:rPr>
          <w:lang w:val="en-US"/>
        </w:rPr>
        <w:t>)</w:t>
      </w:r>
      <w:r>
        <w:rPr>
          <w:lang w:val="en-US"/>
        </w:rPr>
        <w:t xml:space="preserve">. In fact, the majority </w:t>
      </w:r>
      <w:r w:rsidR="006B4363">
        <w:rPr>
          <w:lang w:val="en-US"/>
        </w:rPr>
        <w:t xml:space="preserve">of papers </w:t>
      </w:r>
      <w:r>
        <w:rPr>
          <w:lang w:val="en-US"/>
        </w:rPr>
        <w:t xml:space="preserve">does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 vary tremendously across research contexts. In speech-language pathology, </w:t>
      </w:r>
      <w:r w:rsidR="00FF3695">
        <w:rPr>
          <w:lang w:val="en-US"/>
        </w:rPr>
        <w:t>several</w:t>
      </w:r>
      <w:r w:rsidR="0088537C">
        <w:rPr>
          <w:lang w:val="en-US"/>
        </w:rPr>
        <w:t xml:space="preserve"> researchers refer to the definition provided by </w:t>
      </w:r>
      <w:r w:rsidR="004E074C">
        <w:rPr>
          <w:lang w:val="en-US"/>
        </w:rPr>
        <w:t xml:space="preserve">Yorkston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I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I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DctMjRUMTQ6MTA6MjUiLCJQcm9qZWN0Ijp7IiRyZWYiOiI1In19LCJVc2VOdW1iZXJpbmdUeXBlT2ZQYXJlbnREb2N1bWVudCI6ZmFsc2V9XSwiRm9ybWF0dGVkVGV4dCI6eyIkaWQiOiIyMiIsIkNvdW50IjoxLCJUZXh0VW5pdHMiOlt7IiRpZCI6IjIzIiwiRm9udFN0eWxlIjp7IiRpZCI6IjI0IiwiTmV1dHJhbCI6dHJ1ZX0sIlJlYWRpbmdPcmRlciI6MSwiVGV4dCI6Ils5LDIxXSJ9XX0sIlRhZyI6IkNpdGF2aVBsYWNlaG9sZGVyIzgxODI3MTA2LWZlYjEtNGRmNC1iMmRkLWQzNGNkODI4NWNhNyIsIlRleHQiOiJbOSwyMV0iLCJXQUlWZXJzaW9uIjoiNi4xMS4wLjAifQ==}</w:instrText>
          </w:r>
          <w:r w:rsidR="004E074C" w:rsidRPr="00C35DFD">
            <w:rPr>
              <w:lang w:val="en-US"/>
            </w:rPr>
            <w:fldChar w:fldCharType="separate"/>
          </w:r>
          <w:r w:rsidR="00226C63">
            <w:rPr>
              <w:lang w:val="en-US"/>
            </w:rPr>
            <w:t>[9,21]</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wNy0yNFQxNDoxMDoyNSIsIlByb2plY3QiOnsiJHJlZiI6IjUifX0sIlVzZU51bWJlcmluZ1R5cGVPZlBhcmVudERvY3VtZW50IjpmYWxzZX1dLCJGb3JtYXR0ZWRUZXh0Ijp7IiRpZCI6IjE0IiwiQ291bnQiOjEsIlRleHRVbml0cyI6W3siJGlkIjoiMTUiLCJGb250U3R5bGUiOnsiJGlkIjoiMTYiLCJOZXV0cmFsIjp0cnVlfSwiUmVhZGluZ09yZGVyIjoxLCJUZXh0IjoiWzIyXSJ9XX0sIlRhZyI6IkNpdGF2aVBsYWNlaG9sZGVyI2M0MjYzMmU3LWI4ZDktNDU3Ny1hMGY5LWRmMGQ5ZmY1YTY5MSIsIlRleHQiOiJbMjJdIiwiV0FJVmVyc2lvbiI6IjYuMTEuMC4wIn0=}</w:instrText>
          </w:r>
          <w:r w:rsidR="00F9376C" w:rsidRPr="00C35DFD">
            <w:rPr>
              <w:lang w:val="en-US"/>
            </w:rPr>
            <w:fldChar w:fldCharType="separate"/>
          </w:r>
          <w:r w:rsidR="00226C63">
            <w:rPr>
              <w:lang w:val="en-US"/>
            </w:rPr>
            <w:t>[22]</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A3LTI0VDE0OjEwOjI1IiwiUHJvamVjdCI6eyIkcmVmIjoiNSJ9fSwiVXNlTnVtYmVyaW5nVHlwZU9mUGFyZW50RG9jdW1lbnQiOmZhbHNlfV0sIkZvcm1hdHRlZFRleHQiOnsiJGlkIjoiMTIiLCJDb3VudCI6MSwiVGV4dFVuaXRzIjpbeyIkaWQiOiIxMyIsIkZvbnRTdHlsZSI6eyIkaWQiOiIxNCIsIk5ldXRyYWwiOnRydWV9LCJSZWFkaW5nT3JkZXIiOjEsIlRleHQiOiJbMjNdIn1dfSwiVGFnIjoiQ2l0YXZpUGxhY2Vob2xkZXIjNjkxZWE0N2QtYWExOS00OTFiLWI2ZjgtOGIwNDkzYzFlNWYyIiwiVGV4dCI6IlsyM10iLCJXQUlWZXJzaW9uIjoiNi4xMS4wLjAifQ==}</w:instrText>
          </w:r>
          <w:r w:rsidR="00F9376C" w:rsidRPr="00C35DFD">
            <w:rPr>
              <w:lang w:val="en-US"/>
            </w:rPr>
            <w:fldChar w:fldCharType="separate"/>
          </w:r>
          <w:r w:rsidR="00226C63">
            <w:rPr>
              <w:lang w:val="en-US"/>
            </w:rPr>
            <w:t>[23]</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0A1374EB" w:rsidR="00BE01A0" w:rsidRDefault="005B7151" w:rsidP="00417A8A">
      <w:pPr>
        <w:spacing w:line="480" w:lineRule="auto"/>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RdIn1dfSwiVGFnIjoiQ2l0YXZpUGxhY2Vob2xkZXIjMTU0MWE5NzItYWY4Ni00N2RmLWIxY2YtZjA1MTE5MWVmMWI4IiwiVGV4dCI6IlsyNF0iLCJXQUlWZXJzaW9uIjoiNi4xMS4wLjAifQ==}</w:instrText>
          </w:r>
          <w:r w:rsidR="003328F6">
            <w:rPr>
              <w:lang w:val="en-US"/>
            </w:rPr>
            <w:fldChar w:fldCharType="separate"/>
          </w:r>
          <w:r w:rsidR="00226C63">
            <w:rPr>
              <w:lang w:val="en-US"/>
            </w:rPr>
            <w:t>[24]</w:t>
          </w:r>
          <w:r w:rsidR="003328F6">
            <w:rPr>
              <w:lang w:val="en-US"/>
            </w:rPr>
            <w:fldChar w:fldCharType="end"/>
          </w:r>
        </w:sdtContent>
      </w:sdt>
      <w:r>
        <w:rPr>
          <w:lang w:val="en-US"/>
        </w:rPr>
        <w:t xml:space="preserve">. Second, listener’s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DctMjRUMTQ6MTA6MjUiLCJQcm9qZWN0Ijp7IiRyZWYiOiI1In19LCJVc2VOdW1iZXJpbmdUeXBlT2ZQYXJlbnREb2N1bWVudCI6ZmFsc2V9XSwiRm9ybWF0dGVkVGV4dCI6eyIkaWQiOiIxMiIsIkNvdW50IjoxLCJUZXh0VW5pdHMiOlt7IiRpZCI6IjEzIiwiRm9udFN0eWxlIjp7IiRpZCI6IjE0IiwiTmV1dHJhbCI6dHJ1ZX0sIlJlYWRpbmdPcmRlciI6MSwiVGV4dCI6IlsyNV0ifV19LCJUYWciOiJDaXRhdmlQbGFjZWhvbGRlciM5YmY2NWQ2MC1lMWVlLTRkNzAtOTVjMS0yOTFmNGRiNjIzNDkiLCJUZXh0IjoiWzI1XSIsIldBSVZlcnNpb24iOiI2LjExLjAuMCJ9}</w:instrText>
          </w:r>
          <w:r w:rsidR="007D11CD">
            <w:rPr>
              <w:lang w:val="en-US"/>
            </w:rPr>
            <w:fldChar w:fldCharType="separate"/>
          </w:r>
          <w:r w:rsidR="00226C63">
            <w:rPr>
              <w:lang w:val="en-US"/>
            </w:rPr>
            <w:t>[25]</w:t>
          </w:r>
          <w:r w:rsidR="007D11CD">
            <w:rPr>
              <w:lang w:val="en-US"/>
            </w:rPr>
            <w:fldChar w:fldCharType="end"/>
          </w:r>
        </w:sdtContent>
      </w:sdt>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xml:space="preserve">, despite </w:t>
      </w:r>
      <w:r w:rsidR="00987DE8">
        <w:rPr>
          <w:lang w:val="en-US"/>
        </w:rPr>
        <w:lastRenderedPageBreak/>
        <w:t>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D63816">
        <w:rPr>
          <w:b/>
          <w:bCs/>
          <w:lang w:val="en-US"/>
        </w:rPr>
        <w:t>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462364CC" w:rsidR="00A017E1" w:rsidRDefault="00D94004" w:rsidP="00417A8A">
      <w:pPr>
        <w:pStyle w:val="berschrift2"/>
        <w:numPr>
          <w:ilvl w:val="1"/>
          <w:numId w:val="7"/>
        </w:numPr>
        <w:spacing w:line="480" w:lineRule="auto"/>
      </w:pPr>
      <w:bookmarkStart w:id="3" w:name="_Toc160791728"/>
      <w:r>
        <w:t xml:space="preserve">Heterogeneous </w:t>
      </w:r>
      <w:r w:rsidR="00A017E1">
        <w:t>Operationalization</w:t>
      </w:r>
      <w:bookmarkEnd w:id="3"/>
    </w:p>
    <w:p w14:paraId="56C7794E" w14:textId="136685B4"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DctMjRUMTQ6MTA6MjU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DctMjRUMTQ6MTA6MjUiLCJQcm9qZWN0Ijp7IiRyZWYiOiI1In19LCJVc2VOdW1iZXJpbmdUeXBlT2ZQYXJlbnREb2N1bWVudCI6ZmFsc2V9LHsiJGlkIjoiNDYiLCIkdHlwZSI6IlN3aXNzQWNhZGVtaWMuQ2l0YXZpLkNpdGF0aW9ucy5Xb3JkUGxhY2Vob2xkZXJFbnRyeSwgU3dpc3NBY2FkZW1pYy5DaXRhdmkiLCJJZCI6ImUxMDVlZjgzLWQwMDctNDY0Ny1iMDYwLTRkNzUwZDk0YWUzYSIsIlJhbmdlU3RhcnQiOjMsIlJlZmVyZW5jZUlkIjoiNTM3YTAwY2UtZGIwMi00NjllLTliMzctYWM3ZGNmZDhjYWY4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zgiLCJNb2RpZmllZEJ5IjoiX0NocmlzdGluZSBOdXNzYmF1bSIsIklkIjoiYjgwZGNkYjMtOGQ1MS00YzQ2LWE4YTktNDdlZGI2NzAxZDI3IiwiTW9kaWZpZWRPbiI6IjIwMjQtMDctMDNUMTQ6MzM6Mzg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zOCIsIk1vZGlmaWVkQnkiOiJfQ2hyaXN0aW5lIE51c3NiYXVtIiwiSWQiOiI3ZjM0NzJiZC02Zjc5LTQxZjctODRhOS03NjUwZTQ1YjNiMmEiLCJNb2RpZmllZE9uIjoiMjAyNC0wNy0wM1QxNDozMzozOC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HJlZiI6IjUifX0seyIkaWQiOiI3OCIsIiR0eXBlIjoiU3dpc3NBY2FkZW1pYy5DaXRhdmkuUGVyc29uLCBTd2lzc0FjYWRlbWljLkNpdGF2aSIsIkZpcnN0TmFtZSI6IkRpZXRhIiwiTGFzdE5hbWUiOiJLdWNoZW5icmFuZHQiLCJQcm90ZWN0ZWQiOmZhbHNlLCJTZXgiOjAsIkNyZWF0ZWRCeSI6Il9DaHJpc3RpbmUgTnVzc2JhdW0iLCJDcmVhdGVkT24iOiIyMDI0LTAxLTA0VDE1OjE0OjQ5IiwiTW9kaWZpZWRCeSI6Il9DaHJpc3RpbmUgTnVzc2JhdW0iLCJJZCI6ImNhOWE1NzNjLWU5NDctNDJhNy04OGE1LWEzMTgyZDk0MjlmOSIsIk1vZGlmaWVkT24iOiIyMDI0LTAxLTA0VDE1OjE0OjQ5IiwiUHJvamVjdCI6eyIkcmVmIjoiNSJ9fSx7IiRpZCI6Ijc5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}</w:instrText>
          </w:r>
          <w:r w:rsidR="00CE4FC4">
            <w:rPr>
              <w:lang w:val="en-US"/>
            </w:rPr>
            <w:fldChar w:fldCharType="separate"/>
          </w:r>
          <w:r w:rsidR="00226C63">
            <w:rPr>
              <w:lang w:val="en-US"/>
            </w:rPr>
            <w:t>[26–31]</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DctMjRUMTQ6MTA6MjUiLCJQcm9qZWN0Ijp7IiRyZWYiOiI1In19LCJVc2VOdW1iZXJpbmdUeXBlT2ZQYXJlbnREb2N1bWVudCI6ZmFsc2V9XSwiRm9ybWF0dGVkVGV4dCI6eyIkaWQiOiIxNSIsIkNvdW50IjoxLCJUZXh0VW5pdHMiOlt7IiRpZCI6IjE2IiwiRm9udFN0eWxlIjp7IiRpZCI6IjE3IiwiTmV1dHJhbCI6dHJ1ZX0sIlJlYWRpbmdPcmRlciI6MSwiVGV4dCI6IlszMl0ifV19LCJUYWciOiJDaXRhdmlQbGFjZWhvbGRlciM3OWIyNzBmZi1kNjZkLTQyNDgtYThlMi0zOGZkMmQwNzU4NGMiLCJUZXh0IjoiWzMyXSIsIldBSVZlcnNpb24iOiI2LjExLjAuMCJ9}</w:instrText>
          </w:r>
          <w:r w:rsidR="00B662E7">
            <w:rPr>
              <w:lang w:val="en-US"/>
            </w:rPr>
            <w:fldChar w:fldCharType="separate"/>
          </w:r>
          <w:r w:rsidR="00226C63">
            <w:rPr>
              <w:lang w:val="en-US"/>
            </w:rPr>
            <w:t>[32]</w:t>
          </w:r>
          <w:r w:rsidR="00B662E7">
            <w:rPr>
              <w:lang w:val="en-US"/>
            </w:rPr>
            <w:fldChar w:fldCharType="end"/>
          </w:r>
        </w:sdtContent>
      </w:sdt>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wNy0yNFQxNDoxMDoyNS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wNy0yNFQxNDoxMDoyNS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FuZ2VMZW5ndGgiOjQsIlJlZmVyZW5jZUlkIjoiNDMyYzE2YmYtY2RlOC00ODZjLWFmYzktZjJjNTk2N2FhZGYzIiwiUmVmZXJlbmNlIjp7IiRpZCI6IjM2IiwiJHR5cGUiOiJTd2lzc0FjYWRlbWljLkNpdGF2aS5SZWZlcmVuY2UsIFN3aXNzQWNhZGVtaWMuQ2l0YXZpIiwiQWJzdHJhY3RDb21wbGV4aXR5IjowLCJBYnN0cmFjdFNvdXJjZVRleHRGb3JtYXQiOjAsIkF1dGhvcnMiOlt7IiRyZWYiOiIyNyJ9XSwiQmliVGVYS2V5IjoiS2xvcGZlbnN0ZWluXzIwMTYiLCJDaXRhdGlvbktleVVwZGF0ZVR5cGUiOjAsIkNvbGxhYm9yYXRvcnMiOltdLCJEb2kiOiIxMC4xNTU4L2ppcmNkLnY3aTEuMjc5MzI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}</w:instrText>
          </w:r>
          <w:r w:rsidR="00CE4FC4">
            <w:rPr>
              <w:lang w:val="en-US"/>
            </w:rPr>
            <w:fldChar w:fldCharType="separate"/>
          </w:r>
          <w:r w:rsidR="00226C63">
            <w:rPr>
              <w:lang w:val="en-US"/>
            </w:rPr>
            <w:t>[33–35]</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DctMjRUMTQ6MTA6MjU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A3LTI0VDE0OjEwOjI1IiwiUHJvamVjdCI6eyIkcmVmIjoiNSJ9fSwiVXNlTnVtYmVyaW5nVHlwZU9mUGFyZW50RG9jdW1lbnQiOmZhbHNlfV0sIkZvcm1hdHRlZFRleHQiOnsiJGlkIjoiMjIiLCJDb3VudCI6MSwiVGV4dFVuaXRzIjpbeyIkaWQiOiIyMyIsIkZvbnRTdHlsZSI6eyIkaWQiOiIyNCIsIk5ldXRyYWwiOnRydWV9LCJSZWFkaW5nT3JkZXIiOjEsIlRleHQiOiJbMzYsMzddIn1dfSwiVGFnIjoiQ2l0YXZpUGxhY2Vob2xkZXIjNmE3MmMzZjQtNGYwMy00ZjU3LWEyODktZTcxYTZkMDQwNDcyIiwiVGV4dCI6IlszNiwzN10iLCJXQUlWZXJzaW9uIjoiNi4xMS4wLjAifQ==}</w:instrText>
          </w:r>
          <w:r w:rsidR="00CE4FC4">
            <w:rPr>
              <w:lang w:val="en-US"/>
            </w:rPr>
            <w:fldChar w:fldCharType="separate"/>
          </w:r>
          <w:r w:rsidR="00226C63">
            <w:rPr>
              <w:lang w:val="en-US"/>
            </w:rPr>
            <w:t>[36,37]</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A3LTI0VDE0OjEwOjI1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DctMjRUMTQ6MTA6MjU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wNy0yNFQxNDoxMDoyN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A3LTI0VDE0OjEwOjI1IiwiUHJvamVjdCI6eyIkcmVmIjoiNSJ9fSwiVXNlTnVtYmVyaW5nVHlwZU9mUGFyZW50RG9jdW1lbnQiOmZhbHNlfV0sIkZvcm1hdHRlZFRleHQiOnsiJGlkIjoiNTgiLCJDb3VudCI6MSwiVGV4dFVuaXRzIjpbeyIkaWQiOiI1OSIsIkZvbnRTdHlsZSI6eyIkaWQiOiI2MCIsIk5ldXRyYWwiOnRydWV9LCJSZWFkaW5nT3JkZXIiOjEsIlRleHQiOiJbMzjigJM0MV0ifV19LCJUYWciOiJDaXRhdmlQbGFjZWhvbGRlciNjN2FjYTczNi03ODIzLTQ4MmItYTY1NS05NzY1N2RiMDliOGYiLCJUZXh0IjoiWzM44oCTNDFdIiwiV0FJVmVyc2lvbiI6IjYuMTEuMC4wIn0=}</w:instrText>
          </w:r>
          <w:r w:rsidR="00B662E7">
            <w:rPr>
              <w:lang w:val="en-US"/>
            </w:rPr>
            <w:fldChar w:fldCharType="separate"/>
          </w:r>
          <w:r w:rsidR="00226C63">
            <w:rPr>
              <w:lang w:val="en-US"/>
            </w:rPr>
            <w:t>[38–41]</w:t>
          </w:r>
          <w:r w:rsidR="00B662E7">
            <w:rPr>
              <w:lang w:val="en-US"/>
            </w:rPr>
            <w:fldChar w:fldCharType="end"/>
          </w:r>
        </w:sdtContent>
      </w:sdt>
      <w:r w:rsidR="00B662E7" w:rsidRPr="003F0DA0">
        <w:t xml:space="preserve">, </w:t>
      </w:r>
      <w:r w:rsidR="00085503">
        <w:t>D</w:t>
      </w:r>
      <w:r w:rsidR="003328F6" w:rsidRPr="003F0DA0">
        <w:t xml:space="preserve">own syndrome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D979F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DctMjRUMTQ6MTA6MjUiLCJQcm9qZWN0Ijp7IiRyZWYiOiI1In19LCJVc2VOdW1iZXJpbmdUeXBlT2ZQYXJlbnREb2N1bWVudCI6ZmFsc2V9XSwiRm9ybWF0dGVkVGV4dCI6eyIkaWQiOiIxOSIsIkNvdW50IjoxLCJUZXh0VW5pdHMiOlt7IiRpZCI6IjIwIiwiRm9udFN0eWxlIjp7IiRpZCI6IjIxIiwiTmV1dHJhbCI6dHJ1ZX0sIlJlYWRpbmdPcmRlciI6MSwiVGV4dCI6Ils0Ml0ifV19LCJUYWciOiJDaXRhdmlQbGFjZWhvbGRlciM3ZDdlZGNlYi1iOGY0LTRjNGItYTFkMC0wYjU5N2IwZjVjMWQiLCJUZXh0IjoiWzQyXSIsIldBSVZlcnNpb24iOiI2LjExLjAuMCJ9}</w:instrText>
          </w:r>
          <w:r w:rsidR="003328F6">
            <w:rPr>
              <w:lang w:val="en-US"/>
            </w:rPr>
            <w:fldChar w:fldCharType="separate"/>
          </w:r>
          <w:r w:rsidR="00226C63">
            <w:t>[42]</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wNy0yNFQxNDoxMDoyNSIsIlByb2plY3QiOnsiJHJlZiI6IjUifX0sIlVzZU51bWJlcmluZ1R5cGVPZlBhcmVudERvY3VtZW50IjpmYWxzZX1dLCJGb3JtYXR0ZWRUZXh0Ijp7IiRpZCI6IjE4IiwiQ291bnQiOjEsIlRleHRVbml0cyI6W3siJGlkIjoiMTkiLCJGb250U3R5bGUiOnsiJGlkIjoiMjAiLCJOZXV0cmFsIjp0cnVlfSwiUmVhZGluZ09yZGVyIjoxLCJUZXh0IjoiWzQzXSJ9XX0sIlRhZyI6IkNpdGF2aVBsYWNlaG9sZGVyIzljMGIyMzY3LTE2NTktNGYwZi1iZjZhLWE1MzVjMjE2YjFhMSIsIlRleHQiOiJbNDNdIiwiV0FJVmVyc2lvbiI6IjYuMTEuMC4wIn0=}</w:instrText>
          </w:r>
          <w:r w:rsidR="00B662E7">
            <w:rPr>
              <w:lang w:val="en-US"/>
            </w:rPr>
            <w:fldChar w:fldCharType="separate"/>
          </w:r>
          <w:r w:rsidR="00226C63">
            <w:rPr>
              <w:lang w:val="en-US"/>
            </w:rPr>
            <w:t>[43]</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NF0ifV19LCJUYWciOiJDaXRhdmlQbGFjZWhvbGRlciMzOTZlM2Y1ZS1kMDJlLTQ3YzctYmM0ZS1lYjNlNTliNTE2ZGQiLCJUZXh0IjoiWzQ0XSIsIldBSVZlcnNpb24iOiI2LjExLjAuMCJ9}</w:instrText>
          </w:r>
          <w:r w:rsidR="00CE4FC4">
            <w:rPr>
              <w:lang w:val="en-US"/>
            </w:rPr>
            <w:fldChar w:fldCharType="separate"/>
          </w:r>
          <w:r w:rsidR="00226C63">
            <w:rPr>
              <w:lang w:val="en-US"/>
            </w:rPr>
            <w:t>[44]</w:t>
          </w:r>
          <w:r w:rsidR="00CE4FC4">
            <w:rPr>
              <w:lang w:val="en-US"/>
            </w:rPr>
            <w:fldChar w:fldCharType="end"/>
          </w:r>
        </w:sdtContent>
      </w:sdt>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A3LTI0VDE0OjEwOjI1IiwiUHJvamVjdCI6eyIkcmVmIjoiNSJ9fSwiVXNlTnVtYmVyaW5nVHlwZU9mUGFyZW50RG9jdW1lbnQiOmZhbHNlfV0sIkZvcm1hdHRlZFRleHQiOnsiJGlkIjoiMTciLCJDb3VudCI6MSwiVGV4dFVuaXRzIjpbeyIkaWQiOiIxOCIsIkZvbnRTdHlsZSI6eyIkaWQiOiIxOSIsIk5ldXRyYWwiOnRydWV9LCJSZWFkaW5nT3JkZXIiOjEsIlRleHQiOiJbNDVdIn1dfSwiVGFnIjoiQ2l0YXZpUGxhY2Vob2xkZXIjOGQ4MzBhOTktYmQzYS00NTcxLWIwNjktYTk1MTU2ZDgxNzExIiwiVGV4dCI6Ils0NV0iLCJXQUlWZXJzaW9uIjoiNi4xMS4wLjAifQ==}</w:instrText>
          </w:r>
          <w:r w:rsidR="00B662E7">
            <w:rPr>
              <w:lang w:val="en-US"/>
            </w:rPr>
            <w:fldChar w:fldCharType="separate"/>
          </w:r>
          <w:r w:rsidR="00226C63">
            <w:rPr>
              <w:lang w:val="en-US"/>
            </w:rPr>
            <w:t>[45]</w:t>
          </w:r>
          <w:r w:rsidR="00B662E7">
            <w:rPr>
              <w:lang w:val="en-US"/>
            </w:rPr>
            <w:fldChar w:fldCharType="end"/>
          </w:r>
        </w:sdtContent>
      </w:sdt>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DctMjRUMTQ6MTA6MjU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Q6MTA6MjUiLCJQcm9qZWN0Ijp7IiRyZWYiOiI1In19LCJVc2VOdW1iZXJpbmdUeXBlT2ZQYXJlbnREb2N1bWVudCI6ZmFsc2V9XSwiRm9ybWF0dGVkVGV4dCI6eyIkaWQiOiIyOCIsIkNvdW50IjoxLCJUZXh0VW5pdHMiOlt7IiRpZCI6IjI5IiwiRm9udFN0eWxlIjp7IiRpZCI6IjMwIiwiTmV1dHJhbCI6dHJ1ZX0sIlJlYWRpbmdPcmRlciI6MSwiVGV4dCI6Ils0Niw0N10ifV19LCJUYWciOiJDaXRhdmlQbGFjZWhvbGRlciMxOTYxMzMzNS00NmE1LTQ2NjEtOTM0OS0zMmVjMmNiMWM5ZmEiLCJUZXh0IjoiWzQ2LDQ3XSIsIldBSVZlcnNpb24iOiI2LjExLjAuMCJ9}</w:instrText>
          </w:r>
          <w:r w:rsidR="00B662E7">
            <w:rPr>
              <w:lang w:val="en-US"/>
            </w:rPr>
            <w:fldChar w:fldCharType="separate"/>
          </w:r>
          <w:r w:rsidR="00226C63">
            <w:rPr>
              <w:lang w:val="en-US"/>
            </w:rPr>
            <w:t>[46,47]</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wNy0yNFQxNDoxMDoyNSIsIlByb2plY3QiOnsiJHJlZiI6IjUifX0sIlVzZU51bWJlcmluZ1R5cGVPZlBhcmVudERvY3VtZW50IjpmYWxzZX1dLCJGb3JtYXR0ZWRUZXh0Ijp7IiRpZCI6IjE1IiwiQ291bnQiOjEsIlRleHRVbml0cyI6W3siJGlkIjoiMTYiLCJGb250U3R5bGUiOnsiJGlkIjoiMTciLCJOZXV0cmFsIjp0cnVlfSwiUmVhZGluZ09yZGVyIjoxLCJUZXh0IjoiWzQ4XSJ9XX0sIlRhZyI6IkNpdGF2aVBsYWNlaG9sZGVyIzJmMWM1MTkxLTFkOTctNDIxNS05OWQzLWMxNGNhNGU4NTNiOCIsIlRleHQiOiJbNDhdIiwiV0FJVmVyc2lvbiI6IjYuMTEuMC4wIn0=}</w:instrText>
          </w:r>
          <w:r w:rsidR="00B662E7">
            <w:rPr>
              <w:lang w:val="en-US"/>
            </w:rPr>
            <w:fldChar w:fldCharType="separate"/>
          </w:r>
          <w:r w:rsidR="00226C63">
            <w:rPr>
              <w:lang w:val="en-US"/>
            </w:rPr>
            <w:t>[48]</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wNy0yNFQxNDoxMDoyN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wNy0yNFQxNDoxMDoyN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A3LTI0VDE0OjEwOjI1IiwiUHJvamVjdCI6eyIkcmVmIjoiNSJ9fSwiVXNlTnVtYmVyaW5nVHlwZU9mUGFyZW50RG9jdW1lbnQiOmZhbHNlfV0sIkZvcm1hdHRlZFRleHQiOnsiJGlkIjoiNDkiLCJDb3VudCI6MSwiVGV4dFVuaXRzIjpbeyIkaWQiOiI1MCIsIkZvbnRTdHlsZSI6eyIkaWQiOiI1MSIsIk5ldXRyYWwiOnRydWV9LCJSZWFkaW5nT3JkZXIiOjEsIlRleHQiOiJbNDnigJM1MV0ifV19LCJUYWciOiJDaXRhdmlQbGFjZWhvbGRlciMwNTJjYWUxMi0zNjY3LTQzN2ItODc2Ny1jNDliMGQxZmNhZDYiLCJUZXh0IjoiWzQ54oCTNTFdIiwiV0FJVmVyc2lvbiI6IjYuMTEuMC4wIn0=}</w:instrText>
          </w:r>
          <w:r w:rsidR="00B662E7">
            <w:rPr>
              <w:lang w:val="en-US"/>
            </w:rPr>
            <w:fldChar w:fldCharType="separate"/>
          </w:r>
          <w:r w:rsidR="00226C63">
            <w:rPr>
              <w:lang w:val="en-US"/>
            </w:rPr>
            <w:t>[49–51]</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A3LTI0VDE0OjEwOjI1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wNy0yNFQxNDoxMDoyNS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y4oCTNTRdIn1dfSwiVGFnIjoiQ2l0YXZpUGxhY2Vob2xkZXIjZjVlNjUwOWUtM2YxNi00YTQ0LTk2NTEtOTFkYjVmZDM5ZjMzIiwiVGV4dCI6Ils1MuKAkzU0XSIsIldBSVZlcnNpb24iOiI2LjExLjAuMCJ9}</w:instrText>
          </w:r>
          <w:r w:rsidR="00B662E7">
            <w:rPr>
              <w:lang w:val="en-US"/>
            </w:rPr>
            <w:fldChar w:fldCharType="separate"/>
          </w:r>
          <w:r w:rsidR="00226C63">
            <w:rPr>
              <w:lang w:val="en-US"/>
            </w:rPr>
            <w:t>[52–54]</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TVdIn1dfSwiVGFnIjoiQ2l0YXZpUGxhY2Vob2xkZXIjOTA1MGMyOGYtNjVhNy00Mzc4LWIzOTUtMTAzNTBjMzExNGFkIiwiVGV4dCI6Ils1NV0iLCJXQUlWZXJzaW9uIjoiNi4xMS4wLjAifQ==}</w:instrText>
          </w:r>
          <w:r w:rsidR="007F6E01">
            <w:rPr>
              <w:lang w:val="en-US"/>
            </w:rPr>
            <w:fldChar w:fldCharType="separate"/>
          </w:r>
          <w:r w:rsidR="00226C63">
            <w:rPr>
              <w:lang w:val="en-US"/>
            </w:rPr>
            <w:t>[55]</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DctMjRUMTQ6MTA6MjUiLCJQcm9qZWN0Ijp7IiRyZWYiOiI1In19LCJVc2VOdW1iZXJpbmdUeXBlT2ZQYXJlbnREb2N1bWVudCI6ZmFsc2V9XSwiRm9ybWF0dGVkVGV4dCI6eyIkaWQiOiIxNCIsIkNvdW50IjoxLCJUZXh0VW5pdHMiOlt7IiRpZCI6IjE1IiwiRm9udFN0eWxlIjp7IiRpZCI6IjE2IiwiTmV1dHJhbCI6dHJ1ZX0sIlJlYWRpbmdPcmRlciI6MSwiVGV4dCI6Ils0N10ifV19LCJUYWciOiJDaXRhdmlQbGFjZWhvbGRlciNlMjQ0MmM2MS01YzViLTRhM2MtYjM1Ny1kZDRkZDVhNzc5YmUiLCJUZXh0IjoiWzQ3XSIsIldBSVZlcnNpb24iOiI2LjExLjAuMCJ9}</w:instrText>
          </w:r>
          <w:r w:rsidR="003328F6">
            <w:rPr>
              <w:lang w:val="en-US"/>
            </w:rPr>
            <w:fldChar w:fldCharType="separate"/>
          </w:r>
          <w:r w:rsidR="00226C63">
            <w:rPr>
              <w:lang w:val="en-US"/>
            </w:rPr>
            <w:t>[47]</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wNy0yNFQxNDoxMDoyNSIsIlByb2plY3QiOnsiJHJlZiI6IjUifX0sIlVzZU51bWJlcmluZ1R5cGVPZlBhcmVudERvY3VtZW50IjpmYWxzZX1dLCJGb3JtYXR0ZWRUZXh0Ijp7IiRpZCI6IjE1IiwiQ291bnQiOjEsIlRleHRVbml0cyI6W3siJGlkIjoiMTYiLCJGb250U3R5bGUiOnsiJGlkIjoiMTciLCJOZXV0cmFsIjp0cnVlfSwiUmVhZGluZ09yZGVyIjoxLCJUZXh0IjoiWzU2XSJ9XX0sIlRhZyI6IkNpdGF2aVBsYWNlaG9sZGVyI2ExNzRkNWZlLTdkODUtNDJiMi04NzE1LTczOGEwNTBhMjNlMiIsIlRleHQiOiJbNTZdIiwiV0FJVmVyc2lvbiI6IjYuMTEuMC4wIn0=}</w:instrText>
          </w:r>
          <w:r w:rsidR="00AE3B4C">
            <w:rPr>
              <w:lang w:val="en-US"/>
            </w:rPr>
            <w:fldChar w:fldCharType="separate"/>
          </w:r>
          <w:r w:rsidR="00226C63">
            <w:rPr>
              <w:lang w:val="en-US"/>
            </w:rPr>
            <w:t>[56]</w:t>
          </w:r>
          <w:r w:rsidR="00AE3B4C">
            <w:rPr>
              <w:lang w:val="en-US"/>
            </w:rPr>
            <w:fldChar w:fldCharType="end"/>
          </w:r>
        </w:sdtContent>
      </w:sdt>
      <w:r w:rsidR="00C43D54">
        <w:rPr>
          <w:lang w:val="en-US"/>
        </w:rPr>
        <w:t xml:space="preserve">. To address these issues, we collected some practical recommendations as a guidance for future research in </w:t>
      </w:r>
      <w:r w:rsidR="00C43D54" w:rsidRPr="003B4BDC">
        <w:rPr>
          <w:b/>
          <w:bCs/>
          <w:lang w:val="en-US"/>
        </w:rPr>
        <w:t>Box 2</w:t>
      </w:r>
      <w:r w:rsidR="00C43D54">
        <w:rPr>
          <w:lang w:val="en-US"/>
        </w:rPr>
        <w:t xml:space="preserve">. </w:t>
      </w:r>
    </w:p>
    <w:p w14:paraId="24D213AB" w14:textId="7B00D700" w:rsidR="009F02C4" w:rsidRPr="00417A8A" w:rsidRDefault="00A017E1" w:rsidP="00417A8A">
      <w:pPr>
        <w:pStyle w:val="berschrift2"/>
        <w:numPr>
          <w:ilvl w:val="1"/>
          <w:numId w:val="7"/>
        </w:numPr>
        <w:spacing w:line="480" w:lineRule="auto"/>
        <w:rPr>
          <w:lang w:val="en-US"/>
        </w:rPr>
      </w:pPr>
      <w:bookmarkStart w:id="4" w:name="_Toc160791729"/>
      <w:r w:rsidRPr="00A017E1">
        <w:rPr>
          <w:lang w:val="en-US"/>
        </w:rPr>
        <w:lastRenderedPageBreak/>
        <w:t>Lack of exchange between differen</w:t>
      </w:r>
      <w:r>
        <w:rPr>
          <w:lang w:val="en-US"/>
        </w:rPr>
        <w:t>t research domains</w:t>
      </w:r>
      <w:bookmarkEnd w:id="4"/>
    </w:p>
    <w:p w14:paraId="7427FC61" w14:textId="23775FCB"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VOSViewer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0OjEwOjI1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ZDMzYzMyOGYtOWI3NS00MjJiLTlkNTctZTU4MDVhZTEwOTJkIiwiVGV4dCI6Ils1N10iLCJXQUlWZXJzaW9uIjoiNi4xMS4wLjAifQ==}</w:instrText>
          </w:r>
          <w:r w:rsidR="00AE3B4C">
            <w:rPr>
              <w:lang w:val="en-US"/>
            </w:rPr>
            <w:fldChar w:fldCharType="separate"/>
          </w:r>
          <w:r w:rsidR="00226C63">
            <w:rPr>
              <w:lang w:val="en-US"/>
            </w:rPr>
            <w:t>[57]</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226C6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1OF0ifV19LCJUYWciOiJDaXRhdmlQbGFjZWhvbGRlciM1ODk0ZjhkMS02OTMwLTQ3MWEtYmE2Ni05YTlkZWVlMTJhOGUiLCJUZXh0IjoiWzU4XSIsIldBSVZlcnNpb24iOiI2LjExLjAuMCJ9}</w:instrText>
          </w:r>
          <w:r w:rsidR="00684059" w:rsidRPr="00177F43">
            <w:rPr>
              <w:lang w:val="en-US"/>
            </w:rPr>
            <w:fldChar w:fldCharType="separate"/>
          </w:r>
          <w:r w:rsidR="00226C63">
            <w:rPr>
              <w:lang w:val="en-US"/>
            </w:rPr>
            <w:t>[58]</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DctMjRUMTQ6MTA6MjU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DctMjRUMTQ6MTA6MjUiLCJQcm9qZWN0Ijp7IiRyZWYiOiI1In19LCJVc2VOdW1iZXJpbmdUeXBlT2ZQYXJlbnREb2N1bWVudCI6ZmFsc2V9XSwiRm9ybWF0dGVkVGV4dCI6eyIkaWQiOiI1MiIsIkNvdW50IjoxLCJUZXh0VW5pdHMiOlt7IiRpZCI6IjUzIiwiRm9udFN0eWxlIjp7IiRpZCI6IjU0IiwiTmV1dHJhbCI6dHJ1ZX0sIlJlYWRpbmdPcmRlciI6MSwiVGV4dCI6IlsxMSwxOCw1OV0ifV19LCJUYWciOiJDaXRhdmlQbGFjZWhvbGRlciM3MjdhNzk1Yy1lN2E0LTRiNWItYmM3Yy1iMmFmNjEzMGQxMGMiLCJUZXh0IjoiWzExLDE4LDU5XSIsIldBSVZlcnNpb24iOiI2LjExLjAuMCJ9}</w:instrText>
          </w:r>
          <w:r w:rsidR="00AE3B4C">
            <w:rPr>
              <w:lang w:val="en-US"/>
            </w:rPr>
            <w:fldChar w:fldCharType="separate"/>
          </w:r>
          <w:r w:rsidR="00226C63">
            <w:rPr>
              <w:lang w:val="en-US"/>
            </w:rPr>
            <w:t>[11,18,59]</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A3LTI0VDE0OjEwOjI1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wNy0yNFQxNDoxMDoyNS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DctMjRUMTQ6MTA6MjUiLCJQcm9qZWN0Ijp7IiRyZWYiOiI1In19LCJVc2VOdW1iZXJpbmdUeXBlT2ZQYXJlbnREb2N1bWVudCI6ZmFsc2V9XSwiRm9ybWF0dGVkVGV4dCI6eyIkaWQiOiIzNiIsIkNvdW50IjoxLCJUZXh0VW5pdHMiOlt7IiRpZCI6IjM3IiwiRm9udFN0eWxlIjp7IiRpZCI6IjM4IiwiTmV1dHJhbCI6dHJ1ZX0sIlJlYWRpbmdPcmRlciI6MSwiVGV4dCI6IlsxNiw2MF0ifV19LCJUYWciOiJDaXRhdmlQbGFjZWhvbGRlciMxYzQ0MjdiYi04YmI5LTQ2NjktOGQzNC0wZWMwYTEyNmQ2MTQiLCJUZXh0IjoiWzE2LDYwXSIsIldBSVZlcnNpb24iOiI2LjExLjAuMCJ9}</w:instrText>
          </w:r>
          <w:r w:rsidR="00684059">
            <w:rPr>
              <w:lang w:val="en-US"/>
            </w:rPr>
            <w:fldChar w:fldCharType="separate"/>
          </w:r>
          <w:r w:rsidR="00226C63">
            <w:rPr>
              <w:lang w:val="en-US"/>
            </w:rPr>
            <w:t>[16,60]</w:t>
          </w:r>
          <w:r w:rsidR="00684059">
            <w:rPr>
              <w:lang w:val="en-US"/>
            </w:rPr>
            <w:fldChar w:fldCharType="end"/>
          </w:r>
        </w:sdtContent>
      </w:sdt>
      <w:r w:rsidR="00041975">
        <w:rPr>
          <w:lang w:val="en-US"/>
        </w:rPr>
        <w:t>, a recent study suggest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NFQxNDoxMDoyNSIsIlByb2plY3QiOnsiJHJlZiI6IjUifX0sIlVzZU51bWJlcmluZ1R5cGVPZlBhcmVudERvY3VtZW50IjpmYWxzZX1dLCJGb3JtYXR0ZWRUZXh0Ijp7IiRpZCI6IjExIiwiQ291bnQiOjEsIlRleHRVbml0cyI6W3siJGlkIjoiMTIiLCJGb250U3R5bGUiOnsiJGlkIjoiMTMiLCJOZXV0cmFsIjp0cnVlfSwiUmVhZGluZ09yZGVyIjoxLCJUZXh0IjoiWzYxXSJ9XX0sIlRhZyI6IkNpdGF2aVBsYWNlaG9sZGVyIzNmNDdlYmVlLTk0NzgtNDAzNi04ZTkxLWViNDBmYzAzMDYxNyIsIlRleHQiOiJbNjFdIiwiV0FJVmVyc2lvbiI6IjYuMTEuMC4wIn0=}</w:instrText>
          </w:r>
          <w:r w:rsidR="005E0F61">
            <w:rPr>
              <w:lang w:val="en-US"/>
            </w:rPr>
            <w:fldChar w:fldCharType="separate"/>
          </w:r>
          <w:r w:rsidR="00226C63">
            <w:rPr>
              <w:lang w:val="en-US"/>
            </w:rPr>
            <w:t>[61]</w:t>
          </w:r>
          <w:r w:rsidR="005E0F61">
            <w:rPr>
              <w:lang w:val="en-US"/>
            </w:rPr>
            <w:fldChar w:fldCharType="end"/>
          </w:r>
        </w:sdtContent>
      </w:sdt>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20403166" w14:textId="4E7FC9D3" w:rsidR="00A017E1" w:rsidRPr="00417A8A" w:rsidRDefault="00A017E1" w:rsidP="00417A8A">
      <w:pPr>
        <w:pStyle w:val="berschrift2"/>
        <w:numPr>
          <w:ilvl w:val="1"/>
          <w:numId w:val="7"/>
        </w:numPr>
        <w:spacing w:line="480" w:lineRule="auto"/>
        <w:rPr>
          <w:lang w:val="en-US"/>
        </w:rPr>
      </w:pPr>
      <w:bookmarkStart w:id="5" w:name="_Toc160791730"/>
      <w:r>
        <w:rPr>
          <w:lang w:val="en-US"/>
        </w:rPr>
        <w:t>Insufficient anchoring in voice perception theory</w:t>
      </w:r>
      <w:bookmarkEnd w:id="5"/>
    </w:p>
    <w:p w14:paraId="05E0D106" w14:textId="305CCCA6" w:rsidR="007F138B" w:rsidRPr="00A0435C" w:rsidRDefault="007F138B" w:rsidP="00417A8A">
      <w:pPr>
        <w:spacing w:line="480" w:lineRule="auto"/>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simultaneous lack of understanding </w:t>
      </w:r>
      <w:r w:rsidR="00BD0FF9">
        <w:rPr>
          <w:lang w:val="en-US"/>
        </w:rPr>
        <w:t>of</w:t>
      </w:r>
      <w:r w:rsidR="00A0435C">
        <w:rPr>
          <w:lang w:val="en-US"/>
        </w:rPr>
        <w:t xml:space="preserve"> basic mechanisms on the other. </w:t>
      </w:r>
      <w:r w:rsidR="00BD0FF9">
        <w:rPr>
          <w:lang w:val="en-US"/>
        </w:rPr>
        <w:t>T</w:t>
      </w:r>
      <w:r w:rsidR="0098210D">
        <w:rPr>
          <w:lang w:val="en-US"/>
        </w:rPr>
        <w:t xml:space="preserve">o fully understand how naturalness affects our perception and response to voices, this void needs to be filled. </w:t>
      </w:r>
    </w:p>
    <w:p w14:paraId="72F7030A" w14:textId="07DF401B" w:rsidR="008B5242" w:rsidRPr="00417A8A" w:rsidRDefault="00BD0FF9" w:rsidP="00417A8A">
      <w:pPr>
        <w:pStyle w:val="berschrift1"/>
        <w:numPr>
          <w:ilvl w:val="0"/>
          <w:numId w:val="7"/>
        </w:numPr>
        <w:spacing w:line="480" w:lineRule="auto"/>
        <w:rPr>
          <w:i/>
          <w:iCs/>
          <w:lang w:val="en-US"/>
        </w:rPr>
      </w:pPr>
      <w:bookmarkStart w:id="6" w:name="_Toc160791731"/>
      <w:r w:rsidRPr="00BD0FF9">
        <w:rPr>
          <w:lang w:val="en-US"/>
        </w:rPr>
        <w:lastRenderedPageBreak/>
        <w:t xml:space="preserve">Toward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6"/>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417A8A" w:rsidRDefault="00BF321F" w:rsidP="00417A8A">
      <w:pPr>
        <w:pStyle w:val="berschrift2"/>
        <w:numPr>
          <w:ilvl w:val="1"/>
          <w:numId w:val="7"/>
        </w:numPr>
        <w:spacing w:line="480" w:lineRule="auto"/>
      </w:pPr>
      <w:bookmarkStart w:id="7" w:name="_Toc160791732"/>
      <w:r>
        <w:t>Definitions of naturalness</w:t>
      </w:r>
      <w:bookmarkEnd w:id="7"/>
    </w:p>
    <w:p w14:paraId="3FBCC4BB" w14:textId="7876588B"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In</w:t>
      </w:r>
      <w:r>
        <w:rPr>
          <w:lang w:val="en-US"/>
        </w:rPr>
        <w:t xml:space="preserve">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w:t>
      </w:r>
      <w:r w:rsidR="00E659E4">
        <w:rPr>
          <w:lang w:val="en-US"/>
        </w:rPr>
        <w:t>,</w:t>
      </w:r>
      <w:r>
        <w:rPr>
          <w:lang w:val="en-US"/>
        </w:rPr>
        <w:t xml:space="preserve">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wNy0yNFQxNDoxMDoyNSIsIlByb2plY3QiOnsiJHJlZiI6IjUifX0sIlVzZU51bWJlcmluZ1R5cGVPZlBhcmVudERvY3VtZW50IjpmYWxzZX1dLCJGb3JtYXR0ZWRUZXh0Ijp7IiRpZCI6IjE4IiwiQ291bnQiOjEsIlRleHRVbml0cyI6W3siJGlkIjoiMTkiLCJGb250U3R5bGUiOnsiJGlkIjoiMjAiLCJOZXV0cmFsIjp0cnVlfSwiUmVhZGluZ09yZGVyIjoxLCJUZXh0IjoiWzYyXSJ9XX0sIlRhZyI6IkNpdGF2aVBsYWNlaG9sZGVyI2NmODBjZDU5LWU0NTQtNDIyYi05ODliLWUxZDZjZTk1MGQ0NCIsIlRleHQiOiJbNjJdIiwiV0FJVmVyc2lvbiI6IjYuMTEuMC4wIn0=}</w:instrText>
          </w:r>
          <w:r w:rsidR="00177F43">
            <w:rPr>
              <w:lang w:val="en-US"/>
            </w:rPr>
            <w:fldChar w:fldCharType="separate"/>
          </w:r>
          <w:r w:rsidR="00226C63">
            <w:rPr>
              <w:lang w:val="en-US"/>
            </w:rPr>
            <w:t>[62]</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0OjEwOjI1IiwiUHJvamVjdCI6eyIkcmVmIjoiNSJ9fSwiVXNlTnVtYmVyaW5nVHlwZU9mUGFyZW50RG9jdW1lbnQiOmZhbHNlfV0sIkZvcm1hdHRlZFRleHQiOnsiJGlkIjoiMTYiLCJDb3VudCI6MSwiVGV4dFVuaXRzIjpbeyIkaWQiOiIxNyIsIkZvbnRTdHlsZSI6eyIkaWQiOiIxOCIsIk5ldXRyYWwiOnRydWV9LCJSZWFkaW5nT3JkZXIiOjEsIlRleHQiOiJbMTFdIn1dfSwiVGFnIjoiQ2l0YXZpUGxhY2Vob2xkZXIjN2NlOTg5NzAtYWY1ZC00OTYzLWEyY2YtOGI1Nzc4NjQ3ZDI3IiwiVGV4dCI6IlsxMV0iLCJXQUlWZXJzaW9uIjoiNi4xMS4wLjAifQ==}</w:instrText>
          </w:r>
          <w:r w:rsidR="001C3A8E">
            <w:rPr>
              <w:lang w:val="en-US"/>
            </w:rPr>
            <w:fldChar w:fldCharType="separate"/>
          </w:r>
          <w:r w:rsidR="00226C63">
            <w:rPr>
              <w:lang w:val="en-US"/>
            </w:rPr>
            <w:t>[11]</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 xml:space="preserve">can virtually cover all acoustic features, ranging from specific manipulations (e.g.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DctMjRUMTQ6MTA6MjU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DctMjRUMTQ6MTA6MjU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MCw2Myw2NF0ifV19LCJUYWciOiJDaXRhdmlQbGFjZWhvbGRlciMzN2QyM2M4NC1hYzU4LTQ1OWQtYTJiOC0xMTQ3ZTc1ZThiNGIiLCJUZXh0IjoiWzEwLDYzLDY0XSIsIldBSVZlcnNpb24iOiI2LjExLjAuMCJ9}</w:instrText>
          </w:r>
          <w:r w:rsidR="001C3A8E">
            <w:rPr>
              <w:lang w:val="en-US"/>
            </w:rPr>
            <w:fldChar w:fldCharType="separate"/>
          </w:r>
          <w:r w:rsidR="00226C63">
            <w:rPr>
              <w:lang w:val="en-US"/>
            </w:rPr>
            <w:t>[10,63,64]</w:t>
          </w:r>
          <w:r w:rsidR="001C3A8E">
            <w:rPr>
              <w:lang w:val="en-US"/>
            </w:rPr>
            <w:fldChar w:fldCharType="end"/>
          </w:r>
        </w:sdtContent>
      </w:sdt>
      <w:r w:rsidR="00791859">
        <w:rPr>
          <w:lang w:val="en-US"/>
        </w:rPr>
        <w:t>) to complex multivariate vocal patterns (e.g.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A3LTI0VDE0OjEwOjI1IiwiUHJvamVjdCI6eyIkcmVmIjoiNSJ9fSwiVXNlTnVtYmVyaW5nVHlwZU9mUGFyZW50RG9jdW1lbnQiOmZhbHNlfV0sIkZvcm1hdHRlZFRleHQiOnsiJGlkIjoiMTEiLCJDb3VudCI6MSwiVGV4dFVuaXRzIjpbeyIkaWQiOiIxMiIsIkZvbnRTdHlsZSI6eyIkaWQiOiIxMyIsIk5ldXRyYWwiOnRydWV9LCJSZWFkaW5nT3JkZXIiOjEsIlRleHQiOiJbNjVdIn1dfSwiVGFnIjoiQ2l0YXZpUGxhY2Vob2xkZXIjZDlhNDcwOGMtM2FjNi00NWYwLTk3YWUtNWZhYTVhZDE5MDk0IiwiVGV4dCI6Ils2NV0iLCJXQUlWZXJzaW9uIjoiNi4xMS4wLjAifQ==}</w:instrText>
          </w:r>
          <w:r w:rsidR="001C3A8E">
            <w:rPr>
              <w:lang w:val="en-US"/>
            </w:rPr>
            <w:fldChar w:fldCharType="separate"/>
          </w:r>
          <w:r w:rsidR="00226C63">
            <w:rPr>
              <w:lang w:val="en-US"/>
            </w:rPr>
            <w:t>[65]</w:t>
          </w:r>
          <w:r w:rsidR="001C3A8E">
            <w:rPr>
              <w:lang w:val="en-US"/>
            </w:rPr>
            <w:fldChar w:fldCharType="end"/>
          </w:r>
        </w:sdtContent>
      </w:sdt>
      <w:r w:rsidR="00791859">
        <w:rPr>
          <w:lang w:val="en-US"/>
        </w:rPr>
        <w:t xml:space="preserve">). </w:t>
      </w:r>
    </w:p>
    <w:p w14:paraId="7291897C" w14:textId="7C2D1915" w:rsidR="001463E1" w:rsidRDefault="00095C1C" w:rsidP="00417A8A">
      <w:pPr>
        <w:spacing w:line="480" w:lineRule="auto"/>
        <w:ind w:firstLine="708"/>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lastRenderedPageBreak/>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671C17FE"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wNy0yNFQxNDoxMDoyNSIsIlByb2plY3QiOnsiJHJlZiI6IjUifX0sIlVzZU51bWJlcmluZ1R5cGVPZlBhcmVudERvY3VtZW50IjpmYWxzZX1dLCJGb3JtYXR0ZWRUZXh0Ijp7IiRpZCI6IjExIiwiQ291bnQiOjEsIlRleHRVbml0cyI6W3siJGlkIjoiMTIiLCJGb250U3R5bGUiOnsiJGlkIjoiMTMiLCJOZXV0cmFsIjp0cnVlfSwiUmVhZGluZ09yZGVyIjoxLCJUZXh0IjoiWzYxXSJ9XX0sIlRhZyI6IkNpdGF2aVBsYWNlaG9sZGVyIzZkODc1MzY5LTNjNzEtNGIxYy05OTgxLTU4MzJiMzJjOTM0NiIsIlRleHQiOiJbNjFdIiwiV0FJVmVyc2lvbiI6IjYuMTEuMC4wIn0=}</w:instrText>
          </w:r>
          <w:r w:rsidR="005E0F61">
            <w:rPr>
              <w:lang w:val="en-US"/>
            </w:rPr>
            <w:fldChar w:fldCharType="separate"/>
          </w:r>
          <w:r w:rsidR="00226C63">
            <w:rPr>
              <w:lang w:val="en-US"/>
            </w:rPr>
            <w:t>[61]</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417A8A">
      <w:pPr>
        <w:pStyle w:val="berschrift2"/>
        <w:numPr>
          <w:ilvl w:val="1"/>
          <w:numId w:val="7"/>
        </w:numPr>
        <w:spacing w:line="480" w:lineRule="auto"/>
        <w:rPr>
          <w:lang w:val="en-US"/>
        </w:rPr>
      </w:pPr>
      <w:bookmarkStart w:id="8" w:name="_Toc160791733"/>
      <w:r w:rsidRPr="00BD0FF9">
        <w:rPr>
          <w:lang w:val="en-US"/>
        </w:rPr>
        <w:t>Delimiting distinctiveness and authenticity</w:t>
      </w:r>
      <w:bookmarkEnd w:id="8"/>
    </w:p>
    <w:p w14:paraId="7C0335C5" w14:textId="6E86EE0D"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1D3F41">
        <w:rPr>
          <w:b/>
          <w:lang w:val="en-US"/>
        </w:rPr>
        <w:t>Distinctiveness</w:t>
      </w:r>
      <w:r w:rsidR="001D3F41">
        <w:rPr>
          <w:b/>
          <w:lang w:val="en-US"/>
        </w:rPr>
        <w:t xml:space="preserve">, </w:t>
      </w:r>
      <w:r w:rsidR="001D3F41" w:rsidRPr="00004401">
        <w:rPr>
          <w:lang w:val="en-US"/>
        </w:rPr>
        <w:t>as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wNy0yNFQxNDoxMDoyNS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wNy0yNFQxNDoxMDoyNSIsIlByb2plY3QiOnsiJHJlZiI6IjUifX0sIlVzZU51bWJlcmluZ1R5cGVPZlBhcmVudERvY3VtZW50IjpmYWxzZX1dLCJGb3JtYXR0ZWRUZXh0Ijp7IiRpZCI6IjMwIiwiQ291bnQiOjEsIlRleHRVbml0cyI6W3siJGlkIjoiMzEiLCJGb250U3R5bGUiOnsiJGlkIjoiMzIiLCJOZXV0cmFsIjp0cnVlfSwiUmVhZGluZ09yZGVyIjoxLCJUZXh0IjoiWzY2LDY3XSJ9XX0sIlRhZyI6IkNpdGF2aVBsYWNlaG9sZGVyI2JkZTA0MTc4LTUxOTYtNDY2OC1hYjFlLWM5MjNmYWU3YjIyNSIsIlRleHQiOiJbNjYsNjddIiwiV0FJVmVyc2lvbiI6IjYuMTEuMC4wIn0=}</w:instrText>
          </w:r>
          <w:r w:rsidR="004539A9">
            <w:rPr>
              <w:lang w:val="en-US"/>
            </w:rPr>
            <w:fldChar w:fldCharType="separate"/>
          </w:r>
          <w:r w:rsidR="00226C63">
            <w:rPr>
              <w:lang w:val="en-US"/>
            </w:rPr>
            <w:t>[66,67]</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 </w:t>
      </w:r>
      <w:sdt>
        <w:sdtPr>
          <w:rPr>
            <w:lang w:val="en-US"/>
          </w:rPr>
          <w:alias w:val="To edit, see citavi.com/edit"/>
          <w:tag w:val="CitaviPlaceholder#b54d2a47-5e98-4bec-9039-98aeb6b3e5e2"/>
          <w:id w:val="280076579"/>
          <w:placeholder>
            <w:docPart w:val="DefaultPlaceholder_-1854013440"/>
          </w:placeholder>
        </w:sdtPr>
        <w:sdtContent>
          <w:r w:rsidR="00BD0FF9">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ODMzMzM0LWQxYzctNDVlNC05YTIzLWFkNTYxNTUzYjQ1NiIsIlJhbmdlTGVuZ3RoIjo0LCJSZWZlcmVuY2VJZCI6ImRhNjA5ZDVkLWVmYWYtNGI4YS1hZDRkLTJlOTE3OTY0NzFi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g2NjQ1NiIsIlVyaVN0cmluZyI6Imh0dHA6Ly93d3cubmNiaS5ubG0ubmloLmdvdi9wdWJtZWQvMTg2NjQ1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c2MGZmYWYxLTk0YjMtNGE1OC1iZmMwLTI5YzY2ZTJiMjQ3YyIsIk1vZGlmaWVkT24iOiIyMDE5LTAyLTIxVDEyOjUwOjU0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MC4xMDgwLzE0NjQwNzQ5MTA4NDAwOTY2IiwiVXJpU3RyaW5nIjoiaHR0cHM6Ly9kb2kub3JnLzEwLjEwODAvMTQ2NDA3NDkxMDg0MDA5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}</w:instrText>
          </w:r>
          <w:r w:rsidR="00BD0FF9">
            <w:rPr>
              <w:lang w:val="en-US"/>
            </w:rPr>
            <w:fldChar w:fldCharType="separate"/>
          </w:r>
          <w:r w:rsidR="00226C63">
            <w:rPr>
              <w:lang w:val="en-US"/>
            </w:rPr>
            <w:t>[68]</w:t>
          </w:r>
          <w:r w:rsidR="00BD0FF9">
            <w:rPr>
              <w:lang w:val="en-US"/>
            </w:rPr>
            <w:fldChar w:fldCharType="end"/>
          </w:r>
        </w:sdtContent>
      </w:sdt>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w:t>
      </w:r>
      <w:r w:rsidR="00716FB2">
        <w:rPr>
          <w:lang w:val="en-US"/>
        </w:rPr>
        <w:lastRenderedPageBreak/>
        <w:t xml:space="preserve">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 e.g. a person who is very accustomed with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76CD4E0D" w:rsidR="003E61B4" w:rsidRDefault="00D94004" w:rsidP="00417A8A">
      <w:pPr>
        <w:spacing w:line="480" w:lineRule="auto"/>
        <w:ind w:firstLine="360"/>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FC1778">
        <w:rPr>
          <w:b/>
          <w:lang w:val="en-US"/>
        </w:rPr>
        <w:t>authenticity</w:t>
      </w:r>
      <w:r w:rsidR="00FC1778">
        <w:rPr>
          <w:lang w:val="en-US"/>
        </w:rPr>
        <w:t xml:space="preserve">. </w:t>
      </w:r>
      <w:bookmarkStart w:id="9" w:name="_Hlk171408820"/>
      <w:r w:rsidR="006424FE">
        <w:rPr>
          <w:lang w:val="en-US"/>
        </w:rPr>
        <w:t xml:space="preserve">In the scientific literature, authenticity is an established concept with meaning that may refer to vocal emotion, identity or gender – rather than the holistic impression of a voice. </w:t>
      </w:r>
      <w:bookmarkEnd w:id="9"/>
      <w:r w:rsidR="00037F39" w:rsidRPr="00E127AD">
        <w:rPr>
          <w:lang w:val="en-US"/>
        </w:rPr>
        <w:t>Emotional authenticity, for example, refers to the distinction between a posed and a “real”</w:t>
      </w:r>
      <w:r w:rsidR="009E0962" w:rsidRPr="00E127AD">
        <w:rPr>
          <w:lang w:val="en-US"/>
        </w:rPr>
        <w:t xml:space="preserve"> or 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wNy0yNFQxNDoxMDoyNS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DctMjRUMTQ6MTA6MjU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DctMjRUMTQ6MTA6MjUiLCJQcm9qZWN0Ijp7IiRyZWYiOiI1In19LCJVc2VOdW1iZXJpbmdUeXBlT2ZQYXJlbnREb2N1bWVudCI6ZmFsc2V9XSwiRm9ybWF0dGVkVGV4dCI6eyIkaWQiOiI0MCIsIkNvdW50IjoxLCJUZXh0VW5pdHMiOlt7IiRpZCI6IjQxIiwiRm9udFN0eWxlIjp7IiRpZCI6IjQyIiwiTmV1dHJhbCI6dHJ1ZX0sIlJlYWRpbmdPcmRlciI6MSwiVGV4dCI6Ils2OeKAkzcxXSJ9XX0sIlRhZyI6IkNpdGF2aVBsYWNlaG9sZGVyIzI5NzQ5OTVhLTI2ODYtNDVjYi1iMzY3LWE1M2ZmOTVhZTdjNSIsIlRleHQiOiJbNjnigJM3MV0iLCJXQUlWZXJzaW9uIjoiNi4xMS4wLjAifQ==}</w:instrText>
          </w:r>
          <w:r w:rsidR="00037F39" w:rsidRPr="00E127AD">
            <w:rPr>
              <w:lang w:val="en-US"/>
            </w:rPr>
            <w:fldChar w:fldCharType="separate"/>
          </w:r>
          <w:r w:rsidR="00226C63">
            <w:rPr>
              <w:lang w:val="en-US"/>
            </w:rPr>
            <w:t>[69–71]</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very prevalent danger of </w:t>
      </w:r>
      <w:r w:rsidR="009E58AB" w:rsidRPr="005B23B6">
        <w:rPr>
          <w:b/>
          <w:bCs/>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Q6MTA6MjU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0YjNkNzRkLWMyZWQtNDJkOS1iZmNlLTZkYzIxM2Y5Y2I2NSIsIlRleHQiOiJbNF0iLCJXQUlWZXJzaW9uIjoiNi4xMS4wLjAifQ==}</w:instrText>
          </w:r>
          <w:r w:rsidR="009E58AB">
            <w:rPr>
              <w:lang w:val="en-US"/>
            </w:rPr>
            <w:fldChar w:fldCharType="separate"/>
          </w:r>
          <w:r w:rsidR="00226C63">
            <w:rPr>
              <w:lang w:val="en-US"/>
            </w:rPr>
            <w:t>[4]</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r w:rsidR="003E61B4" w:rsidRPr="00E127AD">
        <w:rPr>
          <w:lang w:val="en-US"/>
        </w:rPr>
        <w:t xml:space="preserve">Likewise, </w:t>
      </w:r>
      <w:r w:rsidR="00E127AD" w:rsidRPr="00E127AD">
        <w:rPr>
          <w:lang w:val="en-US"/>
        </w:rPr>
        <w:t>voice gender</w:t>
      </w:r>
      <w:r w:rsidR="00E127AD">
        <w:rPr>
          <w:lang w:val="en-US"/>
        </w:rPr>
        <w:t xml:space="preserve"> cues can be rated for </w:t>
      </w:r>
      <w:r w:rsidR="00D820EE">
        <w:rPr>
          <w:lang w:val="en-US"/>
        </w:rPr>
        <w:t xml:space="preserve">gender </w:t>
      </w:r>
      <w:r w:rsidR="00E127AD">
        <w:rPr>
          <w:lang w:val="en-US"/>
        </w:rPr>
        <w:t xml:space="preserve">authenticity, which is closely related to judgement of gender conformity </w:t>
      </w:r>
      <w:sdt>
        <w:sdtPr>
          <w:rPr>
            <w:lang w:val="en-US"/>
          </w:rPr>
          <w:alias w:val="To edit, see citavi.com/edit"/>
          <w:tag w:val="CitaviPlaceholder#8b1838ae-f1de-4574-b8ca-b8af9479f58d"/>
          <w:id w:val="-1904058226"/>
          <w:placeholder>
            <w:docPart w:val="DefaultPlaceholder_-1854013440"/>
          </w:placeholder>
        </w:sdtPr>
        <w:sdtContent>
          <w:r w:rsidR="00E127AD">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A3LTI0VDE0OjEwOjI1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DctMjRUMTQ6MTA6MjUiLCJQcm9qZWN0Ijp7IiRyZWYiOiI1In19LCJVc2VOdW1iZXJpbmdUeXBlT2ZQYXJlbnREb2N1bWVudCI6ZmFsc2V9XSwiRm9ybWF0dGVkVGV4dCI6eyIkaWQiOiIyMiIsIkNvdW50IjoxLCJUZXh0VW5pdHMiOlt7IiRpZCI6IjIzIiwiRm9udFN0eWxlIjp7IiRpZCI6IjI0IiwiTmV1dHJhbCI6dHJ1ZX0sIlJlYWRpbmdPcmRlciI6MSwiVGV4dCI6Ils3Miw3M10ifV19LCJUYWciOiJDaXRhdmlQbGFjZWhvbGRlciM4YjE4MzhhZS1mMWRlLTQ1NzQtYjhjYS1iOGFmOTQ3OWY1OGQiLCJUZXh0IjoiWzcyLDczXSIsIldBSVZlcnNpb24iOiI2LjExLjAuMCJ9}</w:instrText>
          </w:r>
          <w:r w:rsidR="00E127AD">
            <w:rPr>
              <w:lang w:val="en-US"/>
            </w:rPr>
            <w:fldChar w:fldCharType="separate"/>
          </w:r>
          <w:r w:rsidR="00226C63">
            <w:rPr>
              <w:lang w:val="en-US"/>
            </w:rPr>
            <w:t>[72,73]</w:t>
          </w:r>
          <w:r w:rsidR="00E127AD">
            <w:rPr>
              <w:lang w:val="en-US"/>
            </w:rPr>
            <w:fldChar w:fldCharType="end"/>
          </w:r>
        </w:sdtContent>
      </w:sdt>
      <w:r w:rsidR="00E127AD">
        <w:rPr>
          <w:lang w:val="en-US"/>
        </w:rPr>
        <w:t xml:space="preserve">. </w:t>
      </w:r>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 B</w:t>
      </w:r>
      <w:r w:rsidR="006424FE">
        <w:rPr>
          <w:lang w:val="en-US"/>
        </w:rPr>
        <w:t xml:space="preserve">), suggesting semantic relatedness between these two terms in openly accessible online sources.  </w:t>
      </w:r>
      <w:r w:rsidR="00E127AD">
        <w:rPr>
          <w:lang w:val="en-US"/>
        </w:rPr>
        <w:t>In principle, it can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417A8A">
      <w:pPr>
        <w:pStyle w:val="berschrift1"/>
        <w:numPr>
          <w:ilvl w:val="0"/>
          <w:numId w:val="7"/>
        </w:numPr>
        <w:spacing w:line="480" w:lineRule="auto"/>
        <w:rPr>
          <w:lang w:val="en-US"/>
        </w:rPr>
      </w:pPr>
      <w:bookmarkStart w:id="10" w:name="_Toc160791734"/>
      <w:r>
        <w:rPr>
          <w:lang w:val="en-US"/>
        </w:rPr>
        <w:t>Converging evidence</w:t>
      </w:r>
      <w:bookmarkEnd w:id="10"/>
    </w:p>
    <w:p w14:paraId="2B95C4C1" w14:textId="7777777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on voice naturalness? Which acoustic </w:t>
      </w:r>
      <w:r>
        <w:rPr>
          <w:lang w:val="en-US"/>
        </w:rPr>
        <w:lastRenderedPageBreak/>
        <w:t>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50EA9338" w:rsidR="00944805" w:rsidRDefault="00944805" w:rsidP="00417A8A">
      <w:pPr>
        <w:spacing w:line="480" w:lineRule="auto"/>
        <w:ind w:firstLine="708"/>
        <w:rPr>
          <w:lang w:val="en-US"/>
        </w:rPr>
      </w:pPr>
      <w:bookmarkStart w:id="11"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 via an integrative perspective, empirical heterogeneity (</w:t>
      </w:r>
      <w:r w:rsidRPr="003B4BDC">
        <w:rPr>
          <w:lang w:val="en-US"/>
        </w:rPr>
        <w:t xml:space="preserve">Section 2.2)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36E17877" w:rsidR="0041749E" w:rsidRDefault="00944805" w:rsidP="00417A8A">
      <w:pPr>
        <w:spacing w:line="480" w:lineRule="auto"/>
        <w:ind w:firstLine="360"/>
        <w:rPr>
          <w:lang w:val="en-US"/>
        </w:rPr>
      </w:pPr>
      <w:r w:rsidRPr="00944805">
        <w:rPr>
          <w:lang w:val="en-US"/>
        </w:rPr>
        <w:t>We believe progress along these lines will not only enhance mutual inspiration between clinicians and engineers but could also foster innovative health technology. For instance, voice naturalness is a key objective for cochlear implant (CI) research, where a sensory prosthesis restitutes hearing in people with sensorineural deafness by resynthesizing auditory signals for direct electrical stimulation of the cochlea</w:t>
      </w:r>
      <w:r>
        <w:rPr>
          <w:lang w:val="en-US"/>
        </w:rPr>
        <w:t xml:space="preserve"> </w:t>
      </w:r>
      <w:r w:rsidRPr="00944805">
        <w:rPr>
          <w:lang w:val="en-US"/>
        </w:rPr>
        <w:t xml:space="preserve">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2NTc4MzIxIiwiVXJpU3RyaW5nIjoiaHR0cDovL3d3dy5uY2JpLm5sbS5uaWguZ292L3B1Ym1lZC8zNjU3ODM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Do0NCIsIk1vZGlmaWVkQnkiOiJfQ2hyaXN0aW5lIE51c3NiYXVtIiwiSWQiOiIyNDNjYzc2My1jODViLTQ1ZjEtYjk5My1hMWJkMDUxY2I2YzciLCJNb2RpZmllZE9uIjoiMjAyNC0wNy0wOVQwNzozOD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xNi9qLmlzY2kuMjAyMi4xMDU3MTEiLCJVcmlTdHJpbmciOiJodHRwczovL2RvaS5vcmcvMTAuMTAxNi9qLmlzY2kuMjAyMi4xMDU3MT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g6NDQiLCJNb2RpZmllZEJ5IjoiX0NocmlzdGluZSBOdXNzYmF1bSIsIklkIjoiOWJkODFkYzYtZTkwMS00M2JiLThmMTEtN2YwNjUxOTc2YzA5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A3LTI0VDE0OjEwOjI1IiwiUHJvamVjdCI6eyIkcmVmIjoiNSJ9fSwiVXNlTnVtYmVyaW5nVHlwZU9mUGFyZW50RG9jdW1lbnQiOmZhbHNlfV0sIkZvcm1hdHRlZFRleHQiOnsiJGlkIjoiMjAiLCJDb3VudCI6MSwiVGV4dFVuaXRzIjpbeyIkaWQiOiIyMSIsIkZvbnRTdHlsZSI6eyIkaWQiOiIyMiIsIk5ldXRyYWwiOnRydWV9LCJSZWFkaW5nT3JkZXIiOjEsIlRleHQiOiJbNzRdIn1dfSwiVGFnIjoiQ2l0YXZpUGxhY2Vob2xkZXIjYWM5MWE5NWQtMmYyNy00NTZkLTk5Y2EtMzRmMGY2Nzg0Yzg4IiwiVGV4dCI6Ils3NF0iLCJXQUlWZXJzaW9uIjoiNi4xMS4wLjAifQ==}</w:instrText>
          </w:r>
          <w:r w:rsidR="00654432">
            <w:rPr>
              <w:lang w:val="en-US"/>
            </w:rPr>
            <w:fldChar w:fldCharType="separate"/>
          </w:r>
          <w:r w:rsidR="00226C63">
            <w:rPr>
              <w:lang w:val="en-US"/>
            </w:rPr>
            <w:t>[74]</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g5L2ZuaW5zLjIwMjIuOTU2OTE3IiwiVXJpU3RyaW5nIjoiaHR0cHM6Ly9kb2kub3JnLzEwLjMzODkvZm5pbnMuMjAyMi45NTY5M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lUMDc6Mzk6NDUiLCJNb2RpZmllZEJ5IjoiX0NocmlzdGluZSBOdXNzYmF1bSIsIklkIjoiYzg0ZDA4YzktZTgxYS00Y2QxLThlMDgtMTdhNGNiYmE4ZmU3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wNy0yNFQxNDoxMDoyNSIsIlByb2plY3QiOnsiJHJlZiI6IjUifX0sIlVzZU51bWJlcmluZ1R5cGVPZlBhcmVudERvY3VtZW50IjpmYWxzZX1dLCJGb3JtYXR0ZWRUZXh0Ijp7IiRpZCI6IjE3IiwiQ291bnQiOjEsIlRleHRVbml0cyI6W3siJGlkIjoiMTgiLCJGb250U3R5bGUiOnsiJGlkIjoiMTkiLCJOZXV0cmFsIjp0cnVlfSwiUmVhZGluZ09yZGVyIjoxLCJUZXh0IjoiWzc1XSJ9XX0sIlRhZyI6IkNpdGF2aVBsYWNlaG9sZGVyIzc3NzEwZGFmLThkYTctNGUzMC04NTljLTI3OGQyZTgwYmFkZSIsIlRleHQiOiJbNzVdIiwiV0FJVmVyc2lvbiI6IjYuMTEuMC4wIn0=}</w:instrText>
          </w:r>
          <w:r w:rsidR="00654432">
            <w:rPr>
              <w:lang w:val="en-US"/>
            </w:rPr>
            <w:fldChar w:fldCharType="separate"/>
          </w:r>
          <w:r w:rsidR="00226C63">
            <w:rPr>
              <w:lang w:val="en-US"/>
            </w:rPr>
            <w:t>[75]</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DctMjRUMTQ6MTA6MjU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wNy0yNFQxNDoxMDoyNSIsIlByb2plY3QiOnsiJHJlZiI6IjUifX0sIlVzZU51bWJlcmluZ1R5cGVPZlBhcmVudERvY3VtZW50IjpmYWxzZX1dLCJGb3JtYXR0ZWRUZXh0Ijp7IiRpZCI6IjI4IiwiQ291bnQiOjEsIlRleHRVbml0cyI6W3siJGlkIjoiMjkiLCJGb250U3R5bGUiOnsiJGlkIjoiMzAiLCJOZXV0cmFsIjp0cnVlfSwiUmVhZGluZ09yZGVyIjoxLCJUZXh0IjoiWzc2LDc3XSJ9XX0sIlRhZyI6IkNpdGF2aVBsYWNlaG9sZGVyI2Y4MzI4YTgwLTkxMGEtNDYxMy05OTc3LWZkMTc1NGFkYjI1YyIsIlRleHQiOiJbNzYsNzddIiwiV0FJVmVyc2lvbiI6IjYuMTEuMC4wIn0=}</w:instrText>
          </w:r>
          <w:r w:rsidR="00D63816">
            <w:rPr>
              <w:lang w:val="en-US"/>
            </w:rPr>
            <w:fldChar w:fldCharType="separate"/>
          </w:r>
          <w:r w:rsidR="00226C63">
            <w:rPr>
              <w:lang w:val="en-US"/>
            </w:rPr>
            <w:t>[76,77]</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417A8A">
      <w:pPr>
        <w:pStyle w:val="berschrift1"/>
        <w:numPr>
          <w:ilvl w:val="0"/>
          <w:numId w:val="7"/>
        </w:numPr>
        <w:spacing w:line="480" w:lineRule="auto"/>
        <w:rPr>
          <w:lang w:val="en-US"/>
        </w:rPr>
      </w:pPr>
      <w:bookmarkStart w:id="12" w:name="_Toc160791735"/>
      <w:bookmarkEnd w:id="11"/>
      <w:r w:rsidRPr="00A017E1">
        <w:rPr>
          <w:lang w:val="en-US"/>
        </w:rPr>
        <w:t>Naturalness research rooted in voice perception theory</w:t>
      </w:r>
      <w:bookmarkEnd w:id="12"/>
    </w:p>
    <w:p w14:paraId="473256A1" w14:textId="5B35DEE8"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y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A3LTI0VDE0OjEwOjI1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y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A3LTI0VDE0OjEwOjI1IiwiUHJvamVjdCI6eyIkcmVmIjoiNSJ9fSwiVXNlTnVtYmVyaW5nVHlwZU9mUGFyZW50RG9jdW1lbnQiOmZhbHNlfV0sIkZvcm1hdHRlZFRleHQiOnsiJGlkIjoiMjUiLCJDb3VudCI6MSwiVGV4dFVuaXRzIjpbeyIkaWQiOiIyNiIsIkZvbnRTdHlsZSI6eyIkaWQiOiIyNyIsIk5ldXRyYWwiOnRydWV9LCJSZWFkaW5nT3JkZXIiOjEsIlRleHQiOiJbOSwxNF0ifV19LCJUYWciOiJDaXRhdmlQbGFjZWhvbGRlciNlZDg4N2YwYi0zNGNjLTQ4ZTQtODI4ZS1iNmUzYzFkOGE2MTQiLCJUZXh0IjoiWzksMTRdIiwiV0FJVmVyc2lvbiI6IjYuMTEuMC4wIn0=}</w:instrText>
          </w:r>
          <w:r w:rsidR="00701727">
            <w:rPr>
              <w:lang w:val="en-US"/>
            </w:rPr>
            <w:fldChar w:fldCharType="separate"/>
          </w:r>
          <w:r w:rsidR="00226C63">
            <w:rPr>
              <w:lang w:val="en-US"/>
            </w:rPr>
            <w:t>[9,14]</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the topic of voice naturalness is highly influenced by research perspectives from applied sciences and </w:t>
      </w:r>
      <w:r w:rsidR="00E13D98" w:rsidRPr="00E13D98">
        <w:rPr>
          <w:lang w:val="en-US"/>
        </w:rPr>
        <w:lastRenderedPageBreak/>
        <w:t>seemingly less by basic voice research and its theoretical approaches. However, neurocognitive models of voice perception can provide processual 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A3LTI0VDE0OjEwOjI1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A3LTI0VDE0OjEwOjI1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DctMjRUMTQ6MTA6MjU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wNy0yNFQxNDoxMDoyNSIsIlByb2plY3QiOnsiJHJlZiI6IjUifX0sIlVzZU51bWJlcmluZ1R5cGVPZlBhcmVudERvY3VtZW50IjpmYWxzZX1dLCJGb3JtYXR0ZWRUZXh0Ijp7IiRpZCI6IjQ2IiwiQ291bnQiOjEsIlRleHRVbml0cyI6W3siJGlkIjoiNDciLCJGb250U3R5bGUiOnsiJGlkIjoiNDgiLCJOZXV0cmFsIjp0cnVlfSwiUmVhZGluZ09yZGVyIjoxLCJUZXh0IjoiWzEsNzjigJM4MF0ifV19LCJUYWciOiJDaXRhdmlQbGFjZWhvbGRlciNmMjJmNjQ4Yy02YzhhLTRmYTYtYWY5YS1lNTdjMDEzZTI1NDgiLCJUZXh0IjoiWzEsNzjigJM4MF0iLCJXQUlWZXJzaW9uIjoiNi4xMS4wLjAifQ==}</w:instrText>
          </w:r>
          <w:r w:rsidR="00E13D98">
            <w:rPr>
              <w:lang w:val="en-US"/>
            </w:rPr>
            <w:fldChar w:fldCharType="separate"/>
          </w:r>
          <w:r w:rsidR="00226C63">
            <w:rPr>
              <w:lang w:val="en-US"/>
            </w:rPr>
            <w:t>[1,78–80]</w:t>
          </w:r>
          <w:r w:rsidR="00E13D98">
            <w:rPr>
              <w:lang w:val="en-US"/>
            </w:rPr>
            <w:fldChar w:fldCharType="end"/>
          </w:r>
        </w:sdtContent>
      </w:sdt>
      <w:r w:rsidR="00E13D98">
        <w:rPr>
          <w:lang w:val="en-US"/>
        </w:rPr>
        <w:t>.</w:t>
      </w:r>
    </w:p>
    <w:p w14:paraId="4A4F9706" w14:textId="51A92192" w:rsidR="00E13D98" w:rsidRPr="00E13D98" w:rsidRDefault="00E13D98" w:rsidP="00417A8A">
      <w:pPr>
        <w:spacing w:line="480" w:lineRule="auto"/>
        <w:rPr>
          <w:lang w:val="en-US"/>
        </w:rPr>
      </w:pPr>
      <w:r w:rsidRPr="00E13D98">
        <w:rPr>
          <w:lang w:val="en-US"/>
        </w:rPr>
        <w:t xml:space="preserve">This processual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1MzQ4NjM1IiwiVXJpU3RyaW5nIjoiaHR0cDovL3d3dy5uY2JpLm5sbS5uaWguZ292L3B1Ym1lZC8zNTM0ODYz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1OjI1IiwiTW9kaWZpZWRCeSI6Il9DaHJpc3RpbmUgTnVzc2JhdW0iLCJJZCI6IjY5MzU3YWExLWUxNzktNGZmZi05ZjcxLWUyMTQ1ZjE2MzEzMCIsIk1vZGlmaWVkT24iOiIyMDI0LTA3LTIzVDE0OjE1OjI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DctMjRUMTQ6MTA6MjUiLCJQcm9qZWN0Ijp7IiRyZWYiOiI1In19LCJVc2VOdW1iZXJpbmdUeXBlT2ZQYXJlbnREb2N1bWVudCI6ZmFsc2V9XSwiRm9ybWF0dGVkVGV4dCI6eyIkaWQiOiIxNyIsIkNvdW50IjoxLCJUZXh0VW5pdHMiOlt7IiRpZCI6IjE4IiwiRm9udFN0eWxlIjp7IiRpZCI6IjE5IiwiTmV1dHJhbCI6dHJ1ZX0sIlJlYWRpbmdPcmRlciI6MSwiVGV4dCI6Ils4MV0ifV19LCJUYWciOiJDaXRhdmlQbGFjZWhvbGRlciM1ODA5Y2EzNi1kZGYzLTRmYTItYjdiZS1hZTkyYjQxNzFmOWEiLCJUZXh0IjoiWzgxXSIsIldBSVZlcnNpb24iOiI2LjExLjAuMCJ9}</w:instrText>
          </w:r>
          <w:r>
            <w:rPr>
              <w:lang w:val="en-US"/>
            </w:rPr>
            <w:fldChar w:fldCharType="separate"/>
          </w:r>
          <w:r w:rsidR="00226C63">
            <w:rPr>
              <w:lang w:val="en-US"/>
            </w:rPr>
            <w:t>[81]</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MzMzM4NTU1IiwiVXJpU3RyaW5nIjoiaHR0cDovL3d3dy5uY2JpLm5sbS5uaWguZ292L3B1Ym1lZC8zMzMzODU1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A3LTI0VDE0OjEwOjI1IiwiUHJvamVjdCI6eyIkcmVmIjoiNSJ9fSwiVXNlTnVtYmVyaW5nVHlwZU9mUGFyZW50RG9jdW1lbnQiOmZhbHNlfV0sIkZvcm1hdHRlZFRleHQiOnsiJGlkIjoiMTQiLCJDb3VudCI6MSwiVGV4dFVuaXRzIjpbeyIkaWQiOiIxNSIsIkZvbnRTdHlsZSI6eyIkaWQiOiIxNiIsIk5ldXRyYWwiOnRydWV9LCJSZWFkaW5nT3JkZXIiOjEsIlRleHQiOiJbODJdIn1dfSwiVGFnIjoiQ2l0YXZpUGxhY2Vob2xkZXIjMTkzNWUyZDItNWE2Yi00NzlhLTkxYWEtNTJhZjFjMmJiZGE2IiwiVGV4dCI6Ils4Ml0iLCJXQUlWZXJzaW9uIjoiNi4xMS4wLjAifQ==}</w:instrText>
          </w:r>
          <w:r>
            <w:rPr>
              <w:lang w:val="en-US"/>
            </w:rPr>
            <w:fldChar w:fldCharType="separate"/>
          </w:r>
          <w:r w:rsidR="00226C63">
            <w:rPr>
              <w:lang w:val="en-US"/>
            </w:rPr>
            <w:t>[82]</w:t>
          </w:r>
          <w:r>
            <w:rPr>
              <w:lang w:val="en-US"/>
            </w:rPr>
            <w:fldChar w:fldCharType="end"/>
          </w:r>
        </w:sdtContent>
      </w:sdt>
      <w:r w:rsidRPr="00E13D98">
        <w:rPr>
          <w:lang w:val="en-US"/>
        </w:rPr>
        <w:t xml:space="preserve">. </w:t>
      </w:r>
    </w:p>
    <w:p w14:paraId="69176652" w14:textId="66E776FC" w:rsidR="002E2F7B" w:rsidRDefault="00E13D98" w:rsidP="00417A8A">
      <w:pPr>
        <w:spacing w:line="480" w:lineRule="auto"/>
        <w:rPr>
          <w:lang w:val="en-US"/>
        </w:rPr>
      </w:pPr>
      <w:r w:rsidRPr="00E13D98">
        <w:rPr>
          <w:lang w:val="en-US"/>
        </w:rPr>
        <w:t xml:space="preserve">Unlike the rooting of naturalness assessments at the processual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k4L3JzdGIuMjAyMC4wNDAyIiwiVXJpU3RyaW5nIjoiaHR0cHM6Ly9kb2kub3JnLzEwLjEwOTgvcnN0Yi4yMDIwLjA0MDI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c6MDQiLCJNb2RpZmllZEJ5IjoiX0NocmlzdGluZSBOdXNzYmF1bSIsIklkIjoiOGZlYTc1OGYtNWRlYi00Y2E4LTkxNGItMjI4NzZiOWE0ODA0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wNy0yNFQxNDoxMDoyNSIsIlByb2plY3QiOnsiJHJlZiI6IjUifX0sIlVzZU51bWJlcmluZ1R5cGVPZlBhcmVudERvY3VtZW50IjpmYWxzZX1dLCJGb3JtYXR0ZWRUZXh0Ijp7IiRpZCI6IjIyIiwiQ291bnQiOjEsIlRleHRVbml0cyI6W3siJGlkIjoiMjMiLCJGb250U3R5bGUiOnsiJGlkIjoiMjQiLCJOZXV0cmFsIjp0cnVlfSwiUmVhZGluZ09yZGVyIjoxLCJUZXh0IjoiWzgzXSJ9XX0sIlRhZyI6IkNpdGF2aVBsYWNlaG9sZGVyI2E2MjIyMTMwLTBiMTctNDA1Ny05OWZhLTdjMTk0MzU3ZmIxMSIsIlRleHQiOiJbODNdIiwiV0FJVmVyc2lvbiI6IjYuMTEuMC4wIn0=}</w:instrText>
          </w:r>
          <w:r>
            <w:rPr>
              <w:lang w:val="en-US"/>
            </w:rPr>
            <w:fldChar w:fldCharType="separate"/>
          </w:r>
          <w:r w:rsidR="00226C63">
            <w:rPr>
              <w:lang w:val="en-US"/>
            </w:rPr>
            <w:t>[83]</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Q6MTA6MjU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2MxNTg5MGE1LTg2ZGQtNDY1Ny04MTYyLWQ1YzNlOTdhZGY4OCIsIlRleHQiOiJbNF0iLCJXQUlWZXJzaW9uIjoiNi4xMS4wLjAifQ==}</w:instrText>
          </w:r>
          <w:r>
            <w:rPr>
              <w:lang w:val="en-US"/>
            </w:rPr>
            <w:fldChar w:fldCharType="separate"/>
          </w:r>
          <w:r w:rsidR="00226C63">
            <w:rPr>
              <w:lang w:val="en-US"/>
            </w:rPr>
            <w:t>[4]</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lastRenderedPageBreak/>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417A8A">
      <w:pPr>
        <w:pStyle w:val="berschrift1"/>
        <w:numPr>
          <w:ilvl w:val="0"/>
          <w:numId w:val="7"/>
        </w:numPr>
        <w:spacing w:line="480" w:lineRule="auto"/>
        <w:rPr>
          <w:lang w:val="en-US"/>
        </w:rPr>
      </w:pPr>
      <w:bookmarkStart w:id="13" w:name="_Toc160791736"/>
      <w:r>
        <w:rPr>
          <w:lang w:val="en-US"/>
        </w:rPr>
        <w:t>Perspectives for future research</w:t>
      </w:r>
      <w:bookmarkEnd w:id="13"/>
    </w:p>
    <w:p w14:paraId="52B91DD3" w14:textId="4D047C5D"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A3LTI0VDE0OjEwOjI1IiwiUHJvamVjdCI6eyIkcmVmIjoiNSJ9fSwiVXNlTnVtYmVyaW5nVHlwZU9mUGFyZW50RG9jdW1lbnQiOmZhbHNlfV0sIkZvcm1hdHRlZFRleHQiOnsiJGlkIjoiMTMiLCJDb3VudCI6MSwiVGV4dFVuaXRzIjpbeyIkaWQiOiIxNCIsIkZvbnRTdHlsZSI6eyIkaWQiOiIxNSIsIk5ldXRyYWwiOnRydWV9LCJSZWFkaW5nT3JkZXIiOjEsIlRleHQiOiJbODRdIn1dfSwiVGFnIjoiQ2l0YXZpUGxhY2Vob2xkZXIjZTZhNGNhZTUtMjk3ZS00ODhiLTkwZTItNmRjOTgyZTNiOWZmIiwiVGV4dCI6Ils4NF0iLCJXQUlWZXJzaW9uIjoiNi4xMS4wLjAifQ==}</w:instrText>
          </w:r>
          <w:r w:rsidR="00335405">
            <w:rPr>
              <w:lang w:val="en-US"/>
            </w:rPr>
            <w:fldChar w:fldCharType="separate"/>
          </w:r>
          <w:r w:rsidR="00226C63">
            <w:rPr>
              <w:lang w:val="en-US"/>
            </w:rPr>
            <w:t>[84]</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A3LTI0VDE0OjEwOjI1IiwiUHJvamVjdCI6eyIkcmVmIjoiNSJ9fSwiVXNlTnVtYmVyaW5nVHlwZU9mUGFyZW50RG9jdW1lbnQiOmZhbHNlfV0sIkZvcm1hdHRlZFRleHQiOnsiJGlkIjoiMTgiLCJDb3VudCI6MSwiVGV4dFVuaXRzIjpbeyIkaWQiOiIxOSIsIkZvbnRTdHlsZSI6eyIkaWQiOiIyMCIsIk5ldXRyYWwiOnRydWV9LCJSZWFkaW5nT3JkZXIiOjEsIlRleHQiOiJbODVdIn1dfSwiVGFnIjoiQ2l0YXZpUGxhY2Vob2xkZXIjZDNiNjQ0ZGEtZDc0Ni00MmNmLThjY2UtMTAzNDU1NzdkZTFkIiwiVGV4dCI6Ils4NV0iLCJXQUlWZXJzaW9uIjoiNi4xMS4wLjAifQ==}</w:instrText>
          </w:r>
          <w:r w:rsidR="00335405">
            <w:rPr>
              <w:lang w:val="en-US"/>
            </w:rPr>
            <w:fldChar w:fldCharType="separate"/>
          </w:r>
          <w:r w:rsidR="00226C63">
            <w:rPr>
              <w:lang w:val="en-US"/>
            </w:rPr>
            <w:t>[85]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wNy0yNFQxNDoxMDoyNS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DctMjRUMTQ6MTA6MjU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DctMjRUMTQ6MTA6MjU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DctMjRUMTQ6MTA6MjU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A3LTI0VDE0OjEwOjI1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A3LTI0VDE0OjEwOjI1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wNy0yNFQxNDoxMDoyNS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DctMjRUMTQ6MTA6MjU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C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DctMjRUMTQ6MTA6MjUiLCJQcm9qZWN0Ijp7IiRyZWYiOiI1In19LCJVc2VOdW1iZXJpbmdUeXBlT2ZQYXJlbnREb2N1bWVudCI6ZmFsc2V9XSwiRm9ybWF0dGVkVGV4dCI6eyIkaWQiOiIxNTIiLCJDb3VudCI6MSwiVGV4dFVuaXRzIjpbeyIkaWQiOiIxNTMiLCJGb250U3R5bGUiOnsiJGlkIjoiMTU0IiwiTmV1dHJhbCI6dHJ1ZX0sIlJlYWRpbmdPcmRlciI6MSwiVGV4dCI6IlsyMCw4NuKAkzk2XSJ9XX0sIlRhZyI6IkNpdGF2aVBsYWNlaG9sZGVyIzI1MDllYmJjLWJhZGItNGI4ZS1hYzExLTdiMjA1NWM1ZWY2OSIsIlRleHQiOiJbMjAsODbigJM5Nl0iLCJXQUlWZXJzaW9uIjoiNi4xMS4wLjAifQ==}</w:instrText>
          </w:r>
          <w:r w:rsidR="0065498F">
            <w:rPr>
              <w:lang w:val="en-US"/>
            </w:rPr>
            <w:fldChar w:fldCharType="separate"/>
          </w:r>
          <w:r w:rsidR="00226C63">
            <w:rPr>
              <w:lang w:val="en-US"/>
            </w:rPr>
            <w:t>[20,86–96]</w:t>
          </w:r>
          <w:r w:rsidR="0065498F">
            <w:rPr>
              <w:lang w:val="en-US"/>
            </w:rPr>
            <w:fldChar w:fldCharType="end"/>
          </w:r>
        </w:sdtContent>
      </w:sdt>
      <w:r w:rsidR="0065498F">
        <w:rPr>
          <w:lang w:val="en-US"/>
        </w:rPr>
        <w:t xml:space="preserve">. </w:t>
      </w:r>
    </w:p>
    <w:p w14:paraId="42A97F9E" w14:textId="32BF6D3A"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321142" w:rsidRPr="00321142">
        <w:rPr>
          <w:lang w:val="en-US"/>
        </w:rPr>
        <w:t xml:space="preserve">In fact, many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0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DctMjRUMTQ6MTA6MjUiLCJQcm9qZWN0Ijp7IiRyZWYiOiI1In19LCJVc2VOdW1iZXJpbmdUeXBlT2ZQYXJlbnREb2N1bWVudCI6ZmFsc2V9XSwiRm9ybWF0dGVkVGV4dCI6eyIkaWQiOiIxNSIsIkNvdW50IjoxLCJUZXh0VW5pdHMiOlt7IiRpZCI6IjE2IiwiRm9udFN0eWxlIjp7IiRpZCI6IjE3IiwiTmV1dHJhbCI6dHJ1ZX0sIlJlYWRpbmdPcmRlciI6MSwiVGV4dCI6Ils5N10ifV19LCJUYWciOiJDaXRhdmlQbGFjZWhvbGRlciNlYzRiZjlmZS00MDFhLTRiYzAtODNlMS0yNmQ5M2U3NjhmZjIiLCJUZXh0IjoiWzk3XSIsIldBSVZlcnNpb24iOiI2LjExLjAuMCJ9}</w:instrText>
          </w:r>
          <w:r w:rsidR="00226C63">
            <w:rPr>
              <w:lang w:val="en-US"/>
            </w:rPr>
            <w:fldChar w:fldCharType="separate"/>
          </w:r>
          <w:r w:rsidR="00226C63">
            <w:rPr>
              <w:lang w:val="en-US"/>
            </w:rPr>
            <w:t>[97]</w:t>
          </w:r>
          <w:r w:rsidR="00226C63">
            <w:rPr>
              <w:lang w:val="en-US"/>
            </w:rPr>
            <w:fldChar w:fldCharType="end"/>
          </w:r>
        </w:sdtContent>
      </w:sdt>
      <w:r w:rsidR="00321142" w:rsidRPr="00321142">
        <w:rPr>
          <w:lang w:val="en-US"/>
        </w:rPr>
        <w:t>. While this will result in reduced risk of not being heard by conspecifics, the degree to which such urban-induced changes to the natural pattern of vocalization may have other consequences to communication seems largely unclear at present. We imagine that, with appropriate adaptations, the present taxonomy could be useful to promote an understand of animal voice naturalness as well.</w:t>
      </w:r>
    </w:p>
    <w:p w14:paraId="522F99E1" w14:textId="2840F27F" w:rsidR="00DB46E0" w:rsidRDefault="009A6D9E" w:rsidP="00417A8A">
      <w:pPr>
        <w:spacing w:line="480" w:lineRule="auto"/>
        <w:ind w:firstLine="360"/>
        <w:rPr>
          <w:lang w:val="en-US"/>
        </w:rPr>
      </w:pPr>
      <w:r>
        <w:rPr>
          <w:lang w:val="en-US"/>
        </w:rPr>
        <w:lastRenderedPageBreak/>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z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wNy0yNFQxNDoxMDoyNS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A3LTI0VDE0OjEwOjI1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zLCJSYW5nZUxlbmd0aCI6NS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DctMjRUMTQ6MTA6MjUiLCJQcm9qZWN0Ijp7IiRyZWYiOiI1In19LCJVc2VOdW1iZXJpbmdUeXBlT2ZQYXJlbnREb2N1bWVudCI6ZmFsc2V9XSwiRm9ybWF0dGVkVGV4dCI6eyIkaWQiOiI0NSIsIkNvdW50IjoxLCJUZXh0VW5pdHMiOlt7IiRpZCI6IjQ2IiwiRm9udFN0eWxlIjp7IiRpZCI6IjQ3IiwiTmV1dHJhbCI6dHJ1ZX0sIlJlYWRpbmdPcmRlciI6MSwiVGV4dCI6Ils5OOKAkzEwMF0ifV19LCJUYWciOiJDaXRhdmlQbGFjZWhvbGRlciNlZjAxNGM0YS0yNjNjLTQ1MmUtOTg5OS1mNzI0ZGYzZWYxMTQiLCJUZXh0IjoiWzk44oCTMTAwXSIsIldBSVZlcnNpb24iOiI2LjExLjAuMCJ9}</w:instrText>
          </w:r>
          <w:r w:rsidR="00335405">
            <w:rPr>
              <w:lang w:val="en-US"/>
            </w:rPr>
            <w:fldChar w:fldCharType="separate"/>
          </w:r>
          <w:r w:rsidR="00226C63">
            <w:rPr>
              <w:lang w:val="en-US"/>
            </w:rPr>
            <w:t>[98–100]</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DctMjRUMTQ6MTA6MjUiLCJQcm9qZWN0Ijp7IiRyZWYiOiI1In19LCJVc2VOdW1iZXJpbmdUeXBlT2ZQYXJlbnREb2N1bWVudCI6ZmFsc2V9XSwiRm9ybWF0dGVkVGV4dCI6eyIkaWQiOiIyMCIsIkNvdW50IjoxLCJUZXh0VW5pdHMiOlt7IiRpZCI6IjIxIiwiRm9udFN0eWxlIjp7IiRpZCI6IjIyIiwiTmV1dHJhbCI6dHJ1ZX0sIlJlYWRpbmdPcmRlciI6MSwiVGV4dCI6Ils0XSJ9XX0sIlRhZyI6IkNpdGF2aVBsYWNlaG9sZGVyIzc1ZmRhNWJkLWRmZGEtNGM3NC1hM2VjLTFlZmI3MWVjNmM4ZSIsIlRleHQiOiJbNF0iLCJXQUlWZXJzaW9uIjoiNi4xMS4wLjAifQ==}</w:instrText>
          </w:r>
          <w:r w:rsidR="00335405">
            <w:rPr>
              <w:lang w:val="en-US"/>
            </w:rPr>
            <w:fldChar w:fldCharType="separate"/>
          </w:r>
          <w:r w:rsidR="00226C63">
            <w:rPr>
              <w:lang w:val="en-US"/>
            </w:rPr>
            <w:t>[4]</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A3LTI0VDE0OjEwOjI1IiwiUHJvamVjdCI6eyIkcmVmIjoiNSJ9fSwiVXNlTnVtYmVyaW5nVHlwZU9mUGFyZW50RG9jdW1lbnQiOmZhbHNlfV0sIkZvcm1hdHRlZFRleHQiOnsiJGlkIjoiMjAiLCJDb3VudCI6MSwiVGV4dFVuaXRzIjpbeyIkaWQiOiIyMSIsIkZvbnRTdHlsZSI6eyIkaWQiOiIyMiIsIk5ldXRyYWwiOnRydWV9LCJSZWFkaW5nT3JkZXIiOjEsIlRleHQiOiJbNTgsMTAxXSJ9XX0sIlRhZyI6IkNpdGF2aVBsYWNlaG9sZGVyIzYzMTA1NTViLWY1OGEtNDQ2MC05MTMzLTE4OTRmNmE5YTAyOSIsIlRleHQiOiJbNTgsMTAxXSIsIldBSVZlcnNpb24iOiI2LjExLjAuMCJ9}</w:instrText>
          </w:r>
          <w:r w:rsidR="00335405">
            <w:rPr>
              <w:lang w:val="en-US"/>
            </w:rPr>
            <w:fldChar w:fldCharType="separate"/>
          </w:r>
          <w:r w:rsidR="00226C63">
            <w:rPr>
              <w:lang w:val="en-US"/>
            </w:rPr>
            <w:t>[58,101]</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417A8A">
      <w:pPr>
        <w:pStyle w:val="berschrift1"/>
        <w:numPr>
          <w:ilvl w:val="0"/>
          <w:numId w:val="7"/>
        </w:numPr>
        <w:spacing w:line="480" w:lineRule="auto"/>
        <w:rPr>
          <w:lang w:val="en-US"/>
        </w:rPr>
      </w:pPr>
      <w:r>
        <w:rPr>
          <w:lang w:val="en-US"/>
        </w:rPr>
        <w:t>Concluding remarks</w:t>
      </w:r>
    </w:p>
    <w:p w14:paraId="03F5BA18" w14:textId="5B2DBFC3"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 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w:t>
      </w:r>
      <w:r w:rsidR="00786959">
        <w:rPr>
          <w:lang w:val="en-US"/>
        </w:rPr>
        <w:lastRenderedPageBreak/>
        <w:t xml:space="preserve">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272505FF"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number of occurences. </w:t>
      </w:r>
      <w:r w:rsidRPr="006307E0">
        <w:rPr>
          <w:b/>
          <w:i/>
          <w:lang w:val="en-US"/>
        </w:rPr>
        <w:t>B)</w:t>
      </w:r>
      <w:r w:rsidRPr="006307E0">
        <w:rPr>
          <w:i/>
          <w:lang w:val="en-US"/>
        </w:rPr>
        <w:t xml:space="preserve"> A similar word cloud but generated by ChatGPT (</w:t>
      </w:r>
      <w:hyperlink r:id="rId10"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1"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VOSviewer</w:t>
      </w:r>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D979F4">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A3LTI0VDE0OjEwOjI1IiwiUHJvamVjdCI6eyIkcmVmIjoiNSJ9fSwiVXNlTnVtYmVyaW5nVHlwZU9mUGFyZW50RG9jdW1lbnQiOmZhbHNlfV0sIkZvcm1hdHRlZFRleHQiOnsiJGlkIjoiMTciLCJDb3VudCI6MSwiVGV4dFVuaXRzIjpbeyIkaWQiOiIxOCIsIkZvbnRTdHlsZSI6eyIkaWQiOiIxOSIsIk5ldXRyYWwiOnRydWV9LCJSZWFkaW5nT3JkZXIiOjEsIlRleHQiOiJbNTddIn1dfSwiVGFnIjoiQ2l0YXZpUGxhY2Vob2xkZXIjMjZmNTQ2YTUtMDEwMS00OThmLWE5NDYtZWFjNzdmMjYyMWEwIiwiVGV4dCI6Ils1N10iLCJXQUlWZXJzaW9uIjoiNi4xMS4wLjAifQ==}</w:instrText>
          </w:r>
          <w:r>
            <w:rPr>
              <w:i/>
              <w:lang w:val="en-US"/>
            </w:rPr>
            <w:fldChar w:fldCharType="separate"/>
          </w:r>
          <w:r w:rsidR="00226C63">
            <w:rPr>
              <w:i/>
              <w:lang w:val="en-US"/>
            </w:rPr>
            <w:t>[57]</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VOSviewer.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2"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t>A c</w:t>
      </w:r>
      <w:r>
        <w:rPr>
          <w:lang w:val="en-US"/>
        </w:rPr>
        <w:t>onceptual framework for the definition of voice naturalness</w:t>
      </w:r>
    </w:p>
    <w:p w14:paraId="6450E6BE" w14:textId="1FBC912E" w:rsidR="00B43F04" w:rsidRPr="00B43F04" w:rsidRDefault="00417A8A" w:rsidP="00417A8A">
      <w:pPr>
        <w:spacing w:line="480" w:lineRule="auto"/>
        <w:rPr>
          <w:i/>
          <w:iCs/>
          <w:lang w:val="en-US"/>
        </w:rPr>
      </w:pPr>
      <w:r>
        <w:rPr>
          <w:i/>
          <w:iCs/>
          <w:lang w:val="en-US"/>
        </w:rPr>
        <w:lastRenderedPageBreak/>
        <w:t xml:space="preserve">Note. </w:t>
      </w:r>
      <w:r w:rsidR="00B43F04" w:rsidRPr="00B43F04">
        <w:rPr>
          <w:i/>
          <w:iCs/>
          <w:lang w:val="en-US"/>
        </w:rPr>
        <w:t xml:space="preserve">Assessing the naturalness of voices requires a reference frame (left panel), which is most commonly represented by the voice production system of humans. This human production system sets reference either as individual voice samples (explicit target voice) or as prototype voice representations (implicit prototype voice), against which individual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77777777" w:rsidR="00B43F04" w:rsidRPr="00B43F04" w:rsidRDefault="00B43F04" w:rsidP="00417A8A">
      <w:pPr>
        <w:spacing w:line="480" w:lineRule="auto"/>
        <w:rPr>
          <w:lang w:val="en-US"/>
        </w:rPr>
      </w:pPr>
      <w:r w:rsidRPr="00B43F04">
        <w:rPr>
          <w:lang w:val="en-US"/>
        </w:rPr>
        <w:t xml:space="preserve">Rooting voice naturalness in voice processing theory. </w:t>
      </w:r>
    </w:p>
    <w:p w14:paraId="2AB80C1F" w14:textId="450A8AD0"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w:t>
      </w:r>
      <w:r w:rsidR="00B43F04" w:rsidRPr="00B43F04">
        <w:rPr>
          <w:i/>
          <w:iCs/>
          <w:lang w:val="en-US"/>
        </w:rPr>
        <w:lastRenderedPageBreak/>
        <w:t xml:space="preserve">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5AB24DE2" w14:textId="77777777" w:rsidR="002E2F7B" w:rsidRPr="004539A9" w:rsidRDefault="002E2F7B" w:rsidP="00417A8A">
      <w:pPr>
        <w:spacing w:line="480" w:lineRule="auto"/>
        <w:rPr>
          <w:i/>
          <w:iCs/>
          <w:lang w:val="en-US"/>
        </w:rPr>
      </w:pPr>
    </w:p>
    <w:p w14:paraId="7723F3DF" w14:textId="04D51A13" w:rsidR="00DB46E0" w:rsidRDefault="00DB46E0" w:rsidP="00417A8A">
      <w:pPr>
        <w:spacing w:line="480" w:lineRule="auto"/>
        <w:rPr>
          <w:b/>
          <w:bCs/>
          <w:lang w:val="en-US"/>
        </w:rPr>
      </w:pPr>
      <w:r w:rsidRPr="008255C2">
        <w:rPr>
          <w:b/>
          <w:bCs/>
          <w:lang w:val="en-US"/>
        </w:rPr>
        <w:t>O</w:t>
      </w:r>
      <w:r>
        <w:rPr>
          <w:b/>
          <w:bCs/>
          <w:lang w:val="en-US"/>
        </w:rPr>
        <w:t>utstanding</w:t>
      </w:r>
      <w:r w:rsidRPr="008255C2">
        <w:rPr>
          <w:b/>
          <w:bCs/>
          <w:lang w:val="en-US"/>
        </w:rPr>
        <w:t xml:space="preserve"> questions: </w:t>
      </w:r>
    </w:p>
    <w:p w14:paraId="770CC320" w14:textId="77777777" w:rsidR="00EF3E58" w:rsidRDefault="008902A2" w:rsidP="00417A8A">
      <w:pPr>
        <w:pStyle w:val="Listenabsatz"/>
        <w:numPr>
          <w:ilvl w:val="0"/>
          <w:numId w:val="26"/>
        </w:numPr>
        <w:spacing w:line="480" w:lineRule="auto"/>
        <w:rPr>
          <w:lang w:val="en-US"/>
        </w:rPr>
      </w:pPr>
      <w:r w:rsidRPr="00EF3E58">
        <w:rPr>
          <w:lang w:val="en-US"/>
        </w:rPr>
        <w:t xml:space="preserve">Vocal communication is abundant in the animal kingdom, and many animals manipulate their vocal behavior in an adaptive manner – is there demand for a comparative perspective on voice naturalness? </w:t>
      </w:r>
    </w:p>
    <w:p w14:paraId="7391157D" w14:textId="77777777" w:rsidR="00EF3E58" w:rsidRDefault="008902A2" w:rsidP="00417A8A">
      <w:pPr>
        <w:pStyle w:val="Listenabsatz"/>
        <w:numPr>
          <w:ilvl w:val="0"/>
          <w:numId w:val="26"/>
        </w:numPr>
        <w:spacing w:line="480" w:lineRule="auto"/>
        <w:rPr>
          <w:lang w:val="en-US"/>
        </w:rPr>
      </w:pPr>
      <w:r w:rsidRPr="00EF3E58">
        <w:rPr>
          <w:lang w:val="en-US"/>
        </w:rPr>
        <w:t xml:space="preserve">How is a listener´s perception of naturalness shaped through experience (e.g., with voice assistants, smart home devices, or patients with voice disorders)? </w:t>
      </w:r>
    </w:p>
    <w:p w14:paraId="2DFD7A32" w14:textId="77777777" w:rsidR="00EF3E58" w:rsidRDefault="008902A2" w:rsidP="00417A8A">
      <w:pPr>
        <w:pStyle w:val="Listenabsatz"/>
        <w:numPr>
          <w:ilvl w:val="0"/>
          <w:numId w:val="26"/>
        </w:numPr>
        <w:spacing w:line="480" w:lineRule="auto"/>
        <w:rPr>
          <w:lang w:val="en-US"/>
        </w:rPr>
      </w:pPr>
      <w:r w:rsidRPr="00EF3E58">
        <w:rPr>
          <w:lang w:val="en-US"/>
        </w:rPr>
        <w:t xml:space="preserve">With respect to the present conceptual framework, (how) are human-likeness based naturalness and deviation-based naturalness dissociable in the brain? </w:t>
      </w:r>
    </w:p>
    <w:p w14:paraId="3C07D4FE" w14:textId="77777777" w:rsidR="00EF3E58" w:rsidRDefault="008902A2" w:rsidP="00417A8A">
      <w:pPr>
        <w:pStyle w:val="Listenabsatz"/>
        <w:numPr>
          <w:ilvl w:val="0"/>
          <w:numId w:val="26"/>
        </w:numPr>
        <w:spacing w:line="480" w:lineRule="auto"/>
        <w:rPr>
          <w:lang w:val="en-US"/>
        </w:rPr>
      </w:pPr>
      <w:r w:rsidRPr="00EF3E58">
        <w:rPr>
          <w:lang w:val="en-US"/>
        </w:rPr>
        <w:t xml:space="preserve">In the trade-off between precise experimental control and open field recordings, can we identify converging evidence for how and when reduced naturalness in voices critically affects the ecological validity of research? In depth, will we need a dynamic definition of ecological validity in view of an ever more digital world of social interaction? </w:t>
      </w:r>
    </w:p>
    <w:p w14:paraId="702C22E5" w14:textId="77777777" w:rsidR="00EF3E58" w:rsidRDefault="008902A2" w:rsidP="00417A8A">
      <w:pPr>
        <w:pStyle w:val="Listenabsatz"/>
        <w:numPr>
          <w:ilvl w:val="0"/>
          <w:numId w:val="26"/>
        </w:numPr>
        <w:spacing w:line="480" w:lineRule="auto"/>
        <w:rPr>
          <w:lang w:val="en-US"/>
        </w:rPr>
      </w:pPr>
      <w:r w:rsidRPr="00EF3E58">
        <w:rPr>
          <w:lang w:val="en-US"/>
        </w:rPr>
        <w:t xml:space="preserve">Are natural voices always preferred, or is naturalness preference context dependent? Can natural voices impede rather than promote communication success in some situations? </w:t>
      </w:r>
    </w:p>
    <w:p w14:paraId="07974D7E" w14:textId="77777777" w:rsidR="00EF3E58" w:rsidRDefault="008902A2" w:rsidP="00417A8A">
      <w:pPr>
        <w:pStyle w:val="Listenabsatz"/>
        <w:numPr>
          <w:ilvl w:val="0"/>
          <w:numId w:val="26"/>
        </w:numPr>
        <w:spacing w:line="480" w:lineRule="auto"/>
        <w:rPr>
          <w:lang w:val="en-US"/>
        </w:rPr>
      </w:pPr>
      <w:r w:rsidRPr="00EF3E58">
        <w:rPr>
          <w:lang w:val="en-US"/>
        </w:rPr>
        <w:t xml:space="preserve">Many domains of social perception are characterized by substantial individual differences, but it is unclear whether there are substantial individual differences in the tolerance of or preference for unnatural voice features. If so, can these be related to other domains of auditory cognition, or to other person traits? </w:t>
      </w:r>
    </w:p>
    <w:p w14:paraId="09B2036A" w14:textId="6843AED7" w:rsidR="008902A2" w:rsidRPr="00EF3E58" w:rsidRDefault="008902A2" w:rsidP="00417A8A">
      <w:pPr>
        <w:pStyle w:val="Listenabsatz"/>
        <w:numPr>
          <w:ilvl w:val="0"/>
          <w:numId w:val="26"/>
        </w:numPr>
        <w:spacing w:line="480" w:lineRule="auto"/>
        <w:rPr>
          <w:lang w:val="en-US"/>
        </w:rPr>
      </w:pPr>
      <w:r w:rsidRPr="00EF3E58">
        <w:rPr>
          <w:lang w:val="en-US"/>
        </w:rPr>
        <w:t>To what extent is naturalness perception affected by factors such as age, gender, or cultural background?</w:t>
      </w:r>
    </w:p>
    <w:p w14:paraId="2D33D0D4" w14:textId="77777777" w:rsidR="00DB46E0" w:rsidRDefault="00DB46E0" w:rsidP="00417A8A">
      <w:pPr>
        <w:spacing w:line="480" w:lineRule="auto"/>
        <w:rPr>
          <w:lang w:val="en-US"/>
        </w:rPr>
      </w:pPr>
    </w:p>
    <w:p w14:paraId="6AD4A3D9" w14:textId="77777777" w:rsidR="00DB4D26" w:rsidRDefault="00DB4D26" w:rsidP="00417A8A">
      <w:pPr>
        <w:spacing w:line="480" w:lineRule="auto"/>
        <w:rPr>
          <w:lang w:val="en-US"/>
        </w:rPr>
      </w:pPr>
    </w:p>
    <w:p w14:paraId="35F0C639" w14:textId="04C1F3E6" w:rsidR="006307E0" w:rsidRDefault="002A35F7" w:rsidP="00417A8A">
      <w:pPr>
        <w:spacing w:line="480" w:lineRule="auto"/>
        <w:rPr>
          <w:lang w:val="en"/>
        </w:rPr>
      </w:pPr>
      <w:r w:rsidRPr="008255C2">
        <w:rPr>
          <w:b/>
          <w:bCs/>
          <w:lang w:val="en"/>
        </w:rPr>
        <w:t>Box  1</w:t>
      </w:r>
      <w:r>
        <w:rPr>
          <w:lang w:val="en"/>
        </w:rPr>
        <w:t xml:space="preserve">: </w:t>
      </w:r>
      <w:r w:rsidR="004C5F92">
        <w:rPr>
          <w:lang w:val="en"/>
        </w:rPr>
        <w:t>A field in numbers</w:t>
      </w:r>
    </w:p>
    <w:p w14:paraId="55A11E43" w14:textId="220C8670" w:rsidR="00700CFB" w:rsidRDefault="001D0CB0" w:rsidP="00417A8A">
      <w:pPr>
        <w:spacing w:line="480" w:lineRule="auto"/>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3" w:history="1">
        <w:r w:rsidR="00966CAE">
          <w:rPr>
            <w:rStyle w:val="Hyperlink"/>
            <w:i/>
            <w:lang w:val="en-US"/>
          </w:rPr>
          <w:t>OSF</w:t>
        </w:r>
      </w:hyperlink>
      <w:r w:rsidR="00966CAE" w:rsidRPr="006307E0">
        <w:rPr>
          <w:i/>
          <w:lang w:val="en-US"/>
        </w:rPr>
        <w:t>.</w:t>
      </w:r>
    </w:p>
    <w:p w14:paraId="4012D801" w14:textId="3E8D5288"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10</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hyperlink r:id="rId14" w:history="1">
        <w:r w:rsidR="00966CAE">
          <w:rPr>
            <w:rStyle w:val="Hyperlink"/>
            <w:i/>
            <w:lang w:val="en-US"/>
          </w:rPr>
          <w:t>OSF</w:t>
        </w:r>
      </w:hyperlink>
      <w:r w:rsidR="00966CAE" w:rsidRPr="006307E0">
        <w:rPr>
          <w:i/>
          <w:lang w:val="en-US"/>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 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we coded the </w:t>
      </w:r>
      <w:r w:rsidR="00601BED">
        <w:rPr>
          <w:lang w:val="en"/>
        </w:rPr>
        <w:lastRenderedPageBreak/>
        <w:t>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a number of practical recommendations as a tentative roadmap for future research: </w:t>
      </w:r>
    </w:p>
    <w:p w14:paraId="0DA84B87" w14:textId="1E08FBDB"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taxonomy of naturalness in section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0251DB40" w:rsidR="004976B6" w:rsidRDefault="004976B6" w:rsidP="00417A8A">
      <w:pPr>
        <w:pStyle w:val="Listenabsatz"/>
        <w:numPr>
          <w:ilvl w:val="0"/>
          <w:numId w:val="11"/>
        </w:numPr>
        <w:spacing w:line="480" w:lineRule="auto"/>
        <w:rPr>
          <w:lang w:val="en"/>
        </w:rPr>
      </w:pPr>
      <w:r>
        <w:rPr>
          <w:lang w:val="en"/>
        </w:rPr>
        <w:t>Include full reports on methodological details, including acoustic manipulations, measurements</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 on reliability.</w:t>
      </w:r>
    </w:p>
    <w:p w14:paraId="3989B9D5" w14:textId="01E55889" w:rsidR="004976B6" w:rsidRDefault="004976B6" w:rsidP="00417A8A">
      <w:pPr>
        <w:pStyle w:val="Listenabsatz"/>
        <w:numPr>
          <w:ilvl w:val="0"/>
          <w:numId w:val="11"/>
        </w:numPr>
        <w:spacing w:line="480" w:lineRule="auto"/>
        <w:rPr>
          <w:lang w:val="en"/>
        </w:rPr>
      </w:pPr>
      <w:r>
        <w:rPr>
          <w:lang w:val="en"/>
        </w:rPr>
        <w:t xml:space="preserve">Wherever possible, provide stimulus examples. Often, direct auditory impression </w:t>
      </w:r>
      <w:r w:rsidR="00E76077">
        <w:rPr>
          <w:lang w:val="en"/>
        </w:rPr>
        <w:t>can be complementary to, and</w:t>
      </w:r>
      <w:r>
        <w:rPr>
          <w:lang w:val="en"/>
        </w:rPr>
        <w:t xml:space="preserve"> more insightful than a list of acoustic measures and descriptions. In some cases, differences in audio material may offer a straightforward explanation for different empirical outcomes. </w:t>
      </w:r>
    </w:p>
    <w:p w14:paraId="5A5B018F" w14:textId="5E777578" w:rsidR="004976B6" w:rsidRPr="00DC13C5" w:rsidRDefault="002E2F7B" w:rsidP="00417A8A">
      <w:pPr>
        <w:pStyle w:val="Listenabsatz"/>
        <w:numPr>
          <w:ilvl w:val="0"/>
          <w:numId w:val="11"/>
        </w:numPr>
        <w:spacing w:line="480" w:lineRule="auto"/>
        <w:rPr>
          <w:lang w:val="en"/>
        </w:rPr>
      </w:pPr>
      <w:r>
        <w:rPr>
          <w:lang w:val="en"/>
        </w:rPr>
        <w:lastRenderedPageBreak/>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 xml:space="preserve">rovide explicit definitions, avoid technical jargon,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210B1" w:rsidRPr="00DC13C5">
        <w:rPr>
          <w:lang w:val="en"/>
        </w:rPr>
        <w:t>.</w:t>
      </w:r>
    </w:p>
    <w:p w14:paraId="24765AD6" w14:textId="7C776BC0"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D979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A3LTI0VDE0OjEwOjI1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}</w:instrText>
          </w:r>
          <w:r w:rsidR="00DC13C5" w:rsidRPr="001D2752">
            <w:rPr>
              <w:lang w:val="en-US"/>
            </w:rPr>
            <w:fldChar w:fldCharType="separate"/>
          </w:r>
          <w:r w:rsidR="00226C63">
            <w:rPr>
              <w:lang w:val="en-US"/>
            </w:rPr>
            <w:t>[11,102]</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7E7F82AD" w14:textId="72DE1375"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concatenative synthesis, and statistical parametric synthesis, including deep learning algorithms</w:t>
      </w:r>
      <w:r w:rsidR="00A51877">
        <w:rPr>
          <w:lang w:val="en"/>
        </w:rPr>
        <w:t xml:space="preserve"> (for a recent overview, see </w:t>
      </w:r>
      <w:sdt>
        <w:sdtPr>
          <w:rPr>
            <w:lang w:val="en"/>
          </w:rPr>
          <w:alias w:val="To edit, see citavi.com/edit"/>
          <w:tag w:val="CitaviPlaceholder#acd68a6b-5e97-48bd-88bd-b17b176c200e"/>
          <w:id w:val="-592704002"/>
          <w:placeholder>
            <w:docPart w:val="DefaultPlaceholder_-1854013440"/>
          </w:placeholder>
        </w:sdtPr>
        <w:sdtContent>
          <w:r w:rsidR="00A51877">
            <w:rPr>
              <w:lang w:val="en"/>
            </w:rPr>
            <w:fldChar w:fldCharType="begin"/>
          </w:r>
          <w:r w:rsidR="00226C63">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YTExYjE4LTYzYTQtNGU0NC05OGNlLWYwMjhlNjQ1N2ViOSIsIlJhbmdlTGVuZ3RoIjo0LCJSZWZlcmVuY2VJZCI6IjQyY2VkOTU0LTdmMDAtNDMyNC1iMjEwLWM5YmY2YTQwZmMy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WFzIiwiTGFzdE5hbWUiOiJUcmlhbnRhZnlsbG9wb3Vsb3MiLCJQcm90ZWN0ZWQiOmZhbHNlLCJTZXgiOjIsIkNyZWF0ZWRCeSI6Il9DaHJpc3RpbmUgTnVzc2JhdW0iLCJDcmVhdGVkT24iOiIyMDI0LTA2LTA1VDEwOjAzOjAzIiwiTW9kaWZpZWRCeSI6Il9DaHJpc3RpbmUgTnVzc2JhdW0iLCJJZCI6IjM4MDY5MDY5LTZiMGItNGY4MC05OGU1LTUzNjVhYzNmNGUzMCIsIk1vZGlmaWVkT24iOiIyMDI0LTA2LTA1VDEwOjAzOjAzIiwiUHJvamVjdCI6eyIkaWQiOiI1IiwiJHR5cGUiOiJTd2lzc0FjYWRlbWljLkNpdGF2aS5Qcm9qZWN0LCBTd2lzc0FjYWRlbWljLkNpdGF2aSJ9fSx7IiRpZCI6Ij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T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x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x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T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T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T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T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x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TgiLCJDb3VudCI6MSwiVGV4dFVuaXRzIjpbeyIkaWQiOiIxOSIsIkZvbnRTdHlsZSI6eyIkaWQiOiIyMCIsIk5ldXRyYWwiOnRydWV9LCJSZWFkaW5nT3JkZXIiOjEsIlRleHQiOiJbMTVdIn1dfSwiVGFnIjoiQ2l0YXZpUGxhY2Vob2xkZXIjYWNkNjhhNmItNWU5Ny00OGJkLTg4YmQtYjE3YjE3NmMyMDBlIiwiVGV4dCI6IlsxNV0iLCJXQUlWZXJzaW9uIjoiNi4xMS4wLjAifQ==}</w:instrText>
          </w:r>
          <w:r w:rsidR="00A51877">
            <w:rPr>
              <w:lang w:val="en"/>
            </w:rPr>
            <w:fldChar w:fldCharType="separate"/>
          </w:r>
          <w:r w:rsidR="00226C63">
            <w:rPr>
              <w:lang w:val="en"/>
            </w:rPr>
            <w:t>[15]</w:t>
          </w:r>
          <w:r w:rsidR="00A51877">
            <w:rPr>
              <w:lang w:val="en"/>
            </w:rPr>
            <w:fldChar w:fldCharType="end"/>
          </w:r>
        </w:sdtContent>
      </w:sdt>
      <w:r w:rsidR="00A51877">
        <w:rPr>
          <w:lang w:val="en"/>
        </w:rPr>
        <w:t>)</w:t>
      </w:r>
      <w:r w:rsidR="00A51877" w:rsidRPr="00A51877">
        <w:rPr>
          <w:lang w:val="en"/>
        </w:rPr>
        <w:t xml:space="preserve">  </w:t>
      </w:r>
    </w:p>
    <w:p w14:paraId="1A1EF318" w14:textId="19E0B53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r w:rsidR="00A51877">
        <w:rPr>
          <w:lang w:val="en"/>
        </w:rPr>
        <w:t xml:space="preserve"> </w:t>
      </w:r>
      <w:sdt>
        <w:sdtPr>
          <w:rPr>
            <w:lang w:val="en"/>
          </w:rPr>
          <w:alias w:val="To edit, see citavi.com/edit"/>
          <w:tag w:val="CitaviPlaceholder#fcffa57f-bbb1-4bb6-a0d9-5917592cd614"/>
          <w:id w:val="1057350753"/>
          <w:placeholder>
            <w:docPart w:val="DefaultPlaceholder_-1854013440"/>
          </w:placeholder>
        </w:sdtPr>
        <w:sdtContent>
          <w:r w:rsidR="00A51877">
            <w:rPr>
              <w:lang w:val="en"/>
            </w:rPr>
            <w:fldChar w:fldCharType="begin"/>
          </w:r>
          <w:r w:rsidR="00226C63">
            <w:rPr>
              <w:lang w:val="en"/>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MzViZTlmLThkYWUtNGE3YS04NTMxLWM2ZDlhZWI3OTQxYSIsIlJhbmdlTGVuZ3RoIjo1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MTAzXSJ9XX0sIlRhZyI6IkNpdGF2aVBsYWNlaG9sZGVyI2ZjZmZhNTdmLWJiYjEtNGJiNi1hMGQ5LTU5MTc1OTJjZDYxNCIsIlRleHQiOiJbMTAzXSIsIldBSVZlcnNpb24iOiI2LjExLjAuMCJ9}</w:instrText>
          </w:r>
          <w:r w:rsidR="00A51877">
            <w:rPr>
              <w:lang w:val="en"/>
            </w:rPr>
            <w:fldChar w:fldCharType="separate"/>
          </w:r>
          <w:r w:rsidR="00226C63">
            <w:rPr>
              <w:lang w:val="en"/>
            </w:rPr>
            <w:t>[103]</w:t>
          </w:r>
          <w:r w:rsidR="00A51877">
            <w:rPr>
              <w:lang w:val="en"/>
            </w:rPr>
            <w:fldChar w:fldCharType="end"/>
          </w:r>
        </w:sdtContent>
      </w:sdt>
    </w:p>
    <w:p w14:paraId="2B8CA98C" w14:textId="74234263" w:rsidR="00BD527A" w:rsidRPr="00BD527A" w:rsidRDefault="00302388" w:rsidP="00417A8A">
      <w:pPr>
        <w:pStyle w:val="Listenabsatz"/>
        <w:numPr>
          <w:ilvl w:val="0"/>
          <w:numId w:val="12"/>
        </w:numPr>
        <w:spacing w:line="480" w:lineRule="auto"/>
        <w:rPr>
          <w:lang w:val="en"/>
        </w:rPr>
      </w:pPr>
      <w:r w:rsidRPr="00BD527A">
        <w:rPr>
          <w:lang w:val="en-US"/>
        </w:rPr>
        <w:t>Anthropomorphism</w:t>
      </w:r>
      <w:r w:rsidR="00A51877">
        <w:rPr>
          <w:lang w:val="en-US"/>
        </w:rPr>
        <w:t>: the a</w:t>
      </w:r>
      <w:r w:rsidR="00A51877" w:rsidRPr="00A51877">
        <w:rPr>
          <w:lang w:val="en-US"/>
        </w:rPr>
        <w:t>ttribution of human characteristics, emotions, or behaviors to non-human entities</w:t>
      </w:r>
    </w:p>
    <w:p w14:paraId="2B57F5F6" w14:textId="32D38EBB" w:rsidR="00BD527A" w:rsidRPr="00BD527A" w:rsidRDefault="001F5182" w:rsidP="00417A8A">
      <w:pPr>
        <w:pStyle w:val="Listenabsatz"/>
        <w:numPr>
          <w:ilvl w:val="0"/>
          <w:numId w:val="12"/>
        </w:numPr>
        <w:spacing w:line="480" w:lineRule="auto"/>
        <w:rPr>
          <w:lang w:val="en"/>
        </w:rPr>
      </w:pPr>
      <w:r>
        <w:rPr>
          <w:lang w:val="en-US"/>
        </w:rPr>
        <w:t>A</w:t>
      </w:r>
      <w:r w:rsidR="00302388" w:rsidRPr="00BD527A">
        <w:rPr>
          <w:lang w:val="en-US"/>
        </w:rPr>
        <w:t>coustic cues</w:t>
      </w:r>
      <w:r w:rsidR="00A51877">
        <w:rPr>
          <w:lang w:val="en-US"/>
        </w:rPr>
        <w:t xml:space="preserve">: </w:t>
      </w:r>
      <w:r w:rsidR="0034699D">
        <w:rPr>
          <w:lang w:val="en-US"/>
        </w:rPr>
        <w:t>physical and measurable features of sounds (such as voices)</w:t>
      </w:r>
      <w:r w:rsidR="009B4B39">
        <w:rPr>
          <w:lang w:val="en-US"/>
        </w:rPr>
        <w:t>; these may include</w:t>
      </w:r>
      <w:r w:rsidR="0034699D">
        <w:rPr>
          <w:lang w:val="en-US"/>
        </w:rPr>
        <w:t xml:space="preserve"> fundamental frequency, intensity,</w:t>
      </w:r>
      <w:r w:rsidR="009B4B39">
        <w:rPr>
          <w:lang w:val="en-US"/>
        </w:rPr>
        <w:t xml:space="preserve"> a range of</w:t>
      </w:r>
      <w:r w:rsidR="0034699D">
        <w:rPr>
          <w:lang w:val="en-US"/>
        </w:rPr>
        <w:t xml:space="preserve"> timbre </w:t>
      </w:r>
      <w:r w:rsidR="009B4B39">
        <w:rPr>
          <w:lang w:val="en-US"/>
        </w:rPr>
        <w:t xml:space="preserve">cues, </w:t>
      </w:r>
      <w:r w:rsidR="0034699D">
        <w:rPr>
          <w:lang w:val="en-US"/>
        </w:rPr>
        <w:t xml:space="preserve">or temporal characteristics. Used by listeners to inform manifold impressions about voices, such as </w:t>
      </w:r>
      <w:r w:rsidR="009B4B39">
        <w:rPr>
          <w:lang w:val="en-US"/>
        </w:rPr>
        <w:t xml:space="preserve">emotion, identity, </w:t>
      </w:r>
      <w:r w:rsidR="0034699D">
        <w:rPr>
          <w:lang w:val="en-US"/>
        </w:rPr>
        <w:t xml:space="preserve">age, gender or naturalness. </w:t>
      </w:r>
    </w:p>
    <w:p w14:paraId="5E88C38D" w14:textId="31B571B6" w:rsidR="005B23B6" w:rsidRPr="00BD527A" w:rsidRDefault="005B23B6" w:rsidP="00417A8A">
      <w:pPr>
        <w:pStyle w:val="Listenabsatz"/>
        <w:numPr>
          <w:ilvl w:val="0"/>
          <w:numId w:val="12"/>
        </w:numPr>
        <w:spacing w:line="480" w:lineRule="auto"/>
        <w:rPr>
          <w:lang w:val="en"/>
        </w:rPr>
      </w:pPr>
      <w:r>
        <w:rPr>
          <w:lang w:val="en-US"/>
        </w:rPr>
        <w:t>L</w:t>
      </w:r>
      <w:r w:rsidRPr="0034699D">
        <w:rPr>
          <w:lang w:val="en-US"/>
        </w:rPr>
        <w:t>aryngectomy</w:t>
      </w:r>
      <w:r>
        <w:rPr>
          <w:lang w:val="en-US"/>
        </w:rPr>
        <w:t xml:space="preserve">: </w:t>
      </w:r>
      <w:r w:rsidR="009B4B39">
        <w:rPr>
          <w:lang w:val="en-US"/>
        </w:rPr>
        <w:t xml:space="preserve">surgical </w:t>
      </w:r>
      <w:r>
        <w:rPr>
          <w:lang w:val="en-US"/>
        </w:rPr>
        <w:t>removal of the larynx</w:t>
      </w:r>
      <w:r w:rsidR="009B4B39">
        <w:rPr>
          <w:lang w:val="en-US"/>
        </w:rPr>
        <w:t>, typically in the context of larynx cancer treatment</w:t>
      </w:r>
    </w:p>
    <w:p w14:paraId="5650183B" w14:textId="68684048" w:rsidR="00BD527A" w:rsidRPr="00BD527A" w:rsidRDefault="000E43FB" w:rsidP="00417A8A">
      <w:pPr>
        <w:pStyle w:val="Listenabsatz"/>
        <w:numPr>
          <w:ilvl w:val="0"/>
          <w:numId w:val="12"/>
        </w:numPr>
        <w:spacing w:line="480" w:lineRule="auto"/>
        <w:rPr>
          <w:lang w:val="en"/>
        </w:rPr>
      </w:pPr>
      <w:r w:rsidRPr="000E43FB">
        <w:rPr>
          <w:lang w:val="en"/>
        </w:rPr>
        <w:t>T</w:t>
      </w:r>
      <w:r w:rsidR="00D833D8" w:rsidRPr="000E43FB">
        <w:rPr>
          <w:lang w:val="en-US"/>
        </w:rPr>
        <w:t>racheoesophageal speech</w:t>
      </w:r>
      <w:r w:rsidR="0034699D">
        <w:rPr>
          <w:lang w:val="en-US"/>
        </w:rPr>
        <w:t xml:space="preserve">: a method of vocalization following </w:t>
      </w:r>
      <w:r w:rsidR="0034699D" w:rsidRPr="0034699D">
        <w:rPr>
          <w:lang w:val="en-US"/>
        </w:rPr>
        <w:t>total laryngectomy</w:t>
      </w:r>
      <w:r w:rsidR="0034699D">
        <w:rPr>
          <w:lang w:val="en-US"/>
        </w:rPr>
        <w:t xml:space="preserve"> </w:t>
      </w:r>
      <w:r w:rsidR="00C530F5">
        <w:rPr>
          <w:lang w:val="en-US"/>
        </w:rPr>
        <w:t xml:space="preserve">via a </w:t>
      </w:r>
      <w:r w:rsidR="00C530F5" w:rsidRPr="00C530F5">
        <w:rPr>
          <w:lang w:val="en-US"/>
        </w:rPr>
        <w:t>tracheoesophageal prosthesis</w:t>
      </w:r>
      <w:r w:rsidR="00C530F5">
        <w:rPr>
          <w:lang w:val="en-US"/>
        </w:rPr>
        <w:t xml:space="preserve"> that enables speech through </w:t>
      </w:r>
      <w:r w:rsidR="00C530F5" w:rsidRPr="00C530F5">
        <w:rPr>
          <w:lang w:val="en-US"/>
        </w:rPr>
        <w:t>esophageal vibrations</w:t>
      </w:r>
      <w:r w:rsidR="00C530F5">
        <w:rPr>
          <w:lang w:val="en-US"/>
        </w:rPr>
        <w:t>.</w:t>
      </w:r>
    </w:p>
    <w:p w14:paraId="19E7BD02" w14:textId="58B60DB6" w:rsidR="00BD527A" w:rsidRPr="00BD527A" w:rsidRDefault="00C530F5" w:rsidP="00417A8A">
      <w:pPr>
        <w:pStyle w:val="Listenabsatz"/>
        <w:numPr>
          <w:ilvl w:val="0"/>
          <w:numId w:val="12"/>
        </w:numPr>
        <w:spacing w:line="480" w:lineRule="auto"/>
        <w:rPr>
          <w:lang w:val="en"/>
        </w:rPr>
      </w:pPr>
      <w:r w:rsidRPr="00BD527A">
        <w:rPr>
          <w:lang w:val="en-US"/>
        </w:rPr>
        <w:lastRenderedPageBreak/>
        <w:t>D</w:t>
      </w:r>
      <w:r w:rsidR="00D833D8" w:rsidRPr="00BD527A">
        <w:rPr>
          <w:lang w:val="en-US"/>
        </w:rPr>
        <w:t>ysarthria</w:t>
      </w:r>
      <w:r>
        <w:rPr>
          <w:lang w:val="en-US"/>
        </w:rPr>
        <w:t>:</w:t>
      </w:r>
      <w:r w:rsidR="009B4B39">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sidR="009B4B39">
        <w:rPr>
          <w:lang w:val="en-US"/>
        </w:rPr>
        <w:t>, developmental conditions, strokes,</w:t>
      </w:r>
      <w:r>
        <w:rPr>
          <w:lang w:val="en-US"/>
        </w:rPr>
        <w:t xml:space="preserve"> or traumatic brain injury. </w:t>
      </w:r>
    </w:p>
    <w:p w14:paraId="43275C04" w14:textId="0425FB8D" w:rsidR="00C530F5" w:rsidRPr="00C530F5" w:rsidRDefault="00F719E9" w:rsidP="00417A8A">
      <w:pPr>
        <w:pStyle w:val="Listenabsatz"/>
        <w:numPr>
          <w:ilvl w:val="0"/>
          <w:numId w:val="12"/>
        </w:numPr>
        <w:spacing w:line="480" w:lineRule="auto"/>
        <w:rPr>
          <w:lang w:val="en"/>
        </w:rPr>
      </w:pPr>
      <w:r w:rsidRPr="00BD527A">
        <w:rPr>
          <w:lang w:val="en-US"/>
        </w:rPr>
        <w:t>ChatGPT</w:t>
      </w:r>
      <w:r w:rsidR="00C530F5">
        <w:rPr>
          <w:lang w:val="en-US"/>
        </w:rPr>
        <w:t>: a chatbot developed by OpenAI, based on a large language model, that generates text based on input-prom</w:t>
      </w:r>
      <w:r w:rsidR="004210B1">
        <w:rPr>
          <w:lang w:val="en-US"/>
        </w:rPr>
        <w:t>p</w:t>
      </w:r>
      <w:r w:rsidR="00C530F5">
        <w:rPr>
          <w:lang w:val="en-US"/>
        </w:rPr>
        <w:t xml:space="preserve">ts (GPT stands for </w:t>
      </w:r>
      <w:r w:rsidR="00C530F5" w:rsidRPr="00C530F5">
        <w:rPr>
          <w:lang w:val="en-US"/>
        </w:rPr>
        <w:t>generative pre-trained transformer</w:t>
      </w:r>
      <w:r w:rsidR="00C530F5">
        <w:rPr>
          <w:lang w:val="en-US"/>
        </w:rPr>
        <w:t>)</w:t>
      </w:r>
    </w:p>
    <w:p w14:paraId="568BA549" w14:textId="3F720BFC" w:rsidR="00310AC5" w:rsidRPr="00310AC5" w:rsidRDefault="00C530F5" w:rsidP="00417A8A">
      <w:pPr>
        <w:pStyle w:val="Listenabsatz"/>
        <w:numPr>
          <w:ilvl w:val="0"/>
          <w:numId w:val="12"/>
        </w:numPr>
        <w:spacing w:line="480" w:lineRule="auto"/>
        <w:rPr>
          <w:lang w:val="en"/>
        </w:rPr>
      </w:pPr>
      <w:r w:rsidRPr="00C530F5">
        <w:rPr>
          <w:lang w:val="en-US"/>
        </w:rPr>
        <w:t>D</w:t>
      </w:r>
      <w:r w:rsidR="00944805" w:rsidRPr="00C530F5">
        <w:rPr>
          <w:lang w:val="en-US"/>
        </w:rPr>
        <w:t>eepfakes</w:t>
      </w:r>
      <w:r>
        <w:rPr>
          <w:lang w:val="en-US"/>
        </w:rPr>
        <w:t xml:space="preserve">: </w:t>
      </w:r>
      <w:r w:rsidRPr="00C530F5">
        <w:rPr>
          <w:lang w:val="en-US"/>
        </w:rPr>
        <w:t xml:space="preserve">digitally manipulated media, </w:t>
      </w:r>
      <w:r>
        <w:rPr>
          <w:lang w:val="en-US"/>
        </w:rPr>
        <w:t>such as images, videos</w:t>
      </w:r>
      <w:r w:rsidR="00A73AF3">
        <w:rPr>
          <w:lang w:val="en-US"/>
        </w:rPr>
        <w:t>,</w:t>
      </w:r>
      <w:r>
        <w:rPr>
          <w:lang w:val="en-US"/>
        </w:rPr>
        <w:t xml:space="preserve"> or voice recordings</w:t>
      </w:r>
      <w:r w:rsidRPr="00C530F5">
        <w:rPr>
          <w:lang w:val="en-US"/>
        </w:rPr>
        <w:t xml:space="preserve">, created using deep learning techniques </w:t>
      </w:r>
      <w:r w:rsidR="00A73AF3">
        <w:rPr>
          <w:lang w:val="en-US"/>
        </w:rPr>
        <w:t xml:space="preserve">with the goal to </w:t>
      </w:r>
      <w:r w:rsidR="00A73AF3" w:rsidRPr="00C530F5">
        <w:rPr>
          <w:lang w:val="en-US"/>
        </w:rPr>
        <w:t>convincingly</w:t>
      </w:r>
      <w:r w:rsidR="00A73AF3">
        <w:rPr>
          <w:lang w:val="en-US"/>
        </w:rPr>
        <w:t xml:space="preserve"> display the </w:t>
      </w:r>
      <w:r w:rsidR="00A73AF3" w:rsidRPr="00C530F5">
        <w:rPr>
          <w:lang w:val="en-US"/>
        </w:rPr>
        <w:t>appearance</w:t>
      </w:r>
      <w:r w:rsidR="00A73AF3">
        <w:rPr>
          <w:lang w:val="en-US"/>
        </w:rPr>
        <w:t xml:space="preserve"> </w:t>
      </w:r>
      <w:r w:rsidRPr="00A73AF3">
        <w:rPr>
          <w:lang w:val="en-US"/>
        </w:rPr>
        <w:t>of</w:t>
      </w:r>
      <w:r w:rsidR="00453D98">
        <w:rPr>
          <w:lang w:val="en-US"/>
        </w:rPr>
        <w:t xml:space="preserve"> a specific</w:t>
      </w:r>
      <w:r w:rsidRPr="00A73AF3">
        <w:rPr>
          <w:lang w:val="en-US"/>
        </w:rPr>
        <w:t xml:space="preserve"> individual.</w:t>
      </w:r>
    </w:p>
    <w:p w14:paraId="01B204A2" w14:textId="77777777" w:rsidR="00310AC5" w:rsidRDefault="00310AC5" w:rsidP="00417A8A">
      <w:pPr>
        <w:spacing w:line="480" w:lineRule="auto"/>
        <w:rPr>
          <w:lang w:val="en"/>
        </w:rPr>
      </w:pPr>
    </w:p>
    <w:p w14:paraId="54B1D3E5" w14:textId="583326FE" w:rsidR="00310AC5" w:rsidRPr="00310AC5" w:rsidRDefault="00310AC5" w:rsidP="00417A8A">
      <w:pPr>
        <w:spacing w:line="480" w:lineRule="auto"/>
        <w:rPr>
          <w:b/>
          <w:bCs/>
          <w:lang w:val="en"/>
        </w:rPr>
      </w:pPr>
      <w:r w:rsidRPr="00310AC5">
        <w:rPr>
          <w:b/>
          <w:bCs/>
          <w:lang w:val="en"/>
        </w:rPr>
        <w:t>Acknowledgements</w:t>
      </w:r>
    </w:p>
    <w:p w14:paraId="69467969" w14:textId="782D00EB" w:rsidR="00310AC5" w:rsidRDefault="00EA1FAC" w:rsidP="00417A8A">
      <w:pPr>
        <w:spacing w:line="480" w:lineRule="auto"/>
        <w:rPr>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5"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2D4AC9F5" w14:textId="4370FA4C" w:rsidR="00310AC5" w:rsidRDefault="00310AC5" w:rsidP="00417A8A">
      <w:pPr>
        <w:spacing w:line="480" w:lineRule="auto"/>
        <w:rPr>
          <w:b/>
          <w:bCs/>
          <w:lang w:val="en"/>
        </w:rPr>
      </w:pPr>
      <w:r w:rsidRPr="00310AC5">
        <w:rPr>
          <w:b/>
          <w:bCs/>
          <w:lang w:val="en"/>
        </w:rPr>
        <w:t>Funding</w:t>
      </w:r>
    </w:p>
    <w:p w14:paraId="3B52A883" w14:textId="21BAF1B1" w:rsidR="00310AC5" w:rsidRPr="00310AC5" w:rsidRDefault="00310AC5" w:rsidP="00417A8A">
      <w:pPr>
        <w:spacing w:line="480" w:lineRule="auto"/>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Content>
        <w:p w14:paraId="101ABEBD" w14:textId="77777777" w:rsidR="00226C63" w:rsidRDefault="00B014AB" w:rsidP="00417A8A">
          <w:pPr>
            <w:pStyle w:val="CitaviBibliographyHeading"/>
            <w:spacing w:line="480" w:lineRule="auto"/>
            <w:rPr>
              <w:lang w:val="en"/>
            </w:rPr>
          </w:pPr>
          <w:r>
            <w:rPr>
              <w:lang w:val="en"/>
            </w:rPr>
            <w:fldChar w:fldCharType="begin"/>
          </w:r>
          <w:r w:rsidRPr="00B014AB">
            <w:rPr>
              <w:lang w:val="en-US"/>
            </w:rPr>
            <w:instrText>ADDIN CitaviBibliography</w:instrText>
          </w:r>
          <w:r>
            <w:rPr>
              <w:lang w:val="en"/>
            </w:rPr>
            <w:fldChar w:fldCharType="separate"/>
          </w:r>
          <w:r w:rsidR="00226C63">
            <w:rPr>
              <w:lang w:val="en"/>
            </w:rPr>
            <w:t>References</w:t>
          </w:r>
        </w:p>
        <w:p w14:paraId="25243792" w14:textId="77777777" w:rsidR="00226C63" w:rsidRDefault="00226C63" w:rsidP="00417A8A">
          <w:pPr>
            <w:pStyle w:val="CitaviBibliographyEntry"/>
            <w:spacing w:line="480" w:lineRule="auto"/>
            <w:rPr>
              <w:lang w:val="en"/>
            </w:rPr>
          </w:pPr>
          <w:r>
            <w:rPr>
              <w:lang w:val="en"/>
            </w:rPr>
            <w:t>1.</w:t>
          </w:r>
          <w:r>
            <w:rPr>
              <w:lang w:val="en"/>
            </w:rPr>
            <w:tab/>
          </w:r>
          <w:bookmarkStart w:id="14" w:name="_CTVL001b001e71cfb0d478c9df1887d9aa8fa5d"/>
          <w:r>
            <w:rPr>
              <w:lang w:val="en"/>
            </w:rPr>
            <w:t>Young, A.W. et al. (2020) Face and voice perception: Understanding commonalities and differences.</w:t>
          </w:r>
          <w:bookmarkEnd w:id="14"/>
          <w:r>
            <w:rPr>
              <w:lang w:val="en"/>
            </w:rPr>
            <w:t xml:space="preserve"> </w:t>
          </w:r>
          <w:r w:rsidRPr="00226C63">
            <w:rPr>
              <w:i/>
              <w:lang w:val="en"/>
            </w:rPr>
            <w:t xml:space="preserve">Trends Cogn Sci </w:t>
          </w:r>
          <w:r w:rsidRPr="00226C63">
            <w:rPr>
              <w:lang w:val="en"/>
            </w:rPr>
            <w:t>24, 398–410</w:t>
          </w:r>
        </w:p>
        <w:p w14:paraId="72CF8408" w14:textId="77777777" w:rsidR="00226C63" w:rsidRDefault="00226C63" w:rsidP="00417A8A">
          <w:pPr>
            <w:pStyle w:val="CitaviBibliographyEntry"/>
            <w:spacing w:line="480" w:lineRule="auto"/>
            <w:rPr>
              <w:lang w:val="en"/>
            </w:rPr>
          </w:pPr>
          <w:r>
            <w:rPr>
              <w:lang w:val="en"/>
            </w:rPr>
            <w:t>2.</w:t>
          </w:r>
          <w:r>
            <w:rPr>
              <w:lang w:val="en"/>
            </w:rPr>
            <w:tab/>
          </w:r>
          <w:bookmarkStart w:id="15" w:name="_CTVL001b2cfed2201dc4bfbb30224d692fe3c7c"/>
          <w:r>
            <w:rPr>
              <w:lang w:val="en"/>
            </w:rPr>
            <w:t>Rodero, E. and Lucas, I. (2023) Synthetic versus human voices in audiobooks: The human emotional intimacy effect.</w:t>
          </w:r>
          <w:bookmarkEnd w:id="15"/>
          <w:r>
            <w:rPr>
              <w:lang w:val="en"/>
            </w:rPr>
            <w:t xml:space="preserve"> </w:t>
          </w:r>
          <w:r w:rsidRPr="00226C63">
            <w:rPr>
              <w:i/>
              <w:lang w:val="en"/>
            </w:rPr>
            <w:t xml:space="preserve">New Media &amp; Society </w:t>
          </w:r>
          <w:r w:rsidRPr="00226C63">
            <w:rPr>
              <w:lang w:val="en"/>
            </w:rPr>
            <w:t>25, 1746–1764</w:t>
          </w:r>
        </w:p>
        <w:p w14:paraId="6BCC468C" w14:textId="77777777" w:rsidR="00226C63" w:rsidRDefault="00226C63" w:rsidP="00417A8A">
          <w:pPr>
            <w:pStyle w:val="CitaviBibliographyEntry"/>
            <w:spacing w:line="480" w:lineRule="auto"/>
            <w:rPr>
              <w:lang w:val="en"/>
            </w:rPr>
          </w:pPr>
          <w:r>
            <w:rPr>
              <w:lang w:val="en"/>
            </w:rPr>
            <w:t>3.</w:t>
          </w:r>
          <w:r>
            <w:rPr>
              <w:lang w:val="en"/>
            </w:rPr>
            <w:tab/>
          </w:r>
          <w:bookmarkStart w:id="16" w:name="_CTVL001c436adf58e114813af41749f64b2d8ec"/>
          <w:r>
            <w:rPr>
              <w:lang w:val="en"/>
            </w:rPr>
            <w:t>Rodero, E. (2017) Effectiveness, attention, and recall of human and artificial voices in an advertising story. Prosody influence and functions of voices.</w:t>
          </w:r>
          <w:bookmarkEnd w:id="16"/>
          <w:r>
            <w:rPr>
              <w:lang w:val="en"/>
            </w:rPr>
            <w:t xml:space="preserve"> </w:t>
          </w:r>
          <w:r w:rsidRPr="00226C63">
            <w:rPr>
              <w:i/>
              <w:lang w:val="en"/>
            </w:rPr>
            <w:t xml:space="preserve">Computers in Human Behavior </w:t>
          </w:r>
          <w:r w:rsidRPr="00226C63">
            <w:rPr>
              <w:lang w:val="en"/>
            </w:rPr>
            <w:t>77, 336–346</w:t>
          </w:r>
        </w:p>
        <w:p w14:paraId="48283E03" w14:textId="77777777" w:rsidR="00226C63" w:rsidRDefault="00226C63" w:rsidP="00417A8A">
          <w:pPr>
            <w:pStyle w:val="CitaviBibliographyEntry"/>
            <w:spacing w:line="480" w:lineRule="auto"/>
            <w:rPr>
              <w:lang w:val="en"/>
            </w:rPr>
          </w:pPr>
          <w:r>
            <w:rPr>
              <w:lang w:val="en"/>
            </w:rPr>
            <w:lastRenderedPageBreak/>
            <w:t>4.</w:t>
          </w:r>
          <w:r>
            <w:rPr>
              <w:lang w:val="en"/>
            </w:rPr>
            <w:tab/>
          </w:r>
          <w:bookmarkStart w:id="17" w:name="_CTVL0013ee55c02bf1645a2ab8425de5c036b64"/>
          <w:r>
            <w:rPr>
              <w:lang w:val="en"/>
            </w:rPr>
            <w:t>Roswandowitz, C. et al. (2024) Cortical-striatal brain network distinguishes deepfake from real speaker identity.</w:t>
          </w:r>
          <w:bookmarkEnd w:id="17"/>
          <w:r>
            <w:rPr>
              <w:lang w:val="en"/>
            </w:rPr>
            <w:t xml:space="preserve"> </w:t>
          </w:r>
          <w:r w:rsidRPr="00226C63">
            <w:rPr>
              <w:i/>
              <w:lang w:val="en"/>
            </w:rPr>
            <w:t xml:space="preserve">Communications biology </w:t>
          </w:r>
          <w:r w:rsidRPr="00226C63">
            <w:rPr>
              <w:lang w:val="en"/>
            </w:rPr>
            <w:t>7, 711</w:t>
          </w:r>
        </w:p>
        <w:p w14:paraId="4B761FF7" w14:textId="77777777" w:rsidR="00226C63" w:rsidRDefault="00226C63" w:rsidP="00417A8A">
          <w:pPr>
            <w:pStyle w:val="CitaviBibliographyEntry"/>
            <w:spacing w:line="480" w:lineRule="auto"/>
            <w:rPr>
              <w:lang w:val="en"/>
            </w:rPr>
          </w:pPr>
          <w:r>
            <w:rPr>
              <w:lang w:val="en"/>
            </w:rPr>
            <w:t>5.</w:t>
          </w:r>
          <w:r>
            <w:rPr>
              <w:lang w:val="en"/>
            </w:rPr>
            <w:tab/>
          </w:r>
          <w:bookmarkStart w:id="18" w:name="_CTVL0011022ca244f34487485af84b100d85b22"/>
          <w:r>
            <w:rPr>
              <w:lang w:val="en"/>
            </w:rPr>
            <w:t>Lavan, N. et al. (2024) The time course of person perception from voices in the brain.</w:t>
          </w:r>
          <w:bookmarkEnd w:id="18"/>
          <w:r>
            <w:rPr>
              <w:lang w:val="en"/>
            </w:rPr>
            <w:t xml:space="preserve"> </w:t>
          </w:r>
          <w:r w:rsidRPr="00226C63">
            <w:rPr>
              <w:i/>
              <w:lang w:val="en"/>
            </w:rPr>
            <w:t xml:space="preserve">Proc Natl Acad Sci U S A </w:t>
          </w:r>
          <w:r w:rsidRPr="00226C63">
            <w:rPr>
              <w:lang w:val="en"/>
            </w:rPr>
            <w:t>121, e2318361121</w:t>
          </w:r>
        </w:p>
        <w:p w14:paraId="64C035A8" w14:textId="77777777" w:rsidR="00226C63" w:rsidRDefault="00226C63" w:rsidP="00417A8A">
          <w:pPr>
            <w:pStyle w:val="CitaviBibliographyEntry"/>
            <w:spacing w:line="480" w:lineRule="auto"/>
            <w:rPr>
              <w:lang w:val="en"/>
            </w:rPr>
          </w:pPr>
          <w:r>
            <w:rPr>
              <w:lang w:val="en"/>
            </w:rPr>
            <w:t>6.</w:t>
          </w:r>
          <w:r>
            <w:rPr>
              <w:lang w:val="en"/>
            </w:rPr>
            <w:tab/>
          </w:r>
          <w:bookmarkStart w:id="19" w:name="_CTVL0019bad445feda64a67a80471b008502a5c"/>
          <w:r>
            <w:rPr>
              <w:lang w:val="en"/>
            </w:rPr>
            <w:t>Ilves, M. and Surakka, V. (2013) Subjective responses to synthesised speech with lexical emotional content: the effect of the naturalness of the synthetic voice.</w:t>
          </w:r>
          <w:bookmarkEnd w:id="19"/>
          <w:r>
            <w:rPr>
              <w:lang w:val="en"/>
            </w:rPr>
            <w:t xml:space="preserve"> </w:t>
          </w:r>
          <w:r w:rsidRPr="00226C63">
            <w:rPr>
              <w:i/>
              <w:lang w:val="en"/>
            </w:rPr>
            <w:t xml:space="preserve">Behaviour &amp; Information Technology </w:t>
          </w:r>
          <w:r w:rsidRPr="00226C63">
            <w:rPr>
              <w:lang w:val="en"/>
            </w:rPr>
            <w:t>32, 117–131</w:t>
          </w:r>
        </w:p>
        <w:p w14:paraId="2F60AEF0" w14:textId="77777777" w:rsidR="00226C63" w:rsidRDefault="00226C63" w:rsidP="00417A8A">
          <w:pPr>
            <w:pStyle w:val="CitaviBibliographyEntry"/>
            <w:spacing w:line="480" w:lineRule="auto"/>
            <w:rPr>
              <w:lang w:val="en"/>
            </w:rPr>
          </w:pPr>
          <w:r>
            <w:rPr>
              <w:lang w:val="en"/>
            </w:rPr>
            <w:t>7.</w:t>
          </w:r>
          <w:r>
            <w:rPr>
              <w:lang w:val="en"/>
            </w:rPr>
            <w:tab/>
          </w:r>
          <w:bookmarkStart w:id="20" w:name="_CTVL001c86fda41fed8482eb964d012e920a114"/>
          <w:r>
            <w:rPr>
              <w:lang w:val="en"/>
            </w:rPr>
            <w:t>Ilves, M. et al. (2011) The Effects of Emotionally Worded Synthesized Speech on the Ratings of Emotions and Voice Quality. In , pp. 588–598, Springer, Berlin, Heidelberg</w:t>
          </w:r>
        </w:p>
        <w:bookmarkEnd w:id="20"/>
        <w:p w14:paraId="7C641D42" w14:textId="77777777" w:rsidR="00226C63" w:rsidRDefault="00226C63" w:rsidP="00417A8A">
          <w:pPr>
            <w:pStyle w:val="CitaviBibliographyEntry"/>
            <w:spacing w:line="480" w:lineRule="auto"/>
            <w:rPr>
              <w:lang w:val="en"/>
            </w:rPr>
          </w:pPr>
          <w:r>
            <w:rPr>
              <w:lang w:val="en"/>
            </w:rPr>
            <w:t>8.</w:t>
          </w:r>
          <w:r>
            <w:rPr>
              <w:lang w:val="en"/>
            </w:rPr>
            <w:tab/>
          </w:r>
          <w:bookmarkStart w:id="21" w:name="_CTVL0012277974cb7714b67b5f1e89408e0d8e5"/>
          <w:r>
            <w:rPr>
              <w:lang w:val="en"/>
            </w:rPr>
            <w:t>Damico, J.S. and Ball, M.J., eds (2019)</w:t>
          </w:r>
          <w:bookmarkEnd w:id="21"/>
          <w:r>
            <w:rPr>
              <w:lang w:val="en"/>
            </w:rPr>
            <w:t xml:space="preserve"> </w:t>
          </w:r>
          <w:r w:rsidRPr="00226C63">
            <w:rPr>
              <w:i/>
              <w:lang w:val="en"/>
            </w:rPr>
            <w:t xml:space="preserve">The SAGE Encyclopedia of Human Communication Sciences and Disorders, </w:t>
          </w:r>
          <w:r w:rsidRPr="00226C63">
            <w:rPr>
              <w:lang w:val="en"/>
            </w:rPr>
            <w:t>SAGE Publications, Inc</w:t>
          </w:r>
        </w:p>
        <w:p w14:paraId="57168BB6" w14:textId="77777777" w:rsidR="00226C63" w:rsidRDefault="00226C63" w:rsidP="00417A8A">
          <w:pPr>
            <w:pStyle w:val="CitaviBibliographyEntry"/>
            <w:spacing w:line="480" w:lineRule="auto"/>
            <w:rPr>
              <w:lang w:val="en"/>
            </w:rPr>
          </w:pPr>
          <w:r>
            <w:rPr>
              <w:lang w:val="en"/>
            </w:rPr>
            <w:t>9.</w:t>
          </w:r>
          <w:r>
            <w:rPr>
              <w:lang w:val="en"/>
            </w:rPr>
            <w:tab/>
          </w:r>
          <w:bookmarkStart w:id="22" w:name="_CTVL001fbae7f6b1f244474a9c6b3bd11fb323c"/>
          <w:r>
            <w:rPr>
              <w:lang w:val="en"/>
            </w:rPr>
            <w:t>Klopfenstein, M. et al. (2020) The study of speech naturalness in communication disorders: A systematic review of the literature.</w:t>
          </w:r>
          <w:bookmarkEnd w:id="22"/>
          <w:r>
            <w:rPr>
              <w:lang w:val="en"/>
            </w:rPr>
            <w:t xml:space="preserve"> </w:t>
          </w:r>
          <w:r w:rsidRPr="00226C63">
            <w:rPr>
              <w:i/>
              <w:lang w:val="en"/>
            </w:rPr>
            <w:t xml:space="preserve">Clinical Linguistics &amp; Phonetics </w:t>
          </w:r>
          <w:r w:rsidRPr="00226C63">
            <w:rPr>
              <w:lang w:val="en"/>
            </w:rPr>
            <w:t>34, 327–338</w:t>
          </w:r>
        </w:p>
        <w:p w14:paraId="6685B948" w14:textId="77777777" w:rsidR="00226C63" w:rsidRDefault="00226C63" w:rsidP="00417A8A">
          <w:pPr>
            <w:pStyle w:val="CitaviBibliographyEntry"/>
            <w:spacing w:line="480" w:lineRule="auto"/>
            <w:rPr>
              <w:lang w:val="en"/>
            </w:rPr>
          </w:pPr>
          <w:r>
            <w:rPr>
              <w:lang w:val="en"/>
            </w:rPr>
            <w:t>10.</w:t>
          </w:r>
          <w:r>
            <w:rPr>
              <w:lang w:val="en"/>
            </w:rPr>
            <w:tab/>
          </w:r>
          <w:bookmarkStart w:id="23" w:name="_CTVL0015f5cb147e9724e6da87514966070f76d"/>
          <w:r>
            <w:rPr>
              <w:lang w:val="en"/>
            </w:rPr>
            <w:t>Moore, B.C.J. and Tan, C.-T. (2003) Perceived naturalness of spectrally distorted speech and music.</w:t>
          </w:r>
          <w:bookmarkEnd w:id="23"/>
          <w:r>
            <w:rPr>
              <w:lang w:val="en"/>
            </w:rPr>
            <w:t xml:space="preserve"> </w:t>
          </w:r>
          <w:r w:rsidRPr="00226C63">
            <w:rPr>
              <w:i/>
              <w:lang w:val="en"/>
            </w:rPr>
            <w:t xml:space="preserve">The Journal of the Acoustical Society of America </w:t>
          </w:r>
          <w:r w:rsidRPr="00226C63">
            <w:rPr>
              <w:lang w:val="en"/>
            </w:rPr>
            <w:t>114, 408–419</w:t>
          </w:r>
        </w:p>
        <w:p w14:paraId="1A6F8AA9" w14:textId="77777777" w:rsidR="00226C63" w:rsidRDefault="00226C63" w:rsidP="00417A8A">
          <w:pPr>
            <w:pStyle w:val="CitaviBibliographyEntry"/>
            <w:spacing w:line="480" w:lineRule="auto"/>
            <w:rPr>
              <w:lang w:val="en"/>
            </w:rPr>
          </w:pPr>
          <w:r>
            <w:rPr>
              <w:lang w:val="en"/>
            </w:rPr>
            <w:t>11.</w:t>
          </w:r>
          <w:r>
            <w:rPr>
              <w:lang w:val="en"/>
            </w:rPr>
            <w:tab/>
          </w:r>
          <w:bookmarkStart w:id="24" w:name="_CTVL001a54500133cb04aa185303201aa6afaf2"/>
          <w:r>
            <w:rPr>
              <w:lang w:val="en"/>
            </w:rPr>
            <w:t>Nussbaum, C. et al. (2023) Perceived naturalness of emotional voice morphs.</w:t>
          </w:r>
          <w:bookmarkEnd w:id="24"/>
          <w:r>
            <w:rPr>
              <w:lang w:val="en"/>
            </w:rPr>
            <w:t xml:space="preserve"> </w:t>
          </w:r>
          <w:r w:rsidRPr="00226C63">
            <w:rPr>
              <w:i/>
              <w:lang w:val="en"/>
            </w:rPr>
            <w:t xml:space="preserve">Cognition &amp; Emotion, </w:t>
          </w:r>
          <w:r w:rsidRPr="00226C63">
            <w:rPr>
              <w:lang w:val="en"/>
            </w:rPr>
            <w:t>1–17</w:t>
          </w:r>
        </w:p>
        <w:p w14:paraId="52490817" w14:textId="77777777" w:rsidR="00226C63" w:rsidRDefault="00226C63" w:rsidP="00417A8A">
          <w:pPr>
            <w:pStyle w:val="CitaviBibliographyEntry"/>
            <w:spacing w:line="480" w:lineRule="auto"/>
            <w:rPr>
              <w:lang w:val="en"/>
            </w:rPr>
          </w:pPr>
          <w:r>
            <w:rPr>
              <w:lang w:val="en"/>
            </w:rPr>
            <w:t>12.</w:t>
          </w:r>
          <w:r>
            <w:rPr>
              <w:lang w:val="en"/>
            </w:rPr>
            <w:tab/>
          </w:r>
          <w:bookmarkStart w:id="25" w:name="_CTVL0013e0761ace0f24a4e893d7b6ed445a286"/>
          <w:r>
            <w:rPr>
              <w:lang w:val="en"/>
            </w:rPr>
            <w:t>Birkholz, P. and Drechsel, S. (2021) Effects of the piriform fossae, transvelar acoustic coupling, and laryngeal wall vibration on the naturalness of articulatory speech synthesis.</w:t>
          </w:r>
          <w:bookmarkEnd w:id="25"/>
          <w:r>
            <w:rPr>
              <w:lang w:val="en"/>
            </w:rPr>
            <w:t xml:space="preserve"> </w:t>
          </w:r>
          <w:r w:rsidRPr="00226C63">
            <w:rPr>
              <w:i/>
              <w:lang w:val="en"/>
            </w:rPr>
            <w:t xml:space="preserve">Speech Commun </w:t>
          </w:r>
          <w:r w:rsidRPr="00226C63">
            <w:rPr>
              <w:lang w:val="en"/>
            </w:rPr>
            <w:t>132, 96–105</w:t>
          </w:r>
        </w:p>
        <w:p w14:paraId="67587094" w14:textId="77777777" w:rsidR="00226C63" w:rsidRDefault="00226C63" w:rsidP="00417A8A">
          <w:pPr>
            <w:pStyle w:val="CitaviBibliographyEntry"/>
            <w:spacing w:line="480" w:lineRule="auto"/>
            <w:rPr>
              <w:lang w:val="en"/>
            </w:rPr>
          </w:pPr>
          <w:r>
            <w:rPr>
              <w:lang w:val="en"/>
            </w:rPr>
            <w:t>13.</w:t>
          </w:r>
          <w:r>
            <w:rPr>
              <w:lang w:val="en"/>
            </w:rPr>
            <w:tab/>
          </w:r>
          <w:bookmarkStart w:id="26" w:name="_CTVL00166e4bf6bb4a14bf5a861c6fab2ec55bb"/>
          <w:r>
            <w:rPr>
              <w:lang w:val="en"/>
            </w:rPr>
            <w:t>Birkholz, P. et al. (2017) Manipulation of the prosodic features of vocal tract length, nasality and articulatory precision using articulatory synthesis.</w:t>
          </w:r>
          <w:bookmarkEnd w:id="26"/>
          <w:r>
            <w:rPr>
              <w:lang w:val="en"/>
            </w:rPr>
            <w:t xml:space="preserve"> </w:t>
          </w:r>
          <w:r w:rsidRPr="00226C63">
            <w:rPr>
              <w:i/>
              <w:lang w:val="en"/>
            </w:rPr>
            <w:t xml:space="preserve">Computer Speech &amp; Language </w:t>
          </w:r>
          <w:r w:rsidRPr="00226C63">
            <w:rPr>
              <w:lang w:val="en"/>
            </w:rPr>
            <w:t>41, 116–127</w:t>
          </w:r>
        </w:p>
        <w:p w14:paraId="1FDF5CCA" w14:textId="77777777" w:rsidR="00226C63" w:rsidRDefault="00226C63" w:rsidP="00417A8A">
          <w:pPr>
            <w:pStyle w:val="CitaviBibliographyEntry"/>
            <w:spacing w:line="480" w:lineRule="auto"/>
            <w:rPr>
              <w:lang w:val="en"/>
            </w:rPr>
          </w:pPr>
          <w:r>
            <w:rPr>
              <w:lang w:val="en"/>
            </w:rPr>
            <w:t>14.</w:t>
          </w:r>
          <w:r>
            <w:rPr>
              <w:lang w:val="en"/>
            </w:rPr>
            <w:tab/>
          </w:r>
          <w:bookmarkStart w:id="27" w:name="_CTVL001c655edd88d0c41a08eff9aaa8cdce345"/>
          <w:r>
            <w:rPr>
              <w:lang w:val="en"/>
            </w:rPr>
            <w:t>Seaborn, K. et al. (2021) Voice in Human–Agent Interaction.</w:t>
          </w:r>
          <w:bookmarkEnd w:id="27"/>
          <w:r>
            <w:rPr>
              <w:lang w:val="en"/>
            </w:rPr>
            <w:t xml:space="preserve"> </w:t>
          </w:r>
          <w:r w:rsidRPr="00226C63">
            <w:rPr>
              <w:i/>
              <w:lang w:val="en"/>
            </w:rPr>
            <w:t xml:space="preserve">ACM Comput. Surv. </w:t>
          </w:r>
          <w:r w:rsidRPr="00226C63">
            <w:rPr>
              <w:lang w:val="en"/>
            </w:rPr>
            <w:t>54, 1–43</w:t>
          </w:r>
        </w:p>
        <w:p w14:paraId="7AB52989" w14:textId="77777777" w:rsidR="00226C63" w:rsidRDefault="00226C63" w:rsidP="00417A8A">
          <w:pPr>
            <w:pStyle w:val="CitaviBibliographyEntry"/>
            <w:spacing w:line="480" w:lineRule="auto"/>
            <w:rPr>
              <w:i/>
              <w:lang w:val="en"/>
            </w:rPr>
          </w:pPr>
          <w:r>
            <w:rPr>
              <w:lang w:val="en"/>
            </w:rPr>
            <w:t>15.</w:t>
          </w:r>
          <w:r>
            <w:rPr>
              <w:lang w:val="en"/>
            </w:rPr>
            <w:tab/>
          </w:r>
          <w:bookmarkStart w:id="28" w:name="_CTVL00142ced9547f004324b210c9bf6a40fc26"/>
          <w:r>
            <w:rPr>
              <w:lang w:val="en"/>
            </w:rPr>
            <w:t>Triantafyllopoulos, A. et al. (2023) An overview of affective speech synthesis and conversion in the deep learning era.</w:t>
          </w:r>
          <w:bookmarkEnd w:id="28"/>
          <w:r>
            <w:rPr>
              <w:lang w:val="en"/>
            </w:rPr>
            <w:t xml:space="preserve"> </w:t>
          </w:r>
          <w:r w:rsidRPr="00226C63">
            <w:rPr>
              <w:i/>
              <w:lang w:val="en"/>
            </w:rPr>
            <w:t>Proceedings of the IEEE</w:t>
          </w:r>
        </w:p>
        <w:p w14:paraId="4431D13C" w14:textId="77777777" w:rsidR="00226C63" w:rsidRDefault="00226C63" w:rsidP="00417A8A">
          <w:pPr>
            <w:pStyle w:val="CitaviBibliographyEntry"/>
            <w:spacing w:line="480" w:lineRule="auto"/>
            <w:rPr>
              <w:lang w:val="en"/>
            </w:rPr>
          </w:pPr>
          <w:r>
            <w:rPr>
              <w:lang w:val="en"/>
            </w:rPr>
            <w:lastRenderedPageBreak/>
            <w:t>16.</w:t>
          </w:r>
          <w:r>
            <w:rPr>
              <w:lang w:val="en"/>
            </w:rPr>
            <w:tab/>
          </w:r>
          <w:bookmarkStart w:id="29" w:name="_CTVL001335b73c635fb42d689284190911887e4"/>
          <w:r>
            <w:rPr>
              <w:lang w:val="en"/>
            </w:rPr>
            <w:t>Kühne, K. et al. (2020) The Human Takes It All: Humanlike Synthesized Voices Are Perceived as Less Eerie and More Likable. Evidence From a Subjective Ratings Study.</w:t>
          </w:r>
          <w:bookmarkEnd w:id="29"/>
          <w:r>
            <w:rPr>
              <w:lang w:val="en"/>
            </w:rPr>
            <w:t xml:space="preserve"> </w:t>
          </w:r>
          <w:r w:rsidRPr="00226C63">
            <w:rPr>
              <w:i/>
              <w:lang w:val="en"/>
            </w:rPr>
            <w:t xml:space="preserve">Frontiers in Neurorobotics </w:t>
          </w:r>
          <w:r w:rsidRPr="00226C63">
            <w:rPr>
              <w:lang w:val="en"/>
            </w:rPr>
            <w:t>14, 1–16</w:t>
          </w:r>
        </w:p>
        <w:p w14:paraId="5C3A51DF" w14:textId="77777777" w:rsidR="00226C63" w:rsidRDefault="00226C63" w:rsidP="00417A8A">
          <w:pPr>
            <w:pStyle w:val="CitaviBibliographyEntry"/>
            <w:spacing w:line="480" w:lineRule="auto"/>
            <w:rPr>
              <w:lang w:val="en"/>
            </w:rPr>
          </w:pPr>
          <w:r>
            <w:rPr>
              <w:lang w:val="en"/>
            </w:rPr>
            <w:t>17.</w:t>
          </w:r>
          <w:r>
            <w:rPr>
              <w:lang w:val="en"/>
            </w:rPr>
            <w:tab/>
          </w:r>
          <w:bookmarkStart w:id="30" w:name="_CTVL001e756301a1d1043738864e448e45e01b6"/>
          <w:r>
            <w:rPr>
              <w:lang w:val="en"/>
            </w:rPr>
            <w:t>Schreibelmayr, S. and Mara, M. (2022) Robot Voices in Daily Life: Vocal Human-Likeness and Application Context as Determinants of User Acceptance.</w:t>
          </w:r>
          <w:bookmarkEnd w:id="30"/>
          <w:r>
            <w:rPr>
              <w:lang w:val="en"/>
            </w:rPr>
            <w:t xml:space="preserve"> </w:t>
          </w:r>
          <w:r w:rsidRPr="00226C63">
            <w:rPr>
              <w:i/>
              <w:lang w:val="en"/>
            </w:rPr>
            <w:t xml:space="preserve">Frontiers in Psychology </w:t>
          </w:r>
          <w:r w:rsidRPr="00226C63">
            <w:rPr>
              <w:lang w:val="en"/>
            </w:rPr>
            <w:t>13, 1–17</w:t>
          </w:r>
        </w:p>
        <w:p w14:paraId="315E3110" w14:textId="77777777" w:rsidR="00226C63" w:rsidRDefault="00226C63" w:rsidP="00417A8A">
          <w:pPr>
            <w:pStyle w:val="CitaviBibliographyEntry"/>
            <w:spacing w:line="480" w:lineRule="auto"/>
            <w:rPr>
              <w:lang w:val="en"/>
            </w:rPr>
          </w:pPr>
          <w:r>
            <w:rPr>
              <w:lang w:val="en"/>
            </w:rPr>
            <w:t>18.</w:t>
          </w:r>
          <w:r>
            <w:rPr>
              <w:lang w:val="en"/>
            </w:rPr>
            <w:tab/>
          </w:r>
          <w:bookmarkStart w:id="31" w:name="_CTVL0019b104d07c5514130a5329f927c8a04c3"/>
          <w:r>
            <w:rPr>
              <w:lang w:val="en"/>
            </w:rPr>
            <w:t>Baird, A. et al. (2018) The Perception and Analysis of the Likeability and Human Likeness of Synthesized Speech. In</w:t>
          </w:r>
          <w:bookmarkEnd w:id="31"/>
          <w:r>
            <w:rPr>
              <w:lang w:val="en"/>
            </w:rPr>
            <w:t xml:space="preserve"> </w:t>
          </w:r>
          <w:r w:rsidRPr="00226C63">
            <w:rPr>
              <w:i/>
              <w:lang w:val="en"/>
            </w:rPr>
            <w:t xml:space="preserve">Interspeech 2018, </w:t>
          </w:r>
          <w:r w:rsidRPr="00226C63">
            <w:rPr>
              <w:lang w:val="en"/>
            </w:rPr>
            <w:t>pp. 2863–2867, ISCA</w:t>
          </w:r>
        </w:p>
        <w:p w14:paraId="2361132C" w14:textId="77777777" w:rsidR="00226C63" w:rsidRDefault="00226C63" w:rsidP="00417A8A">
          <w:pPr>
            <w:pStyle w:val="CitaviBibliographyEntry"/>
            <w:spacing w:line="480" w:lineRule="auto"/>
            <w:rPr>
              <w:lang w:val="en"/>
            </w:rPr>
          </w:pPr>
          <w:r>
            <w:rPr>
              <w:lang w:val="en"/>
            </w:rPr>
            <w:t>19.</w:t>
          </w:r>
          <w:r>
            <w:rPr>
              <w:lang w:val="en"/>
            </w:rPr>
            <w:tab/>
          </w:r>
          <w:bookmarkStart w:id="32" w:name="_CTVL001336c0a9a324c431a956472a7daab8a11"/>
          <w:r>
            <w:rPr>
              <w:lang w:val="en"/>
            </w:rPr>
            <w:t>Lee, E.-J. (2010) The more humanlike, the better? How speech type and users’ cognitive style affect social responses to computers.</w:t>
          </w:r>
          <w:bookmarkEnd w:id="32"/>
          <w:r>
            <w:rPr>
              <w:lang w:val="en"/>
            </w:rPr>
            <w:t xml:space="preserve"> </w:t>
          </w:r>
          <w:r w:rsidRPr="00226C63">
            <w:rPr>
              <w:i/>
              <w:lang w:val="en"/>
            </w:rPr>
            <w:t xml:space="preserve">Computers in Human Behavior </w:t>
          </w:r>
          <w:r w:rsidRPr="00226C63">
            <w:rPr>
              <w:lang w:val="en"/>
            </w:rPr>
            <w:t>26, 665–672</w:t>
          </w:r>
        </w:p>
        <w:p w14:paraId="64D1AC83" w14:textId="77777777" w:rsidR="00226C63" w:rsidRDefault="00226C63" w:rsidP="00417A8A">
          <w:pPr>
            <w:pStyle w:val="CitaviBibliographyEntry"/>
            <w:spacing w:line="480" w:lineRule="auto"/>
            <w:rPr>
              <w:lang w:val="en"/>
            </w:rPr>
          </w:pPr>
          <w:r>
            <w:rPr>
              <w:lang w:val="en"/>
            </w:rPr>
            <w:t>20.</w:t>
          </w:r>
          <w:r>
            <w:rPr>
              <w:lang w:val="en"/>
            </w:rPr>
            <w:tab/>
          </w:r>
          <w:bookmarkStart w:id="33" w:name="_CTVL0019de342935bc34d6eb106ecb858f07a56"/>
          <w:r>
            <w:rPr>
              <w:lang w:val="en"/>
            </w:rPr>
            <w:t>Lu, L. et al. (2021) Leveraging “human-likeness” of robotic service at restaurants.</w:t>
          </w:r>
          <w:bookmarkEnd w:id="33"/>
          <w:r>
            <w:rPr>
              <w:lang w:val="en"/>
            </w:rPr>
            <w:t xml:space="preserve"> </w:t>
          </w:r>
          <w:r w:rsidRPr="00226C63">
            <w:rPr>
              <w:i/>
              <w:lang w:val="en"/>
            </w:rPr>
            <w:t xml:space="preserve">International Journal of Hospitality Management </w:t>
          </w:r>
          <w:r w:rsidRPr="00226C63">
            <w:rPr>
              <w:lang w:val="en"/>
            </w:rPr>
            <w:t>94, 1–9</w:t>
          </w:r>
        </w:p>
        <w:p w14:paraId="4C562683" w14:textId="77777777" w:rsidR="00226C63" w:rsidRDefault="00226C63" w:rsidP="00417A8A">
          <w:pPr>
            <w:pStyle w:val="CitaviBibliographyEntry"/>
            <w:spacing w:line="480" w:lineRule="auto"/>
            <w:rPr>
              <w:lang w:val="en"/>
            </w:rPr>
          </w:pPr>
          <w:r>
            <w:rPr>
              <w:lang w:val="en"/>
            </w:rPr>
            <w:t>21.</w:t>
          </w:r>
          <w:r>
            <w:rPr>
              <w:lang w:val="en"/>
            </w:rPr>
            <w:tab/>
          </w:r>
          <w:bookmarkStart w:id="34" w:name="_CTVL00125d4d8430d794cccb355109d2ce051ce"/>
          <w:r>
            <w:rPr>
              <w:lang w:val="en"/>
            </w:rPr>
            <w:t>Yorkston, K.M. et al. (1999)</w:t>
          </w:r>
          <w:bookmarkEnd w:id="34"/>
          <w:r>
            <w:rPr>
              <w:lang w:val="en"/>
            </w:rPr>
            <w:t xml:space="preserve"> </w:t>
          </w:r>
          <w:r w:rsidRPr="00226C63">
            <w:rPr>
              <w:i/>
              <w:lang w:val="en"/>
            </w:rPr>
            <w:t xml:space="preserve">Management of motor speech disorders in children and adults, </w:t>
          </w:r>
          <w:r w:rsidRPr="00226C63">
            <w:rPr>
              <w:lang w:val="en"/>
            </w:rPr>
            <w:t>Pro-ed Austin, TX</w:t>
          </w:r>
        </w:p>
        <w:p w14:paraId="6A9A0940" w14:textId="77777777" w:rsidR="00226C63" w:rsidRDefault="00226C63" w:rsidP="00417A8A">
          <w:pPr>
            <w:pStyle w:val="CitaviBibliographyEntry"/>
            <w:spacing w:line="480" w:lineRule="auto"/>
            <w:rPr>
              <w:lang w:val="en"/>
            </w:rPr>
          </w:pPr>
          <w:r>
            <w:rPr>
              <w:lang w:val="en"/>
            </w:rPr>
            <w:t>22.</w:t>
          </w:r>
          <w:r>
            <w:rPr>
              <w:lang w:val="en"/>
            </w:rPr>
            <w:tab/>
          </w:r>
          <w:bookmarkStart w:id="35" w:name="_CTVL0010669a1f449a44641b1bb9ea328d0b29e"/>
          <w:r>
            <w:rPr>
              <w:lang w:val="en"/>
            </w:rPr>
            <w:t>Mawalim, C.O. et al. (2022) Speaker anonymization by modifying fundamental frequency and x-vector singular value.</w:t>
          </w:r>
          <w:bookmarkEnd w:id="35"/>
          <w:r>
            <w:rPr>
              <w:lang w:val="en"/>
            </w:rPr>
            <w:t xml:space="preserve"> </w:t>
          </w:r>
          <w:r w:rsidRPr="00226C63">
            <w:rPr>
              <w:i/>
              <w:lang w:val="en"/>
            </w:rPr>
            <w:t xml:space="preserve">Computer Speech &amp; Language </w:t>
          </w:r>
          <w:r w:rsidRPr="00226C63">
            <w:rPr>
              <w:lang w:val="en"/>
            </w:rPr>
            <w:t>73, 1–17</w:t>
          </w:r>
        </w:p>
        <w:p w14:paraId="0C0E8962" w14:textId="77777777" w:rsidR="00226C63" w:rsidRDefault="00226C63" w:rsidP="00417A8A">
          <w:pPr>
            <w:pStyle w:val="CitaviBibliographyEntry"/>
            <w:spacing w:line="480" w:lineRule="auto"/>
            <w:rPr>
              <w:lang w:val="en"/>
            </w:rPr>
          </w:pPr>
          <w:r>
            <w:rPr>
              <w:lang w:val="en"/>
            </w:rPr>
            <w:t>23.</w:t>
          </w:r>
          <w:r>
            <w:rPr>
              <w:lang w:val="en"/>
            </w:rPr>
            <w:tab/>
          </w:r>
          <w:bookmarkStart w:id="36" w:name="_CTVL001a0a26c980df9436cb8a925b9aef5bcab"/>
          <w:r>
            <w:rPr>
              <w:lang w:val="en"/>
            </w:rPr>
            <w:t>Hu, P. et al. (2021) Dual humanness and trust in conversational AI: A person-centered approach.</w:t>
          </w:r>
          <w:bookmarkEnd w:id="36"/>
          <w:r>
            <w:rPr>
              <w:lang w:val="en"/>
            </w:rPr>
            <w:t xml:space="preserve"> </w:t>
          </w:r>
          <w:r w:rsidRPr="00226C63">
            <w:rPr>
              <w:i/>
              <w:lang w:val="en"/>
            </w:rPr>
            <w:t xml:space="preserve">Computers in Human Behavior </w:t>
          </w:r>
          <w:r w:rsidRPr="00226C63">
            <w:rPr>
              <w:lang w:val="en"/>
            </w:rPr>
            <w:t>119, 106727</w:t>
          </w:r>
        </w:p>
        <w:p w14:paraId="695E9309" w14:textId="77777777" w:rsidR="00226C63" w:rsidRDefault="00226C63" w:rsidP="00417A8A">
          <w:pPr>
            <w:pStyle w:val="CitaviBibliographyEntry"/>
            <w:spacing w:line="480" w:lineRule="auto"/>
            <w:rPr>
              <w:lang w:val="en"/>
            </w:rPr>
          </w:pPr>
          <w:r>
            <w:rPr>
              <w:lang w:val="en"/>
            </w:rPr>
            <w:t>24.</w:t>
          </w:r>
          <w:r>
            <w:rPr>
              <w:lang w:val="en"/>
            </w:rPr>
            <w:tab/>
          </w:r>
          <w:bookmarkStart w:id="37" w:name="_CTVL0018ce0de860a5c41cd95b5c2949122efc6"/>
          <w:r>
            <w:rPr>
              <w:lang w:val="en"/>
            </w:rPr>
            <w:t>Nusbaum, H.C. et al. (1997) Measuring the naturalness of synthetic speech.</w:t>
          </w:r>
          <w:bookmarkEnd w:id="37"/>
          <w:r>
            <w:rPr>
              <w:lang w:val="en"/>
            </w:rPr>
            <w:t xml:space="preserve"> </w:t>
          </w:r>
          <w:r w:rsidRPr="00226C63">
            <w:rPr>
              <w:i/>
              <w:lang w:val="en"/>
            </w:rPr>
            <w:t xml:space="preserve">International Journal of Speech Technology </w:t>
          </w:r>
          <w:r w:rsidRPr="00226C63">
            <w:rPr>
              <w:lang w:val="en"/>
            </w:rPr>
            <w:t>2, 7–19</w:t>
          </w:r>
        </w:p>
        <w:p w14:paraId="06B691E4" w14:textId="77777777" w:rsidR="00226C63" w:rsidRDefault="00226C63" w:rsidP="00417A8A">
          <w:pPr>
            <w:pStyle w:val="CitaviBibliographyEntry"/>
            <w:spacing w:line="480" w:lineRule="auto"/>
            <w:rPr>
              <w:lang w:val="en"/>
            </w:rPr>
          </w:pPr>
          <w:r>
            <w:rPr>
              <w:lang w:val="en"/>
            </w:rPr>
            <w:t>25.</w:t>
          </w:r>
          <w:r>
            <w:rPr>
              <w:lang w:val="en"/>
            </w:rPr>
            <w:tab/>
          </w:r>
          <w:bookmarkStart w:id="38" w:name="_CTVL001cb3dca543f4445dd95bfd8233cab7281"/>
          <w:r>
            <w:rPr>
              <w:lang w:val="en"/>
            </w:rPr>
            <w:t>Mayo, C. et al. (2011) Listeners’ weighting of acoustic cues to synthetic speech naturalness: A multidimensional scaling analysis.</w:t>
          </w:r>
          <w:bookmarkEnd w:id="38"/>
          <w:r>
            <w:rPr>
              <w:lang w:val="en"/>
            </w:rPr>
            <w:t xml:space="preserve"> </w:t>
          </w:r>
          <w:r w:rsidRPr="00226C63">
            <w:rPr>
              <w:i/>
              <w:lang w:val="en"/>
            </w:rPr>
            <w:t xml:space="preserve">Speech Commun </w:t>
          </w:r>
          <w:r w:rsidRPr="00226C63">
            <w:rPr>
              <w:lang w:val="en"/>
            </w:rPr>
            <w:t>53, 311–326</w:t>
          </w:r>
        </w:p>
        <w:p w14:paraId="459129BB" w14:textId="77777777" w:rsidR="00226C63" w:rsidRDefault="00226C63" w:rsidP="00417A8A">
          <w:pPr>
            <w:pStyle w:val="CitaviBibliographyEntry"/>
            <w:spacing w:line="480" w:lineRule="auto"/>
            <w:rPr>
              <w:lang w:val="en"/>
            </w:rPr>
          </w:pPr>
          <w:r>
            <w:rPr>
              <w:lang w:val="en"/>
            </w:rPr>
            <w:t>26.</w:t>
          </w:r>
          <w:r>
            <w:rPr>
              <w:lang w:val="en"/>
            </w:rPr>
            <w:tab/>
          </w:r>
          <w:bookmarkStart w:id="39" w:name="_CTVL001ddf2261829a143b5b43f6808d8527183"/>
          <w:r>
            <w:rPr>
              <w:lang w:val="en"/>
            </w:rPr>
            <w:t>Abdulrahman, A. and Richards, D. (2022) Is Natural Necessary? Human Voice versus Synthetic Voice for Intelligent Virtual Agents.</w:t>
          </w:r>
          <w:bookmarkEnd w:id="39"/>
          <w:r>
            <w:rPr>
              <w:lang w:val="en"/>
            </w:rPr>
            <w:t xml:space="preserve"> </w:t>
          </w:r>
          <w:r w:rsidRPr="00226C63">
            <w:rPr>
              <w:i/>
              <w:lang w:val="en"/>
            </w:rPr>
            <w:t xml:space="preserve">MTI </w:t>
          </w:r>
          <w:r w:rsidRPr="00226C63">
            <w:rPr>
              <w:lang w:val="en"/>
            </w:rPr>
            <w:t>6, 51</w:t>
          </w:r>
        </w:p>
        <w:p w14:paraId="445A8172" w14:textId="77777777" w:rsidR="00226C63" w:rsidRDefault="00226C63" w:rsidP="00417A8A">
          <w:pPr>
            <w:pStyle w:val="CitaviBibliographyEntry"/>
            <w:spacing w:line="480" w:lineRule="auto"/>
            <w:rPr>
              <w:lang w:val="en"/>
            </w:rPr>
          </w:pPr>
          <w:r>
            <w:rPr>
              <w:lang w:val="en"/>
            </w:rPr>
            <w:t>27.</w:t>
          </w:r>
          <w:r>
            <w:rPr>
              <w:lang w:val="en"/>
            </w:rPr>
            <w:tab/>
          </w:r>
          <w:bookmarkStart w:id="40" w:name="_CTVL00112cb11d5f07e4a4fa077d5b119b964ee"/>
          <w:r>
            <w:rPr>
              <w:lang w:val="en"/>
            </w:rPr>
            <w:t>Urakami, J. et al. (2020) The Effect of Naturalness of Voice and Empathic Responses on Enjoyment, Attitudes and Motivation for Interacting with a Voice User Interface. In</w:t>
          </w:r>
          <w:bookmarkEnd w:id="40"/>
          <w:r>
            <w:rPr>
              <w:lang w:val="en"/>
            </w:rPr>
            <w:t xml:space="preserve"> </w:t>
          </w:r>
          <w:r w:rsidRPr="00226C63">
            <w:rPr>
              <w:i/>
              <w:lang w:val="en"/>
            </w:rPr>
            <w:t>Human-</w:t>
          </w:r>
          <w:r w:rsidRPr="00226C63">
            <w:rPr>
              <w:i/>
              <w:lang w:val="en"/>
            </w:rPr>
            <w:lastRenderedPageBreak/>
            <w:t xml:space="preserve">Computer Interaction. Multimodal and Natural Interaction </w:t>
          </w:r>
          <w:r w:rsidRPr="00226C63">
            <w:rPr>
              <w:lang w:val="en"/>
            </w:rPr>
            <w:t>(Kurosu, M., ed), pp. 244–259, Springer International Publishing</w:t>
          </w:r>
        </w:p>
        <w:p w14:paraId="267D4970" w14:textId="77777777" w:rsidR="00226C63" w:rsidRDefault="00226C63" w:rsidP="00417A8A">
          <w:pPr>
            <w:pStyle w:val="CitaviBibliographyEntry"/>
            <w:spacing w:line="480" w:lineRule="auto"/>
            <w:rPr>
              <w:lang w:val="en"/>
            </w:rPr>
          </w:pPr>
          <w:r>
            <w:rPr>
              <w:lang w:val="en"/>
            </w:rPr>
            <w:t>28.</w:t>
          </w:r>
          <w:r>
            <w:rPr>
              <w:lang w:val="en"/>
            </w:rPr>
            <w:tab/>
          </w:r>
          <w:bookmarkStart w:id="41" w:name="_CTVL001a77e43335938474caf43c1ac87097ad7"/>
          <w:r>
            <w:rPr>
              <w:lang w:val="en"/>
            </w:rPr>
            <w:t>Velner, E. et al. (2020) Intonation in Robot Speech. In</w:t>
          </w:r>
          <w:bookmarkEnd w:id="41"/>
          <w:r>
            <w:rPr>
              <w:lang w:val="en"/>
            </w:rPr>
            <w:t xml:space="preserve"> </w:t>
          </w:r>
          <w:r w:rsidRPr="00226C63">
            <w:rPr>
              <w:i/>
              <w:lang w:val="en"/>
            </w:rPr>
            <w:t xml:space="preserve">Proceedings of the 2020 ACM/IEEE International Conference on Human-Robot Interaction </w:t>
          </w:r>
          <w:r w:rsidRPr="00226C63">
            <w:rPr>
              <w:lang w:val="en"/>
            </w:rPr>
            <w:t>(Belpaeme, T. et al., eds), pp. 569–578, ACM</w:t>
          </w:r>
        </w:p>
        <w:p w14:paraId="4D050D00" w14:textId="77777777" w:rsidR="00226C63" w:rsidRDefault="00226C63" w:rsidP="00417A8A">
          <w:pPr>
            <w:pStyle w:val="CitaviBibliographyEntry"/>
            <w:spacing w:line="480" w:lineRule="auto"/>
            <w:rPr>
              <w:lang w:val="en"/>
            </w:rPr>
          </w:pPr>
          <w:r>
            <w:rPr>
              <w:lang w:val="en"/>
            </w:rPr>
            <w:t>29.</w:t>
          </w:r>
          <w:r>
            <w:rPr>
              <w:lang w:val="en"/>
            </w:rPr>
            <w:tab/>
          </w:r>
          <w:bookmarkStart w:id="42" w:name="_CTVL001537a00cedb02469e9b37ac7dcfd8caf8"/>
          <w:r>
            <w:rPr>
              <w:lang w:val="en"/>
            </w:rPr>
            <w:t>Moya-Galé, G. et al. (2024) Perceptual consequences of online group speech treatment for individuals with Parkinson's disease: A pilot study case series.</w:t>
          </w:r>
          <w:bookmarkEnd w:id="42"/>
          <w:r>
            <w:rPr>
              <w:lang w:val="en"/>
            </w:rPr>
            <w:t xml:space="preserve"> </w:t>
          </w:r>
          <w:r w:rsidRPr="00226C63">
            <w:rPr>
              <w:i/>
              <w:lang w:val="en"/>
            </w:rPr>
            <w:t xml:space="preserve">International Journal of Speech-Language Pathology, </w:t>
          </w:r>
          <w:r w:rsidRPr="00226C63">
            <w:rPr>
              <w:lang w:val="en"/>
            </w:rPr>
            <w:t>1–16</w:t>
          </w:r>
        </w:p>
        <w:p w14:paraId="2D546345" w14:textId="77777777" w:rsidR="00226C63" w:rsidRDefault="00226C63" w:rsidP="00417A8A">
          <w:pPr>
            <w:pStyle w:val="CitaviBibliographyEntry"/>
            <w:spacing w:line="480" w:lineRule="auto"/>
            <w:rPr>
              <w:lang w:val="en"/>
            </w:rPr>
          </w:pPr>
          <w:r>
            <w:rPr>
              <w:lang w:val="en"/>
            </w:rPr>
            <w:t>30.</w:t>
          </w:r>
          <w:r>
            <w:rPr>
              <w:lang w:val="en"/>
            </w:rPr>
            <w:tab/>
          </w:r>
          <w:bookmarkStart w:id="43" w:name="_CTVL00187f98e1725584bfc80361a8a028d5115"/>
          <w:r>
            <w:rPr>
              <w:lang w:val="en"/>
            </w:rPr>
            <w:t>Yamasaki, R. et al. (2017) Perturbation Measurements on the Degree of Naturalness of Synthesized Vowels.</w:t>
          </w:r>
          <w:bookmarkEnd w:id="43"/>
          <w:r>
            <w:rPr>
              <w:lang w:val="en"/>
            </w:rPr>
            <w:t xml:space="preserve"> </w:t>
          </w:r>
          <w:r w:rsidRPr="00226C63">
            <w:rPr>
              <w:i/>
              <w:lang w:val="en"/>
            </w:rPr>
            <w:t xml:space="preserve">Journal of Voice </w:t>
          </w:r>
          <w:r w:rsidRPr="00226C63">
            <w:rPr>
              <w:lang w:val="en"/>
            </w:rPr>
            <w:t>31, 389.e1-389.e8</w:t>
          </w:r>
        </w:p>
        <w:p w14:paraId="25697F21" w14:textId="77777777" w:rsidR="00226C63" w:rsidRDefault="00226C63" w:rsidP="00417A8A">
          <w:pPr>
            <w:pStyle w:val="CitaviBibliographyEntry"/>
            <w:spacing w:line="480" w:lineRule="auto"/>
            <w:rPr>
              <w:lang w:val="en"/>
            </w:rPr>
          </w:pPr>
          <w:r>
            <w:rPr>
              <w:lang w:val="en"/>
            </w:rPr>
            <w:t>31.</w:t>
          </w:r>
          <w:r>
            <w:rPr>
              <w:lang w:val="en"/>
            </w:rPr>
            <w:tab/>
          </w:r>
          <w:bookmarkStart w:id="44" w:name="_CTVL00170f75375b0c34b92abebbca1768e589c"/>
          <w:r>
            <w:rPr>
              <w:lang w:val="en"/>
            </w:rPr>
            <w:t>Eyssel, F. et al. (2012) 'If you sound like me, you must be more human'. In</w:t>
          </w:r>
          <w:bookmarkEnd w:id="44"/>
          <w:r>
            <w:rPr>
              <w:lang w:val="en"/>
            </w:rPr>
            <w:t xml:space="preserve"> </w:t>
          </w:r>
          <w:r w:rsidRPr="00226C63">
            <w:rPr>
              <w:i/>
              <w:lang w:val="en"/>
            </w:rPr>
            <w:t xml:space="preserve">HRI' 12. Proceedings of the seventh annual ACM/IEEE Conference on Human-Robot Interaction : March 5-8, 2012 Boston, Massachusetts, USA </w:t>
          </w:r>
          <w:r w:rsidRPr="00226C63">
            <w:rPr>
              <w:lang w:val="en"/>
            </w:rPr>
            <w:t>(Yanco, H. et al., eds), pp. 125–126, Association for Computing Machinery</w:t>
          </w:r>
        </w:p>
        <w:p w14:paraId="5A695AA2" w14:textId="77777777" w:rsidR="00226C63" w:rsidRDefault="00226C63" w:rsidP="00417A8A">
          <w:pPr>
            <w:pStyle w:val="CitaviBibliographyEntry"/>
            <w:spacing w:line="480" w:lineRule="auto"/>
            <w:rPr>
              <w:lang w:val="en"/>
            </w:rPr>
          </w:pPr>
          <w:r>
            <w:rPr>
              <w:lang w:val="en"/>
            </w:rPr>
            <w:t>32.</w:t>
          </w:r>
          <w:r>
            <w:rPr>
              <w:lang w:val="en"/>
            </w:rPr>
            <w:tab/>
          </w:r>
          <w:bookmarkStart w:id="45" w:name="_CTVL0015833af7483784f0c929908e878248ca6"/>
          <w:r>
            <w:rPr>
              <w:lang w:val="en"/>
            </w:rPr>
            <w:t>Ko, S. et al. (2023) The Effects of Robot Voices and Appearances on Users’ Emotion Recognition and Subjective Perception.</w:t>
          </w:r>
          <w:bookmarkEnd w:id="45"/>
          <w:r>
            <w:rPr>
              <w:lang w:val="en"/>
            </w:rPr>
            <w:t xml:space="preserve"> </w:t>
          </w:r>
          <w:r w:rsidRPr="00226C63">
            <w:rPr>
              <w:i/>
              <w:lang w:val="en"/>
            </w:rPr>
            <w:t xml:space="preserve">Int. J. Human. Robot. </w:t>
          </w:r>
          <w:r w:rsidRPr="00226C63">
            <w:rPr>
              <w:lang w:val="en"/>
            </w:rPr>
            <w:t>20</w:t>
          </w:r>
        </w:p>
        <w:p w14:paraId="296923E6" w14:textId="77777777" w:rsidR="00226C63" w:rsidRDefault="00226C63" w:rsidP="00417A8A">
          <w:pPr>
            <w:pStyle w:val="CitaviBibliographyEntry"/>
            <w:spacing w:line="480" w:lineRule="auto"/>
            <w:rPr>
              <w:lang w:val="en"/>
            </w:rPr>
          </w:pPr>
          <w:r>
            <w:rPr>
              <w:lang w:val="en"/>
            </w:rPr>
            <w:t>33.</w:t>
          </w:r>
          <w:r>
            <w:rPr>
              <w:lang w:val="en"/>
            </w:rPr>
            <w:tab/>
          </w:r>
          <w:bookmarkStart w:id="46" w:name="_CTVL001f5c5b3728c9c434d96e91d4a4b29a457"/>
          <w:r>
            <w:rPr>
              <w:lang w:val="en"/>
            </w:rPr>
            <w:t>Abur, D. et al. (2021) Feedback and Feedforward Auditory-Motor Processes for Voice and Articulation in Parkinson's Disease.</w:t>
          </w:r>
          <w:bookmarkEnd w:id="46"/>
          <w:r>
            <w:rPr>
              <w:lang w:val="en"/>
            </w:rPr>
            <w:t xml:space="preserve"> </w:t>
          </w:r>
          <w:r w:rsidRPr="00226C63">
            <w:rPr>
              <w:i/>
              <w:lang w:val="en"/>
            </w:rPr>
            <w:t xml:space="preserve">J Speech Lang Hear Res </w:t>
          </w:r>
          <w:r w:rsidRPr="00226C63">
            <w:rPr>
              <w:lang w:val="en"/>
            </w:rPr>
            <w:t>64, 4682–4694</w:t>
          </w:r>
        </w:p>
        <w:p w14:paraId="3B166363" w14:textId="77777777" w:rsidR="00226C63" w:rsidRDefault="00226C63" w:rsidP="00417A8A">
          <w:pPr>
            <w:pStyle w:val="CitaviBibliographyEntry"/>
            <w:spacing w:line="480" w:lineRule="auto"/>
            <w:rPr>
              <w:lang w:val="en"/>
            </w:rPr>
          </w:pPr>
          <w:r>
            <w:rPr>
              <w:lang w:val="en"/>
            </w:rPr>
            <w:t>34.</w:t>
          </w:r>
          <w:r>
            <w:rPr>
              <w:lang w:val="en"/>
            </w:rPr>
            <w:tab/>
          </w:r>
          <w:bookmarkStart w:id="47" w:name="_CTVL0010715d864bf2142b6b4450b3ffb1f10ac"/>
          <w:r>
            <w:rPr>
              <w:lang w:val="en"/>
            </w:rPr>
            <w:t>Klopfenstein, M. (2015) Relationship between acoustic measures and speech naturalness ratings in Parkinson's disease: A within-speaker approach.</w:t>
          </w:r>
          <w:bookmarkEnd w:id="47"/>
          <w:r>
            <w:rPr>
              <w:lang w:val="en"/>
            </w:rPr>
            <w:t xml:space="preserve"> </w:t>
          </w:r>
          <w:r w:rsidRPr="00226C63">
            <w:rPr>
              <w:i/>
              <w:lang w:val="en"/>
            </w:rPr>
            <w:t xml:space="preserve">Clinical Linguistics &amp; Phonetics </w:t>
          </w:r>
          <w:r w:rsidRPr="00226C63">
            <w:rPr>
              <w:lang w:val="en"/>
            </w:rPr>
            <w:t>29, 938–954</w:t>
          </w:r>
        </w:p>
        <w:p w14:paraId="66AED389" w14:textId="77777777" w:rsidR="00226C63" w:rsidRDefault="00226C63" w:rsidP="00417A8A">
          <w:pPr>
            <w:pStyle w:val="CitaviBibliographyEntry"/>
            <w:spacing w:line="480" w:lineRule="auto"/>
            <w:rPr>
              <w:lang w:val="en"/>
            </w:rPr>
          </w:pPr>
          <w:r>
            <w:rPr>
              <w:lang w:val="en"/>
            </w:rPr>
            <w:t>35.</w:t>
          </w:r>
          <w:r>
            <w:rPr>
              <w:lang w:val="en"/>
            </w:rPr>
            <w:tab/>
          </w:r>
          <w:bookmarkStart w:id="48" w:name="_CTVL001432c16bfcde8486cafc9f2c5967aadf3"/>
          <w:r>
            <w:rPr>
              <w:lang w:val="en"/>
            </w:rPr>
            <w:t>Klopfenstein, M. (2016) Speech naturalness ratings and perceptual correlates of highly natural and unnatural speech in hypokinetic dysarthria secondary to Parkinson’s disease.</w:t>
          </w:r>
          <w:bookmarkEnd w:id="48"/>
          <w:r>
            <w:rPr>
              <w:lang w:val="en"/>
            </w:rPr>
            <w:t xml:space="preserve"> </w:t>
          </w:r>
          <w:r w:rsidRPr="00226C63">
            <w:rPr>
              <w:i/>
              <w:lang w:val="en"/>
            </w:rPr>
            <w:t xml:space="preserve">JIRCD </w:t>
          </w:r>
          <w:r w:rsidRPr="00226C63">
            <w:rPr>
              <w:lang w:val="en"/>
            </w:rPr>
            <w:t>7, 123–146</w:t>
          </w:r>
        </w:p>
        <w:p w14:paraId="4E25E919" w14:textId="77777777" w:rsidR="00226C63" w:rsidRDefault="00226C63" w:rsidP="00417A8A">
          <w:pPr>
            <w:pStyle w:val="CitaviBibliographyEntry"/>
            <w:spacing w:line="480" w:lineRule="auto"/>
            <w:rPr>
              <w:lang w:val="en"/>
            </w:rPr>
          </w:pPr>
          <w:r>
            <w:rPr>
              <w:lang w:val="en"/>
            </w:rPr>
            <w:t>36.</w:t>
          </w:r>
          <w:r>
            <w:rPr>
              <w:lang w:val="en"/>
            </w:rPr>
            <w:tab/>
          </w:r>
          <w:bookmarkStart w:id="49" w:name="_CTVL001fc3e2954d7904694bbbc3c5213c1779b"/>
          <w:r>
            <w:rPr>
              <w:lang w:val="en"/>
            </w:rPr>
            <w:t>Eadie, T.L. and Doyle, P.C. (2002) Direct Magnitude Estimation and Interval Scaling of Naturalness and Severity in Tracheoesophageal (TE) Speakers.</w:t>
          </w:r>
          <w:bookmarkEnd w:id="49"/>
          <w:r>
            <w:rPr>
              <w:lang w:val="en"/>
            </w:rPr>
            <w:t xml:space="preserve"> </w:t>
          </w:r>
          <w:r w:rsidRPr="00226C63">
            <w:rPr>
              <w:i/>
              <w:lang w:val="en"/>
            </w:rPr>
            <w:t xml:space="preserve">J Speech Lang Hear Res </w:t>
          </w:r>
          <w:r w:rsidRPr="00226C63">
            <w:rPr>
              <w:lang w:val="en"/>
            </w:rPr>
            <w:t>45, 1088–1096</w:t>
          </w:r>
        </w:p>
        <w:p w14:paraId="5A48E0B1" w14:textId="77777777" w:rsidR="00226C63" w:rsidRDefault="00226C63" w:rsidP="00417A8A">
          <w:pPr>
            <w:pStyle w:val="CitaviBibliographyEntry"/>
            <w:spacing w:line="480" w:lineRule="auto"/>
            <w:rPr>
              <w:lang w:val="en"/>
            </w:rPr>
          </w:pPr>
          <w:r>
            <w:rPr>
              <w:lang w:val="en"/>
            </w:rPr>
            <w:lastRenderedPageBreak/>
            <w:t>37.</w:t>
          </w:r>
          <w:r>
            <w:rPr>
              <w:lang w:val="en"/>
            </w:rPr>
            <w:tab/>
          </w:r>
          <w:bookmarkStart w:id="50" w:name="_CTVL0016fb6fe0193014b3a81361d605bd78864"/>
          <w:r>
            <w:rPr>
              <w:lang w:val="en"/>
            </w:rPr>
            <w:t>Eadie, T.L. et al. (2008) Influence of speaker gender on listener judgments of tracheoesophageal speech.</w:t>
          </w:r>
          <w:bookmarkEnd w:id="50"/>
          <w:r>
            <w:rPr>
              <w:lang w:val="en"/>
            </w:rPr>
            <w:t xml:space="preserve"> </w:t>
          </w:r>
          <w:r w:rsidRPr="00226C63">
            <w:rPr>
              <w:i/>
              <w:lang w:val="en"/>
            </w:rPr>
            <w:t xml:space="preserve">Journal of Voice </w:t>
          </w:r>
          <w:r w:rsidRPr="00226C63">
            <w:rPr>
              <w:lang w:val="en"/>
            </w:rPr>
            <w:t>22, 43–57</w:t>
          </w:r>
        </w:p>
        <w:p w14:paraId="3013C80E" w14:textId="77777777" w:rsidR="00226C63" w:rsidRDefault="00226C63" w:rsidP="00417A8A">
          <w:pPr>
            <w:pStyle w:val="CitaviBibliographyEntry"/>
            <w:spacing w:line="480" w:lineRule="auto"/>
            <w:rPr>
              <w:lang w:val="en"/>
            </w:rPr>
          </w:pPr>
          <w:r>
            <w:rPr>
              <w:lang w:val="en"/>
            </w:rPr>
            <w:t>38.</w:t>
          </w:r>
          <w:r>
            <w:rPr>
              <w:lang w:val="en"/>
            </w:rPr>
            <w:tab/>
          </w:r>
          <w:bookmarkStart w:id="51" w:name="_CTVL001a1e5bbaffeea488994d4c328929ebf3f"/>
          <w:r>
            <w:rPr>
              <w:lang w:val="en"/>
            </w:rPr>
            <w:t>Yorkston, K.M. et al. (1990) The effect of rate control on the intelligibility and naturalness of dysarthric speech.</w:t>
          </w:r>
          <w:bookmarkEnd w:id="51"/>
          <w:r>
            <w:rPr>
              <w:lang w:val="en"/>
            </w:rPr>
            <w:t xml:space="preserve"> </w:t>
          </w:r>
          <w:r w:rsidRPr="00226C63">
            <w:rPr>
              <w:i/>
              <w:lang w:val="en"/>
            </w:rPr>
            <w:t xml:space="preserve">The Journal of speech and hearing disorders </w:t>
          </w:r>
          <w:r w:rsidRPr="00226C63">
            <w:rPr>
              <w:lang w:val="en"/>
            </w:rPr>
            <w:t>55, 550–560</w:t>
          </w:r>
        </w:p>
        <w:p w14:paraId="6BD41B40" w14:textId="77777777" w:rsidR="00226C63" w:rsidRDefault="00226C63" w:rsidP="00417A8A">
          <w:pPr>
            <w:pStyle w:val="CitaviBibliographyEntry"/>
            <w:spacing w:line="480" w:lineRule="auto"/>
            <w:rPr>
              <w:lang w:val="en"/>
            </w:rPr>
          </w:pPr>
          <w:r>
            <w:rPr>
              <w:lang w:val="en"/>
            </w:rPr>
            <w:t>39.</w:t>
          </w:r>
          <w:r>
            <w:rPr>
              <w:lang w:val="en"/>
            </w:rPr>
            <w:tab/>
          </w:r>
          <w:bookmarkStart w:id="52" w:name="_CTVL001cadaf14523614780b0eb2a4b96498e2d"/>
          <w:r>
            <w:rPr>
              <w:lang w:val="en"/>
            </w:rPr>
            <w:t>Schölderle, T. et al. (2023) Speech Naturalness in the Assessment of Childhood Dysarthria.</w:t>
          </w:r>
          <w:bookmarkEnd w:id="52"/>
          <w:r>
            <w:rPr>
              <w:lang w:val="en"/>
            </w:rPr>
            <w:t xml:space="preserve"> </w:t>
          </w:r>
          <w:r w:rsidRPr="00226C63">
            <w:rPr>
              <w:i/>
              <w:lang w:val="en"/>
            </w:rPr>
            <w:t xml:space="preserve">American Journal of Speech-language Pathology </w:t>
          </w:r>
          <w:r w:rsidRPr="00226C63">
            <w:rPr>
              <w:lang w:val="en"/>
            </w:rPr>
            <w:t>32, 1633–1643</w:t>
          </w:r>
        </w:p>
        <w:p w14:paraId="45E349B1" w14:textId="77777777" w:rsidR="00226C63" w:rsidRDefault="00226C63" w:rsidP="00417A8A">
          <w:pPr>
            <w:pStyle w:val="CitaviBibliographyEntry"/>
            <w:spacing w:line="480" w:lineRule="auto"/>
            <w:rPr>
              <w:lang w:val="en"/>
            </w:rPr>
          </w:pPr>
          <w:r>
            <w:rPr>
              <w:lang w:val="en"/>
            </w:rPr>
            <w:t>40.</w:t>
          </w:r>
          <w:r>
            <w:rPr>
              <w:lang w:val="en"/>
            </w:rPr>
            <w:tab/>
          </w:r>
          <w:bookmarkStart w:id="53" w:name="_CTVL001dcaa3987f50f448aa57200c4e419a4e5"/>
          <w:r>
            <w:rPr>
              <w:lang w:val="en"/>
            </w:rPr>
            <w:t>Lehner, K. and Ziegler, W. (2022) Clinical measures of communication limitations in dysarthria assessed through crowdsourcing: specificity, sensitivity, and retest-reliability.</w:t>
          </w:r>
          <w:bookmarkEnd w:id="53"/>
          <w:r>
            <w:rPr>
              <w:lang w:val="en"/>
            </w:rPr>
            <w:t xml:space="preserve"> </w:t>
          </w:r>
          <w:r w:rsidRPr="00226C63">
            <w:rPr>
              <w:i/>
              <w:lang w:val="en"/>
            </w:rPr>
            <w:t xml:space="preserve">Clinical Linguistics &amp; Phonetics </w:t>
          </w:r>
          <w:r w:rsidRPr="00226C63">
            <w:rPr>
              <w:lang w:val="en"/>
            </w:rPr>
            <w:t>36, 988–1009</w:t>
          </w:r>
        </w:p>
        <w:p w14:paraId="5B551E04" w14:textId="77777777" w:rsidR="00226C63" w:rsidRDefault="00226C63" w:rsidP="00417A8A">
          <w:pPr>
            <w:pStyle w:val="CitaviBibliographyEntry"/>
            <w:spacing w:line="480" w:lineRule="auto"/>
            <w:rPr>
              <w:lang w:val="en"/>
            </w:rPr>
          </w:pPr>
          <w:r>
            <w:rPr>
              <w:lang w:val="en"/>
            </w:rPr>
            <w:t>41.</w:t>
          </w:r>
          <w:r>
            <w:rPr>
              <w:lang w:val="en"/>
            </w:rPr>
            <w:tab/>
          </w:r>
          <w:bookmarkStart w:id="54" w:name="_CTVL001ff38ec5511fa4aaab9ed21aa63670c02"/>
          <w:r>
            <w:rPr>
              <w:lang w:val="en"/>
            </w:rPr>
            <w:t>Vogel, A.P. et al. (2019) Speech treatment improves dysarthria in multisystemic ataxia: a rater-blinded, controlled pilot-study in ARSACS.</w:t>
          </w:r>
          <w:bookmarkEnd w:id="54"/>
          <w:r>
            <w:rPr>
              <w:lang w:val="en"/>
            </w:rPr>
            <w:t xml:space="preserve"> </w:t>
          </w:r>
          <w:r w:rsidRPr="00226C63">
            <w:rPr>
              <w:i/>
              <w:lang w:val="en"/>
            </w:rPr>
            <w:t xml:space="preserve">Journal of neurology </w:t>
          </w:r>
          <w:r w:rsidRPr="00226C63">
            <w:rPr>
              <w:lang w:val="en"/>
            </w:rPr>
            <w:t>266, 1260–1266</w:t>
          </w:r>
        </w:p>
        <w:p w14:paraId="42E7E8E9" w14:textId="77777777" w:rsidR="00226C63" w:rsidRDefault="00226C63" w:rsidP="00417A8A">
          <w:pPr>
            <w:pStyle w:val="CitaviBibliographyEntry"/>
            <w:spacing w:line="480" w:lineRule="auto"/>
            <w:rPr>
              <w:lang w:val="en"/>
            </w:rPr>
          </w:pPr>
          <w:r>
            <w:rPr>
              <w:lang w:val="en"/>
            </w:rPr>
            <w:t>42.</w:t>
          </w:r>
          <w:r>
            <w:rPr>
              <w:lang w:val="en"/>
            </w:rPr>
            <w:tab/>
          </w:r>
          <w:bookmarkStart w:id="55" w:name="_CTVL001cc5cfaab78634f0498aff523f11b1fd0"/>
          <w:r>
            <w:rPr>
              <w:lang w:val="en"/>
            </w:rPr>
            <w:t>Jones, H.N. et al. (2019) Auditory-Perceptual Speech Features in Children With Down Syndrome.</w:t>
          </w:r>
          <w:bookmarkEnd w:id="55"/>
          <w:r>
            <w:rPr>
              <w:lang w:val="en"/>
            </w:rPr>
            <w:t xml:space="preserve"> </w:t>
          </w:r>
          <w:r w:rsidRPr="00226C63">
            <w:rPr>
              <w:i/>
              <w:lang w:val="en"/>
            </w:rPr>
            <w:t xml:space="preserve">American journal on intellectual and developmental disabilities </w:t>
          </w:r>
          <w:r w:rsidRPr="00226C63">
            <w:rPr>
              <w:lang w:val="en"/>
            </w:rPr>
            <w:t>124, 324–338</w:t>
          </w:r>
        </w:p>
        <w:p w14:paraId="4154751B" w14:textId="77777777" w:rsidR="00226C63" w:rsidRDefault="00226C63" w:rsidP="00417A8A">
          <w:pPr>
            <w:pStyle w:val="CitaviBibliographyEntry"/>
            <w:spacing w:line="480" w:lineRule="auto"/>
            <w:rPr>
              <w:lang w:val="en"/>
            </w:rPr>
          </w:pPr>
          <w:r>
            <w:rPr>
              <w:lang w:val="en"/>
            </w:rPr>
            <w:t>43.</w:t>
          </w:r>
          <w:r>
            <w:rPr>
              <w:lang w:val="en"/>
            </w:rPr>
            <w:tab/>
          </w:r>
          <w:bookmarkStart w:id="56" w:name="_CTVL001edf9aa5e00b04865a7eea9c6bf966c9c"/>
          <w:r>
            <w:rPr>
              <w:lang w:val="en"/>
            </w:rPr>
            <w:t>Euler, H.A. et al. (2021) Speech restructuring group treatment for 6-to-9-year-old children who stutter: A therapeutic trial.</w:t>
          </w:r>
          <w:bookmarkEnd w:id="56"/>
          <w:r>
            <w:rPr>
              <w:lang w:val="en"/>
            </w:rPr>
            <w:t xml:space="preserve"> </w:t>
          </w:r>
          <w:r w:rsidRPr="00226C63">
            <w:rPr>
              <w:i/>
              <w:lang w:val="en"/>
            </w:rPr>
            <w:t xml:space="preserve">Journal of communication disorders </w:t>
          </w:r>
          <w:r w:rsidRPr="00226C63">
            <w:rPr>
              <w:lang w:val="en"/>
            </w:rPr>
            <w:t>89, 106073</w:t>
          </w:r>
        </w:p>
        <w:p w14:paraId="44CAF88C" w14:textId="77777777" w:rsidR="00226C63" w:rsidRDefault="00226C63" w:rsidP="00417A8A">
          <w:pPr>
            <w:pStyle w:val="CitaviBibliographyEntry"/>
            <w:spacing w:line="480" w:lineRule="auto"/>
            <w:rPr>
              <w:i/>
              <w:lang w:val="en"/>
            </w:rPr>
          </w:pPr>
          <w:r>
            <w:rPr>
              <w:lang w:val="en"/>
            </w:rPr>
            <w:t>44.</w:t>
          </w:r>
          <w:r>
            <w:rPr>
              <w:lang w:val="en"/>
            </w:rPr>
            <w:tab/>
          </w:r>
          <w:bookmarkStart w:id="57" w:name="_CTVL001c33bb1c6b27e44c39530db03049fa031"/>
          <w:r>
            <w:rPr>
              <w:lang w:val="en"/>
            </w:rPr>
            <w:t>Assmann, P.F. et al. (2006) Effects of frequency shifts on perceived naturalness and gender information in speech. In</w:t>
          </w:r>
          <w:bookmarkEnd w:id="57"/>
          <w:r>
            <w:rPr>
              <w:lang w:val="en"/>
            </w:rPr>
            <w:t xml:space="preserve"> </w:t>
          </w:r>
          <w:r w:rsidRPr="00226C63">
            <w:rPr>
              <w:i/>
              <w:lang w:val="en"/>
            </w:rPr>
            <w:t>INTERSPEECH</w:t>
          </w:r>
        </w:p>
        <w:p w14:paraId="70715B3D" w14:textId="77777777" w:rsidR="00226C63" w:rsidRDefault="00226C63" w:rsidP="00417A8A">
          <w:pPr>
            <w:pStyle w:val="CitaviBibliographyEntry"/>
            <w:spacing w:line="480" w:lineRule="auto"/>
            <w:rPr>
              <w:lang w:val="en"/>
            </w:rPr>
          </w:pPr>
          <w:r>
            <w:rPr>
              <w:lang w:val="en"/>
            </w:rPr>
            <w:t>45.</w:t>
          </w:r>
          <w:r>
            <w:rPr>
              <w:lang w:val="en"/>
            </w:rPr>
            <w:tab/>
          </w:r>
          <w:bookmarkStart w:id="58" w:name="_CTVL0016a6f74b49bda4923b3e7d77f5a7e4472"/>
          <w:r>
            <w:rPr>
              <w:lang w:val="en"/>
            </w:rPr>
            <w:t>Venkatraman, A. and Sivasankar, M.P. (2018) Continuous Vocal Fry Simulated in Laboratory Subjects: A Preliminary Report on Voice Production and Listener Ratings.</w:t>
          </w:r>
          <w:bookmarkEnd w:id="58"/>
          <w:r>
            <w:rPr>
              <w:lang w:val="en"/>
            </w:rPr>
            <w:t xml:space="preserve"> </w:t>
          </w:r>
          <w:r w:rsidRPr="00226C63">
            <w:rPr>
              <w:i/>
              <w:lang w:val="en"/>
            </w:rPr>
            <w:t xml:space="preserve">American Journal of Speech-language Pathology </w:t>
          </w:r>
          <w:r w:rsidRPr="00226C63">
            <w:rPr>
              <w:lang w:val="en"/>
            </w:rPr>
            <w:t>27, 1539–1545</w:t>
          </w:r>
        </w:p>
        <w:p w14:paraId="78CFC4B9" w14:textId="77777777" w:rsidR="00226C63" w:rsidRDefault="00226C63" w:rsidP="00417A8A">
          <w:pPr>
            <w:pStyle w:val="CitaviBibliographyEntry"/>
            <w:spacing w:line="480" w:lineRule="auto"/>
            <w:rPr>
              <w:lang w:val="en"/>
            </w:rPr>
          </w:pPr>
          <w:r>
            <w:rPr>
              <w:lang w:val="en"/>
            </w:rPr>
            <w:t>46.</w:t>
          </w:r>
          <w:r>
            <w:rPr>
              <w:lang w:val="en"/>
            </w:rPr>
            <w:tab/>
          </w:r>
          <w:bookmarkStart w:id="59" w:name="_CTVL0011668ab7cd410419e9aefa6881534a39a"/>
          <w:r>
            <w:rPr>
              <w:lang w:val="en"/>
            </w:rPr>
            <w:t>Kapolowicz, M.R. et al. (2022) Effects of Spectral Envelope and Fundamental Frequency Shifts on the Perception of Foreign-Accented Speech.</w:t>
          </w:r>
          <w:bookmarkEnd w:id="59"/>
          <w:r>
            <w:rPr>
              <w:lang w:val="en"/>
            </w:rPr>
            <w:t xml:space="preserve"> </w:t>
          </w:r>
          <w:r w:rsidRPr="00226C63">
            <w:rPr>
              <w:i/>
              <w:lang w:val="en"/>
            </w:rPr>
            <w:t xml:space="preserve">Language and speech </w:t>
          </w:r>
          <w:r w:rsidRPr="00226C63">
            <w:rPr>
              <w:lang w:val="en"/>
            </w:rPr>
            <w:t>65, 418–443</w:t>
          </w:r>
        </w:p>
        <w:p w14:paraId="5CDABDCE" w14:textId="77777777" w:rsidR="00226C63" w:rsidRDefault="00226C63" w:rsidP="00417A8A">
          <w:pPr>
            <w:pStyle w:val="CitaviBibliographyEntry"/>
            <w:spacing w:line="480" w:lineRule="auto"/>
            <w:rPr>
              <w:lang w:val="en"/>
            </w:rPr>
          </w:pPr>
          <w:r>
            <w:rPr>
              <w:lang w:val="en"/>
            </w:rPr>
            <w:t>47.</w:t>
          </w:r>
          <w:r>
            <w:rPr>
              <w:lang w:val="en"/>
            </w:rPr>
            <w:tab/>
          </w:r>
          <w:bookmarkStart w:id="60" w:name="_CTVL001d8e5a7d3a7924fc3aad5dd8287ced150"/>
          <w:r>
            <w:rPr>
              <w:lang w:val="en"/>
            </w:rPr>
            <w:t>Tamagawa, R. et al. (2011) The Effects of Synthesized Voice Accents on User Perceptions of Robots.</w:t>
          </w:r>
          <w:bookmarkEnd w:id="60"/>
          <w:r>
            <w:rPr>
              <w:lang w:val="en"/>
            </w:rPr>
            <w:t xml:space="preserve"> </w:t>
          </w:r>
          <w:r w:rsidRPr="00226C63">
            <w:rPr>
              <w:i/>
              <w:lang w:val="en"/>
            </w:rPr>
            <w:t xml:space="preserve">Int J of Soc Robotics </w:t>
          </w:r>
          <w:r w:rsidRPr="00226C63">
            <w:rPr>
              <w:lang w:val="en"/>
            </w:rPr>
            <w:t>3, 253–262</w:t>
          </w:r>
        </w:p>
        <w:p w14:paraId="659779CD" w14:textId="77777777" w:rsidR="00226C63" w:rsidRDefault="00226C63" w:rsidP="00417A8A">
          <w:pPr>
            <w:pStyle w:val="CitaviBibliographyEntry"/>
            <w:spacing w:line="480" w:lineRule="auto"/>
            <w:rPr>
              <w:lang w:val="en"/>
            </w:rPr>
          </w:pPr>
          <w:r>
            <w:rPr>
              <w:lang w:val="en"/>
            </w:rPr>
            <w:t>48.</w:t>
          </w:r>
          <w:r>
            <w:rPr>
              <w:lang w:val="en"/>
            </w:rPr>
            <w:tab/>
          </w:r>
          <w:bookmarkStart w:id="61" w:name="_CTVL001911c749244c740a7b84a7c7cf28c79b3"/>
          <w:r>
            <w:rPr>
              <w:lang w:val="en"/>
            </w:rPr>
            <w:t>Mackey, L.S. et al. (1997) Effect of speech dialect on speech naturalness ratings: a systematic replication of Martin, Haroldson, and Triden (1984).</w:t>
          </w:r>
          <w:bookmarkEnd w:id="61"/>
          <w:r>
            <w:rPr>
              <w:lang w:val="en"/>
            </w:rPr>
            <w:t xml:space="preserve"> </w:t>
          </w:r>
          <w:r w:rsidRPr="00226C63">
            <w:rPr>
              <w:i/>
              <w:lang w:val="en"/>
            </w:rPr>
            <w:t xml:space="preserve">J Speech Lang Hear Res </w:t>
          </w:r>
          <w:r w:rsidRPr="00226C63">
            <w:rPr>
              <w:lang w:val="en"/>
            </w:rPr>
            <w:t>40, 349–360</w:t>
          </w:r>
        </w:p>
        <w:p w14:paraId="097B7E32" w14:textId="77777777" w:rsidR="00226C63" w:rsidRDefault="00226C63" w:rsidP="00417A8A">
          <w:pPr>
            <w:pStyle w:val="CitaviBibliographyEntry"/>
            <w:spacing w:line="480" w:lineRule="auto"/>
            <w:rPr>
              <w:lang w:val="en"/>
            </w:rPr>
          </w:pPr>
          <w:r>
            <w:rPr>
              <w:lang w:val="en"/>
            </w:rPr>
            <w:lastRenderedPageBreak/>
            <w:t>49.</w:t>
          </w:r>
          <w:r>
            <w:rPr>
              <w:lang w:val="en"/>
            </w:rPr>
            <w:tab/>
          </w:r>
          <w:bookmarkStart w:id="62" w:name="_CTVL0010059c4a0093a4b149839794fadc949e3"/>
          <w:r>
            <w:rPr>
              <w:lang w:val="en"/>
            </w:rPr>
            <w:t>Goy, H. et al. (2016) Effects of age on speech and voice quality ratings.</w:t>
          </w:r>
          <w:bookmarkEnd w:id="62"/>
          <w:r>
            <w:rPr>
              <w:lang w:val="en"/>
            </w:rPr>
            <w:t xml:space="preserve"> </w:t>
          </w:r>
          <w:r w:rsidRPr="00226C63">
            <w:rPr>
              <w:i/>
              <w:lang w:val="en"/>
            </w:rPr>
            <w:t xml:space="preserve">The Journal of the Acoustical Society of America </w:t>
          </w:r>
          <w:r w:rsidRPr="00226C63">
            <w:rPr>
              <w:lang w:val="en"/>
            </w:rPr>
            <w:t>139, 1648</w:t>
          </w:r>
        </w:p>
        <w:p w14:paraId="37DEB74F" w14:textId="77777777" w:rsidR="00226C63" w:rsidRDefault="00226C63" w:rsidP="00417A8A">
          <w:pPr>
            <w:pStyle w:val="CitaviBibliographyEntry"/>
            <w:spacing w:line="480" w:lineRule="auto"/>
            <w:rPr>
              <w:lang w:val="en"/>
            </w:rPr>
          </w:pPr>
          <w:r>
            <w:rPr>
              <w:lang w:val="en"/>
            </w:rPr>
            <w:t>50.</w:t>
          </w:r>
          <w:r>
            <w:rPr>
              <w:lang w:val="en"/>
            </w:rPr>
            <w:tab/>
          </w:r>
          <w:bookmarkStart w:id="63" w:name="_CTVL001c8231789e4d14d77913aa17a88f839d9"/>
          <w:r>
            <w:rPr>
              <w:lang w:val="en"/>
            </w:rPr>
            <w:t>Coughlin-Woods, S. et al. (2005) Ratings of speech naturalness of children ages 8-16 years.</w:t>
          </w:r>
          <w:bookmarkEnd w:id="63"/>
          <w:r>
            <w:rPr>
              <w:lang w:val="en"/>
            </w:rPr>
            <w:t xml:space="preserve"> </w:t>
          </w:r>
          <w:r w:rsidRPr="00226C63">
            <w:rPr>
              <w:i/>
              <w:lang w:val="en"/>
            </w:rPr>
            <w:t xml:space="preserve">Percept Motor Skill </w:t>
          </w:r>
          <w:r w:rsidRPr="00226C63">
            <w:rPr>
              <w:lang w:val="en"/>
            </w:rPr>
            <w:t>100, 295–304</w:t>
          </w:r>
        </w:p>
        <w:p w14:paraId="6C44394C" w14:textId="77777777" w:rsidR="00226C63" w:rsidRDefault="00226C63" w:rsidP="00417A8A">
          <w:pPr>
            <w:pStyle w:val="CitaviBibliographyEntry"/>
            <w:spacing w:line="480" w:lineRule="auto"/>
            <w:rPr>
              <w:lang w:val="en"/>
            </w:rPr>
          </w:pPr>
          <w:r>
            <w:rPr>
              <w:lang w:val="en"/>
            </w:rPr>
            <w:t>51.</w:t>
          </w:r>
          <w:r>
            <w:rPr>
              <w:lang w:val="en"/>
            </w:rPr>
            <w:tab/>
          </w:r>
          <w:bookmarkStart w:id="64" w:name="_CTVL0015eb8ea740b8b4b32b5bd3c19a883932a"/>
          <w:r>
            <w:rPr>
              <w:lang w:val="en"/>
            </w:rPr>
            <w:t>Baird, A. et al. (2017) Perception of Paralinguistic Traits in Synthesized Voices. In</w:t>
          </w:r>
          <w:bookmarkEnd w:id="64"/>
          <w:r>
            <w:rPr>
              <w:lang w:val="en"/>
            </w:rPr>
            <w:t xml:space="preserve"> </w:t>
          </w:r>
          <w:r w:rsidRPr="00226C63">
            <w:rPr>
              <w:i/>
              <w:lang w:val="en"/>
            </w:rPr>
            <w:t xml:space="preserve">Proceedings of the 12th International Audio Mostly Conference on Augmented and Participatory Sound and Music Experiences </w:t>
          </w:r>
          <w:r w:rsidRPr="00226C63">
            <w:rPr>
              <w:lang w:val="en"/>
            </w:rPr>
            <w:t>(Fazekas, G. et al., eds), pp. 1–5, ACM</w:t>
          </w:r>
        </w:p>
        <w:p w14:paraId="16750019" w14:textId="77777777" w:rsidR="00226C63" w:rsidRDefault="00226C63" w:rsidP="00417A8A">
          <w:pPr>
            <w:pStyle w:val="CitaviBibliographyEntry"/>
            <w:spacing w:line="480" w:lineRule="auto"/>
            <w:rPr>
              <w:lang w:val="en"/>
            </w:rPr>
          </w:pPr>
          <w:r>
            <w:rPr>
              <w:lang w:val="en"/>
            </w:rPr>
            <w:t>52.</w:t>
          </w:r>
          <w:r>
            <w:rPr>
              <w:lang w:val="en"/>
            </w:rPr>
            <w:tab/>
          </w:r>
          <w:bookmarkStart w:id="65" w:name="_CTVL0017d117b830a4744c5ab87356d432e2dc7"/>
          <w:r>
            <w:rPr>
              <w:lang w:val="en"/>
            </w:rPr>
            <w:t>Hardy, T.L.D. et al. (2020) Acoustic Predictors of Gender Attribution, Masculinity-Femininity, and Vocal Naturalness Ratings Amongst Transgender and Cisgender Speakers.</w:t>
          </w:r>
          <w:bookmarkEnd w:id="65"/>
          <w:r>
            <w:rPr>
              <w:lang w:val="en"/>
            </w:rPr>
            <w:t xml:space="preserve"> </w:t>
          </w:r>
          <w:r w:rsidRPr="00226C63">
            <w:rPr>
              <w:i/>
              <w:lang w:val="en"/>
            </w:rPr>
            <w:t xml:space="preserve">Journal of Voice </w:t>
          </w:r>
          <w:r w:rsidRPr="00226C63">
            <w:rPr>
              <w:lang w:val="en"/>
            </w:rPr>
            <w:t>34, 300.e11-300.e26</w:t>
          </w:r>
        </w:p>
        <w:p w14:paraId="6F5077BE" w14:textId="77777777" w:rsidR="00226C63" w:rsidRDefault="00226C63" w:rsidP="00417A8A">
          <w:pPr>
            <w:pStyle w:val="CitaviBibliographyEntry"/>
            <w:spacing w:line="480" w:lineRule="auto"/>
            <w:rPr>
              <w:lang w:val="en"/>
            </w:rPr>
          </w:pPr>
          <w:r>
            <w:rPr>
              <w:lang w:val="en"/>
            </w:rPr>
            <w:t>53.</w:t>
          </w:r>
          <w:r>
            <w:rPr>
              <w:lang w:val="en"/>
            </w:rPr>
            <w:tab/>
          </w:r>
          <w:bookmarkStart w:id="66" w:name="_CTVL001c0e2675ecdaf4536acede0659e31b5d4"/>
          <w:r>
            <w:rPr>
              <w:lang w:val="en"/>
            </w:rPr>
            <w:t>Merritt, B. and Bent, T. (2020) Perceptual Evaluation of Speech Naturalness in Speakers of Varying Gender Identities.</w:t>
          </w:r>
          <w:bookmarkEnd w:id="66"/>
          <w:r>
            <w:rPr>
              <w:lang w:val="en"/>
            </w:rPr>
            <w:t xml:space="preserve"> </w:t>
          </w:r>
          <w:r w:rsidRPr="00226C63">
            <w:rPr>
              <w:i/>
              <w:lang w:val="en"/>
            </w:rPr>
            <w:t xml:space="preserve">J Speech Lang Hear Res </w:t>
          </w:r>
          <w:r w:rsidRPr="00226C63">
            <w:rPr>
              <w:lang w:val="en"/>
            </w:rPr>
            <w:t>63, 2054–2069</w:t>
          </w:r>
        </w:p>
        <w:p w14:paraId="0B948095" w14:textId="77777777" w:rsidR="00226C63" w:rsidRDefault="00226C63" w:rsidP="00417A8A">
          <w:pPr>
            <w:pStyle w:val="CitaviBibliographyEntry"/>
            <w:spacing w:line="480" w:lineRule="auto"/>
            <w:rPr>
              <w:lang w:val="en"/>
            </w:rPr>
          </w:pPr>
          <w:r>
            <w:rPr>
              <w:lang w:val="en"/>
            </w:rPr>
            <w:t>54.</w:t>
          </w:r>
          <w:r>
            <w:rPr>
              <w:lang w:val="en"/>
            </w:rPr>
            <w:tab/>
          </w:r>
          <w:bookmarkStart w:id="67" w:name="_CTVL00166cf4fb4ebf64a718a45565302ccef7e"/>
          <w:r>
            <w:rPr>
              <w:lang w:val="en"/>
            </w:rPr>
            <w:t>Baird, A. et al. (2018) The Perception of Vocal Traits in Synthesized Voices: Age, Gender, and Human Likeness.</w:t>
          </w:r>
          <w:bookmarkEnd w:id="67"/>
          <w:r>
            <w:rPr>
              <w:lang w:val="en"/>
            </w:rPr>
            <w:t xml:space="preserve"> </w:t>
          </w:r>
          <w:r w:rsidRPr="00226C63">
            <w:rPr>
              <w:i/>
              <w:lang w:val="en"/>
            </w:rPr>
            <w:t xml:space="preserve">J. Audio Eng. Soc. </w:t>
          </w:r>
          <w:r w:rsidRPr="00226C63">
            <w:rPr>
              <w:lang w:val="en"/>
            </w:rPr>
            <w:t>66, 277–285</w:t>
          </w:r>
        </w:p>
        <w:p w14:paraId="631FAEEA" w14:textId="77777777" w:rsidR="00226C63" w:rsidRDefault="00226C63" w:rsidP="00417A8A">
          <w:pPr>
            <w:pStyle w:val="CitaviBibliographyEntry"/>
            <w:spacing w:line="480" w:lineRule="auto"/>
            <w:rPr>
              <w:lang w:val="en"/>
            </w:rPr>
          </w:pPr>
          <w:r>
            <w:rPr>
              <w:lang w:val="en"/>
            </w:rPr>
            <w:t>55.</w:t>
          </w:r>
          <w:r>
            <w:rPr>
              <w:lang w:val="en"/>
            </w:rPr>
            <w:tab/>
          </w:r>
          <w:bookmarkStart w:id="68" w:name="_CTVL001941e20b2cc4345d5bd1da4445c2e0edd"/>
          <w:r>
            <w:rPr>
              <w:lang w:val="en"/>
            </w:rPr>
            <w:t>Aylett, M.P. et al. (2020) Speech Synthesis for the Generation of Artificial Personality.</w:t>
          </w:r>
          <w:bookmarkEnd w:id="68"/>
          <w:r>
            <w:rPr>
              <w:lang w:val="en"/>
            </w:rPr>
            <w:t xml:space="preserve"> </w:t>
          </w:r>
          <w:r w:rsidRPr="00226C63">
            <w:rPr>
              <w:i/>
              <w:lang w:val="en"/>
            </w:rPr>
            <w:t xml:space="preserve">IEEE Trans. Affective Comput. </w:t>
          </w:r>
          <w:r w:rsidRPr="00226C63">
            <w:rPr>
              <w:lang w:val="en"/>
            </w:rPr>
            <w:t>11, 361–372</w:t>
          </w:r>
        </w:p>
        <w:p w14:paraId="5E860BC7" w14:textId="77777777" w:rsidR="00226C63" w:rsidRDefault="00226C63" w:rsidP="00417A8A">
          <w:pPr>
            <w:pStyle w:val="CitaviBibliographyEntry"/>
            <w:spacing w:line="480" w:lineRule="auto"/>
            <w:rPr>
              <w:lang w:val="en"/>
            </w:rPr>
          </w:pPr>
          <w:r>
            <w:rPr>
              <w:lang w:val="en"/>
            </w:rPr>
            <w:t>56.</w:t>
          </w:r>
          <w:r>
            <w:rPr>
              <w:lang w:val="en"/>
            </w:rPr>
            <w:tab/>
          </w:r>
          <w:bookmarkStart w:id="69" w:name="_CTVL001e492b92eb4714b948d4d212ebae94a24"/>
          <w:r>
            <w:rPr>
              <w:lang w:val="en"/>
            </w:rPr>
            <w:t>Martin, R.R. et al. (1984) Stuttering and speech naturalness.</w:t>
          </w:r>
          <w:bookmarkEnd w:id="69"/>
          <w:r>
            <w:rPr>
              <w:lang w:val="en"/>
            </w:rPr>
            <w:t xml:space="preserve"> </w:t>
          </w:r>
          <w:r w:rsidRPr="00226C63">
            <w:rPr>
              <w:i/>
              <w:lang w:val="en"/>
            </w:rPr>
            <w:t xml:space="preserve">The Journal of speech and hearing disorders </w:t>
          </w:r>
          <w:r w:rsidRPr="00226C63">
            <w:rPr>
              <w:lang w:val="en"/>
            </w:rPr>
            <w:t>49, 53–58</w:t>
          </w:r>
        </w:p>
        <w:p w14:paraId="454E3B5C" w14:textId="77777777" w:rsidR="00226C63" w:rsidRDefault="00226C63" w:rsidP="00417A8A">
          <w:pPr>
            <w:pStyle w:val="CitaviBibliographyEntry"/>
            <w:spacing w:line="480" w:lineRule="auto"/>
            <w:rPr>
              <w:lang w:val="en"/>
            </w:rPr>
          </w:pPr>
          <w:r>
            <w:rPr>
              <w:lang w:val="en"/>
            </w:rPr>
            <w:t>57.</w:t>
          </w:r>
          <w:r>
            <w:rPr>
              <w:lang w:val="en"/>
            </w:rPr>
            <w:tab/>
          </w:r>
          <w:bookmarkStart w:id="70" w:name="_CTVL001374ff03861b442ee8c072a0f16b2b98b"/>
          <w:r>
            <w:rPr>
              <w:lang w:val="en"/>
            </w:rPr>
            <w:t>van Eck, N.J. and Waltman, L. (2010) Software survey: VOSviewer, a computer program for bibliometric mapping.</w:t>
          </w:r>
          <w:bookmarkEnd w:id="70"/>
          <w:r>
            <w:rPr>
              <w:lang w:val="en"/>
            </w:rPr>
            <w:t xml:space="preserve"> </w:t>
          </w:r>
          <w:r w:rsidRPr="00226C63">
            <w:rPr>
              <w:i/>
              <w:lang w:val="en"/>
            </w:rPr>
            <w:t xml:space="preserve">Scientometrics </w:t>
          </w:r>
          <w:r w:rsidRPr="00226C63">
            <w:rPr>
              <w:lang w:val="en"/>
            </w:rPr>
            <w:t>84, 523–538</w:t>
          </w:r>
        </w:p>
        <w:p w14:paraId="0E90D8B7" w14:textId="77777777" w:rsidR="00226C63" w:rsidRDefault="00226C63" w:rsidP="00417A8A">
          <w:pPr>
            <w:pStyle w:val="CitaviBibliographyEntry"/>
            <w:spacing w:line="480" w:lineRule="auto"/>
            <w:rPr>
              <w:lang w:val="en"/>
            </w:rPr>
          </w:pPr>
          <w:r>
            <w:rPr>
              <w:lang w:val="en"/>
            </w:rPr>
            <w:t>58.</w:t>
          </w:r>
          <w:r>
            <w:rPr>
              <w:lang w:val="en"/>
            </w:rPr>
            <w:tab/>
          </w:r>
          <w:bookmarkStart w:id="71" w:name="_CTVL001fd79a6f791a44d41938bb87f18345f12"/>
          <w:r>
            <w:rPr>
              <w:lang w:val="en"/>
            </w:rPr>
            <w:t>van der Linden, S. (2023)</w:t>
          </w:r>
          <w:bookmarkEnd w:id="71"/>
          <w:r>
            <w:rPr>
              <w:lang w:val="en"/>
            </w:rPr>
            <w:t xml:space="preserve"> </w:t>
          </w:r>
          <w:r w:rsidRPr="00226C63">
            <w:rPr>
              <w:i/>
              <w:lang w:val="en"/>
            </w:rPr>
            <w:t xml:space="preserve">Foolproof: Why we fall for misinformation and how to build immunity, </w:t>
          </w:r>
          <w:r w:rsidRPr="00226C63">
            <w:rPr>
              <w:lang w:val="en"/>
            </w:rPr>
            <w:t>WW Norton &amp; Company.</w:t>
          </w:r>
        </w:p>
        <w:p w14:paraId="61B608BC" w14:textId="77777777" w:rsidR="00226C63" w:rsidRDefault="00226C63" w:rsidP="00417A8A">
          <w:pPr>
            <w:pStyle w:val="CitaviBibliographyEntry"/>
            <w:spacing w:line="480" w:lineRule="auto"/>
            <w:rPr>
              <w:lang w:val="en"/>
            </w:rPr>
          </w:pPr>
          <w:r>
            <w:rPr>
              <w:lang w:val="en"/>
            </w:rPr>
            <w:t>59.</w:t>
          </w:r>
          <w:r>
            <w:rPr>
              <w:lang w:val="en"/>
            </w:rPr>
            <w:tab/>
          </w:r>
          <w:bookmarkStart w:id="72" w:name="_CTVL001adb55347b44b4ae8a831b32e2081e422"/>
          <w:r>
            <w:rPr>
              <w:lang w:val="en"/>
            </w:rPr>
            <w:t>Anand, S. and Stepp, C.E. (2015) Listener Perception of Monopitch, Naturalness, and Intelligibility for Speakers With Parkinson's Disease.</w:t>
          </w:r>
          <w:bookmarkEnd w:id="72"/>
          <w:r>
            <w:rPr>
              <w:lang w:val="en"/>
            </w:rPr>
            <w:t xml:space="preserve"> </w:t>
          </w:r>
          <w:r w:rsidRPr="00226C63">
            <w:rPr>
              <w:i/>
              <w:lang w:val="en"/>
            </w:rPr>
            <w:t xml:space="preserve">J Speech Lang Hear Res </w:t>
          </w:r>
          <w:r w:rsidRPr="00226C63">
            <w:rPr>
              <w:lang w:val="en"/>
            </w:rPr>
            <w:t>58, 1134–1144</w:t>
          </w:r>
        </w:p>
        <w:p w14:paraId="42D71DB2" w14:textId="77777777" w:rsidR="00226C63" w:rsidRDefault="00226C63" w:rsidP="00417A8A">
          <w:pPr>
            <w:pStyle w:val="CitaviBibliographyEntry"/>
            <w:spacing w:line="480" w:lineRule="auto"/>
            <w:rPr>
              <w:lang w:val="en"/>
            </w:rPr>
          </w:pPr>
          <w:r>
            <w:rPr>
              <w:lang w:val="en"/>
            </w:rPr>
            <w:t>60.</w:t>
          </w:r>
          <w:r>
            <w:rPr>
              <w:lang w:val="en"/>
            </w:rPr>
            <w:tab/>
          </w:r>
          <w:bookmarkStart w:id="73" w:name="_CTVL0018cf762b66ae24429b5a54b99d6898cd6"/>
          <w:r>
            <w:rPr>
              <w:lang w:val="en"/>
            </w:rPr>
            <w:t>Romportl, J. (2014) Speech Synthesis and Uncanny Valley. In</w:t>
          </w:r>
          <w:bookmarkEnd w:id="73"/>
          <w:r>
            <w:rPr>
              <w:lang w:val="en"/>
            </w:rPr>
            <w:t xml:space="preserve"> </w:t>
          </w:r>
          <w:r w:rsidRPr="00226C63">
            <w:rPr>
              <w:i/>
              <w:lang w:val="en"/>
            </w:rPr>
            <w:t xml:space="preserve">Text, speech and dialogue </w:t>
          </w:r>
          <w:r w:rsidRPr="00226C63">
            <w:rPr>
              <w:lang w:val="en"/>
            </w:rPr>
            <w:t>(Horák, A. et al., eds), pp. 595–602, Springer International Publishing</w:t>
          </w:r>
        </w:p>
        <w:p w14:paraId="1544D3FD" w14:textId="77777777" w:rsidR="00226C63" w:rsidRDefault="00226C63" w:rsidP="00417A8A">
          <w:pPr>
            <w:pStyle w:val="CitaviBibliographyEntry"/>
            <w:spacing w:line="480" w:lineRule="auto"/>
            <w:rPr>
              <w:lang w:val="en"/>
            </w:rPr>
          </w:pPr>
          <w:r>
            <w:rPr>
              <w:lang w:val="en"/>
            </w:rPr>
            <w:lastRenderedPageBreak/>
            <w:t>61.</w:t>
          </w:r>
          <w:r>
            <w:rPr>
              <w:lang w:val="en"/>
            </w:rPr>
            <w:tab/>
          </w:r>
          <w:bookmarkStart w:id="74" w:name="_CTVL00140ec93e432c642ca8a09cb62d8b52d31"/>
          <w:r>
            <w:rPr>
              <w:lang w:val="en"/>
            </w:rPr>
            <w:t>Diel, A. and Lewis, M. (2024) Deviation from typical organic voices best explains a vocal uncanny valley.</w:t>
          </w:r>
          <w:bookmarkEnd w:id="74"/>
          <w:r>
            <w:rPr>
              <w:lang w:val="en"/>
            </w:rPr>
            <w:t xml:space="preserve"> </w:t>
          </w:r>
          <w:r w:rsidRPr="00226C63">
            <w:rPr>
              <w:i/>
              <w:lang w:val="en"/>
            </w:rPr>
            <w:t xml:space="preserve">Computers in Human Behavior Reports </w:t>
          </w:r>
          <w:r w:rsidRPr="00226C63">
            <w:rPr>
              <w:lang w:val="en"/>
            </w:rPr>
            <w:t>14, 100430</w:t>
          </w:r>
        </w:p>
        <w:p w14:paraId="440B699A" w14:textId="77777777" w:rsidR="00226C63" w:rsidRDefault="00226C63" w:rsidP="00417A8A">
          <w:pPr>
            <w:pStyle w:val="CitaviBibliographyEntry"/>
            <w:spacing w:line="480" w:lineRule="auto"/>
            <w:rPr>
              <w:lang w:val="en"/>
            </w:rPr>
          </w:pPr>
          <w:r>
            <w:rPr>
              <w:lang w:val="en"/>
            </w:rPr>
            <w:t>62.</w:t>
          </w:r>
          <w:r>
            <w:rPr>
              <w:lang w:val="en"/>
            </w:rPr>
            <w:tab/>
          </w:r>
          <w:bookmarkStart w:id="75" w:name="_CTVL0015a94f4972ba244ccae6afe9d5df33b4a"/>
          <w:r>
            <w:rPr>
              <w:lang w:val="en"/>
            </w:rPr>
            <w:t>van Prooije, T. et al. (2024) Perceptual and Acoustic Analysis of Speech in Spinocerebellar ataxia Type 1.</w:t>
          </w:r>
          <w:bookmarkEnd w:id="75"/>
          <w:r>
            <w:rPr>
              <w:lang w:val="en"/>
            </w:rPr>
            <w:t xml:space="preserve"> </w:t>
          </w:r>
          <w:r w:rsidRPr="00226C63">
            <w:rPr>
              <w:i/>
              <w:lang w:val="en"/>
            </w:rPr>
            <w:t xml:space="preserve">Cerebellum, </w:t>
          </w:r>
          <w:r w:rsidRPr="00226C63">
            <w:rPr>
              <w:lang w:val="en"/>
            </w:rPr>
            <w:t>112–120</w:t>
          </w:r>
        </w:p>
        <w:p w14:paraId="1D8DD6E5" w14:textId="77777777" w:rsidR="00226C63" w:rsidRDefault="00226C63" w:rsidP="00417A8A">
          <w:pPr>
            <w:pStyle w:val="CitaviBibliographyEntry"/>
            <w:spacing w:line="480" w:lineRule="auto"/>
            <w:rPr>
              <w:lang w:val="en"/>
            </w:rPr>
          </w:pPr>
          <w:r>
            <w:rPr>
              <w:lang w:val="en"/>
            </w:rPr>
            <w:t>63.</w:t>
          </w:r>
          <w:r>
            <w:rPr>
              <w:lang w:val="en"/>
            </w:rPr>
            <w:tab/>
          </w:r>
          <w:bookmarkStart w:id="76" w:name="_CTVL00122ae8252eaef42eca7bb1cc817bdcbb7"/>
          <w:r>
            <w:rPr>
              <w:lang w:val="en"/>
            </w:rPr>
            <w:t>Rao M V, A. et al. (2018) Effect of source filter interaction on isolated vowel-consonant-vowel perception.</w:t>
          </w:r>
          <w:bookmarkEnd w:id="76"/>
          <w:r>
            <w:rPr>
              <w:lang w:val="en"/>
            </w:rPr>
            <w:t xml:space="preserve"> </w:t>
          </w:r>
          <w:r w:rsidRPr="00226C63">
            <w:rPr>
              <w:i/>
              <w:lang w:val="en"/>
            </w:rPr>
            <w:t xml:space="preserve">The Journal of the Acoustical Society of America </w:t>
          </w:r>
          <w:r w:rsidRPr="00226C63">
            <w:rPr>
              <w:lang w:val="en"/>
            </w:rPr>
            <w:t>144, EL95</w:t>
          </w:r>
        </w:p>
        <w:p w14:paraId="36F143E0" w14:textId="77777777" w:rsidR="00226C63" w:rsidRDefault="00226C63" w:rsidP="00417A8A">
          <w:pPr>
            <w:pStyle w:val="CitaviBibliographyEntry"/>
            <w:spacing w:line="480" w:lineRule="auto"/>
            <w:rPr>
              <w:lang w:val="en"/>
            </w:rPr>
          </w:pPr>
          <w:r>
            <w:rPr>
              <w:lang w:val="en"/>
            </w:rPr>
            <w:t>64.</w:t>
          </w:r>
          <w:r>
            <w:rPr>
              <w:lang w:val="en"/>
            </w:rPr>
            <w:tab/>
          </w:r>
          <w:bookmarkStart w:id="77" w:name="_CTVL001c63b743e03c7465c91b03de7033706b6"/>
          <w:r>
            <w:rPr>
              <w:lang w:val="en"/>
            </w:rPr>
            <w:t>Ratcliff, A. et al. (2002) Factors influencing ratings of speech naturalness in augmentative and alternative communication.</w:t>
          </w:r>
          <w:bookmarkEnd w:id="77"/>
          <w:r>
            <w:rPr>
              <w:lang w:val="en"/>
            </w:rPr>
            <w:t xml:space="preserve"> </w:t>
          </w:r>
          <w:r w:rsidRPr="00226C63">
            <w:rPr>
              <w:i/>
              <w:lang w:val="en"/>
            </w:rPr>
            <w:t xml:space="preserve">Augmentative and Alternative Communication </w:t>
          </w:r>
          <w:r w:rsidRPr="00226C63">
            <w:rPr>
              <w:lang w:val="en"/>
            </w:rPr>
            <w:t>18, 11–19</w:t>
          </w:r>
        </w:p>
        <w:p w14:paraId="49F58B10" w14:textId="77777777" w:rsidR="00226C63" w:rsidRDefault="00226C63" w:rsidP="00417A8A">
          <w:pPr>
            <w:pStyle w:val="CitaviBibliographyEntry"/>
            <w:spacing w:line="480" w:lineRule="auto"/>
            <w:rPr>
              <w:lang w:val="en"/>
            </w:rPr>
          </w:pPr>
          <w:r>
            <w:rPr>
              <w:lang w:val="en"/>
            </w:rPr>
            <w:t>65.</w:t>
          </w:r>
          <w:r>
            <w:rPr>
              <w:lang w:val="en"/>
            </w:rPr>
            <w:tab/>
          </w:r>
          <w:bookmarkStart w:id="78" w:name="_CTVL0015a1db91b33d14ff99658fb9fdac7737e"/>
          <w:r>
            <w:rPr>
              <w:lang w:val="en"/>
            </w:rPr>
            <w:t>Meltzner, G.S. and Hillman, R.E. (2005) Impact of Aberrant Acoustic Properties on the Perception of Sound Quality in Electrolarynx Speech.</w:t>
          </w:r>
          <w:bookmarkEnd w:id="78"/>
          <w:r>
            <w:rPr>
              <w:lang w:val="en"/>
            </w:rPr>
            <w:t xml:space="preserve"> </w:t>
          </w:r>
          <w:r w:rsidRPr="00226C63">
            <w:rPr>
              <w:i/>
              <w:lang w:val="en"/>
            </w:rPr>
            <w:t xml:space="preserve">J Speech Lang Hear Res </w:t>
          </w:r>
          <w:r w:rsidRPr="00226C63">
            <w:rPr>
              <w:lang w:val="en"/>
            </w:rPr>
            <w:t>48, 766–779</w:t>
          </w:r>
        </w:p>
        <w:p w14:paraId="301F5B00" w14:textId="77777777" w:rsidR="00226C63" w:rsidRDefault="00226C63" w:rsidP="00417A8A">
          <w:pPr>
            <w:pStyle w:val="CitaviBibliographyEntry"/>
            <w:spacing w:line="480" w:lineRule="auto"/>
            <w:rPr>
              <w:lang w:val="en"/>
            </w:rPr>
          </w:pPr>
          <w:r>
            <w:rPr>
              <w:lang w:val="en"/>
            </w:rPr>
            <w:t>66.</w:t>
          </w:r>
          <w:r>
            <w:rPr>
              <w:lang w:val="en"/>
            </w:rPr>
            <w:tab/>
          </w:r>
          <w:bookmarkStart w:id="79" w:name="_CTVL0014b62f6d8364c45ad9425ebd70e2a5d24"/>
          <w:r>
            <w:rPr>
              <w:lang w:val="en"/>
            </w:rPr>
            <w:t>Andics, A. et al. (2010) Neural mechanisms for voice recognition.</w:t>
          </w:r>
          <w:bookmarkEnd w:id="79"/>
          <w:r>
            <w:rPr>
              <w:lang w:val="en"/>
            </w:rPr>
            <w:t xml:space="preserve"> </w:t>
          </w:r>
          <w:r w:rsidRPr="00226C63">
            <w:rPr>
              <w:i/>
              <w:lang w:val="en"/>
            </w:rPr>
            <w:t xml:space="preserve">Neuroimage </w:t>
          </w:r>
          <w:r w:rsidRPr="00226C63">
            <w:rPr>
              <w:lang w:val="en"/>
            </w:rPr>
            <w:t>52, 1528–1540</w:t>
          </w:r>
        </w:p>
        <w:p w14:paraId="2F762146" w14:textId="77777777" w:rsidR="00226C63" w:rsidRDefault="00226C63" w:rsidP="00417A8A">
          <w:pPr>
            <w:pStyle w:val="CitaviBibliographyEntry"/>
            <w:spacing w:line="480" w:lineRule="auto"/>
            <w:rPr>
              <w:lang w:val="en"/>
            </w:rPr>
          </w:pPr>
          <w:r>
            <w:rPr>
              <w:lang w:val="en"/>
            </w:rPr>
            <w:t>67.</w:t>
          </w:r>
          <w:r>
            <w:rPr>
              <w:lang w:val="en"/>
            </w:rPr>
            <w:tab/>
          </w:r>
          <w:bookmarkStart w:id="80" w:name="_CTVL001c4be4743a60640beae77c58ff49b0c9b"/>
          <w:r>
            <w:rPr>
              <w:lang w:val="en"/>
            </w:rPr>
            <w:t>Valentine, T. et al. (2016) Face-space: A unifying concept in face recognition research.</w:t>
          </w:r>
          <w:bookmarkEnd w:id="80"/>
          <w:r>
            <w:rPr>
              <w:lang w:val="en"/>
            </w:rPr>
            <w:t xml:space="preserve"> </w:t>
          </w:r>
          <w:r w:rsidRPr="00226C63">
            <w:rPr>
              <w:i/>
              <w:lang w:val="en"/>
            </w:rPr>
            <w:t xml:space="preserve">Q J Exp Psychol (Hove) </w:t>
          </w:r>
          <w:r w:rsidRPr="00226C63">
            <w:rPr>
              <w:lang w:val="en"/>
            </w:rPr>
            <w:t>69, 1996–2019</w:t>
          </w:r>
        </w:p>
        <w:p w14:paraId="341B35BC" w14:textId="77777777" w:rsidR="00226C63" w:rsidRDefault="00226C63" w:rsidP="00417A8A">
          <w:pPr>
            <w:pStyle w:val="CitaviBibliographyEntry"/>
            <w:spacing w:line="480" w:lineRule="auto"/>
            <w:rPr>
              <w:lang w:val="en"/>
            </w:rPr>
          </w:pPr>
          <w:r>
            <w:rPr>
              <w:lang w:val="en"/>
            </w:rPr>
            <w:t>68.</w:t>
          </w:r>
          <w:r>
            <w:rPr>
              <w:lang w:val="en"/>
            </w:rPr>
            <w:tab/>
          </w:r>
          <w:bookmarkStart w:id="81" w:name="_CTVL001da609d5defaf4b8aad4d2e91796471b6"/>
          <w:r>
            <w:rPr>
              <w:lang w:val="en"/>
            </w:rPr>
            <w:t>Valentine, T. (1991) A unified account of the effects of distinctiveness, inversion, and race in face recognition.</w:t>
          </w:r>
          <w:bookmarkEnd w:id="81"/>
          <w:r>
            <w:rPr>
              <w:lang w:val="en"/>
            </w:rPr>
            <w:t xml:space="preserve"> </w:t>
          </w:r>
          <w:r w:rsidRPr="00226C63">
            <w:rPr>
              <w:i/>
              <w:lang w:val="en"/>
            </w:rPr>
            <w:t xml:space="preserve">Q J Exp Psychol A </w:t>
          </w:r>
          <w:r w:rsidRPr="00226C63">
            <w:rPr>
              <w:lang w:val="en"/>
            </w:rPr>
            <w:t>43, 161–204</w:t>
          </w:r>
        </w:p>
        <w:p w14:paraId="7C231EAA" w14:textId="77777777" w:rsidR="00226C63" w:rsidRDefault="00226C63" w:rsidP="00417A8A">
          <w:pPr>
            <w:pStyle w:val="CitaviBibliographyEntry"/>
            <w:spacing w:line="480" w:lineRule="auto"/>
            <w:rPr>
              <w:lang w:val="en"/>
            </w:rPr>
          </w:pPr>
          <w:r>
            <w:rPr>
              <w:lang w:val="en"/>
            </w:rPr>
            <w:t>69.</w:t>
          </w:r>
          <w:r>
            <w:rPr>
              <w:lang w:val="en"/>
            </w:rPr>
            <w:tab/>
          </w:r>
          <w:bookmarkStart w:id="82" w:name="_CTVL001a472572f6ad04eff9d5b2d3b0efc71be"/>
          <w:r>
            <w:rPr>
              <w:lang w:val="en"/>
            </w:rPr>
            <w:t>Lima, C.F. et al. (2021) Authentic and posed emotional vocalizations trigger distinct facial responses.</w:t>
          </w:r>
          <w:bookmarkEnd w:id="82"/>
          <w:r>
            <w:rPr>
              <w:lang w:val="en"/>
            </w:rPr>
            <w:t xml:space="preserve"> </w:t>
          </w:r>
          <w:r w:rsidRPr="00226C63">
            <w:rPr>
              <w:i/>
              <w:lang w:val="en"/>
            </w:rPr>
            <w:t xml:space="preserve">Cortex </w:t>
          </w:r>
          <w:r w:rsidRPr="00226C63">
            <w:rPr>
              <w:lang w:val="en"/>
            </w:rPr>
            <w:t>141, 280–292</w:t>
          </w:r>
        </w:p>
        <w:p w14:paraId="2B621DA2" w14:textId="77777777" w:rsidR="00226C63" w:rsidRDefault="00226C63" w:rsidP="00417A8A">
          <w:pPr>
            <w:pStyle w:val="CitaviBibliographyEntry"/>
            <w:spacing w:line="480" w:lineRule="auto"/>
            <w:rPr>
              <w:lang w:val="en"/>
            </w:rPr>
          </w:pPr>
          <w:r>
            <w:rPr>
              <w:lang w:val="en"/>
            </w:rPr>
            <w:t>70.</w:t>
          </w:r>
          <w:r>
            <w:rPr>
              <w:lang w:val="en"/>
            </w:rPr>
            <w:tab/>
          </w:r>
          <w:bookmarkStart w:id="83" w:name="_CTVL001b86ee8fa846646bd89cf8704c1c49406"/>
          <w:r>
            <w:rPr>
              <w:lang w:val="en"/>
            </w:rPr>
            <w:t>Sarzedas, J. et al. (2024) Blindness influences emotional authenticity perception in voices: Behavioral and ERP evidence.</w:t>
          </w:r>
          <w:bookmarkEnd w:id="83"/>
          <w:r>
            <w:rPr>
              <w:lang w:val="en"/>
            </w:rPr>
            <w:t xml:space="preserve"> </w:t>
          </w:r>
          <w:r w:rsidRPr="00226C63">
            <w:rPr>
              <w:i/>
              <w:lang w:val="en"/>
            </w:rPr>
            <w:t xml:space="preserve">Cortex </w:t>
          </w:r>
          <w:r w:rsidRPr="00226C63">
            <w:rPr>
              <w:lang w:val="en"/>
            </w:rPr>
            <w:t>172, 254–270</w:t>
          </w:r>
        </w:p>
        <w:p w14:paraId="2A2948FA" w14:textId="77777777" w:rsidR="00226C63" w:rsidRDefault="00226C63" w:rsidP="00417A8A">
          <w:pPr>
            <w:pStyle w:val="CitaviBibliographyEntry"/>
            <w:spacing w:line="480" w:lineRule="auto"/>
            <w:rPr>
              <w:lang w:val="en"/>
            </w:rPr>
          </w:pPr>
          <w:r>
            <w:rPr>
              <w:lang w:val="en"/>
            </w:rPr>
            <w:t>71.</w:t>
          </w:r>
          <w:r>
            <w:rPr>
              <w:lang w:val="en"/>
            </w:rPr>
            <w:tab/>
          </w:r>
          <w:bookmarkStart w:id="84" w:name="_CTVL001ebaa446f7f2d4cd5974afd754ce56dd4"/>
          <w:r>
            <w:rPr>
              <w:lang w:val="en"/>
            </w:rPr>
            <w:t>Anikin, A. and Lima, C.F. (2017) Perceptual and acoustic differences between authentic and acted nonverbal emotional vocalizations.</w:t>
          </w:r>
          <w:bookmarkEnd w:id="84"/>
          <w:r>
            <w:rPr>
              <w:lang w:val="en"/>
            </w:rPr>
            <w:t xml:space="preserve"> </w:t>
          </w:r>
          <w:r w:rsidRPr="00226C63">
            <w:rPr>
              <w:i/>
              <w:lang w:val="en"/>
            </w:rPr>
            <w:t xml:space="preserve">Q J Exp Psychol (Hove) </w:t>
          </w:r>
          <w:r w:rsidRPr="00226C63">
            <w:rPr>
              <w:lang w:val="en"/>
            </w:rPr>
            <w:t>71, 622–641</w:t>
          </w:r>
        </w:p>
        <w:p w14:paraId="7230303A" w14:textId="77777777" w:rsidR="00226C63" w:rsidRDefault="00226C63" w:rsidP="00417A8A">
          <w:pPr>
            <w:pStyle w:val="CitaviBibliographyEntry"/>
            <w:spacing w:line="480" w:lineRule="auto"/>
            <w:rPr>
              <w:lang w:val="en"/>
            </w:rPr>
          </w:pPr>
          <w:r>
            <w:rPr>
              <w:lang w:val="en"/>
            </w:rPr>
            <w:t>72.</w:t>
          </w:r>
          <w:r>
            <w:rPr>
              <w:lang w:val="en"/>
            </w:rPr>
            <w:tab/>
          </w:r>
          <w:bookmarkStart w:id="85" w:name="_CTVL001bf92f7c4b4d8411fb5c69439c6b07ae0"/>
          <w:r>
            <w:rPr>
              <w:lang w:val="en"/>
            </w:rPr>
            <w:t>Kachel, S. et al. (2020) Gender (Conformity) Matters: Cross-Dimensional and Cross-Modal Associations in Sexual Orientation Perception.</w:t>
          </w:r>
          <w:bookmarkEnd w:id="85"/>
          <w:r>
            <w:rPr>
              <w:lang w:val="en"/>
            </w:rPr>
            <w:t xml:space="preserve"> </w:t>
          </w:r>
          <w:r w:rsidRPr="00226C63">
            <w:rPr>
              <w:i/>
              <w:lang w:val="en"/>
            </w:rPr>
            <w:t xml:space="preserve">Journal of Language and Social Psychology </w:t>
          </w:r>
          <w:r w:rsidRPr="00226C63">
            <w:rPr>
              <w:lang w:val="en"/>
            </w:rPr>
            <w:t>39, 40–66</w:t>
          </w:r>
        </w:p>
        <w:p w14:paraId="7497D587" w14:textId="77777777" w:rsidR="00226C63" w:rsidRDefault="00226C63" w:rsidP="00417A8A">
          <w:pPr>
            <w:pStyle w:val="CitaviBibliographyEntry"/>
            <w:spacing w:line="480" w:lineRule="auto"/>
            <w:rPr>
              <w:lang w:val="en"/>
            </w:rPr>
          </w:pPr>
          <w:r>
            <w:rPr>
              <w:lang w:val="en"/>
            </w:rPr>
            <w:lastRenderedPageBreak/>
            <w:t>73.</w:t>
          </w:r>
          <w:r>
            <w:rPr>
              <w:lang w:val="en"/>
            </w:rPr>
            <w:tab/>
          </w:r>
          <w:bookmarkStart w:id="86"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86"/>
          <w:r>
            <w:rPr>
              <w:lang w:val="en"/>
            </w:rPr>
            <w:t xml:space="preserve"> </w:t>
          </w:r>
          <w:r w:rsidRPr="00226C63">
            <w:rPr>
              <w:i/>
              <w:lang w:val="en"/>
            </w:rPr>
            <w:t xml:space="preserve">International Journal of Transgenderism </w:t>
          </w:r>
          <w:r w:rsidRPr="00226C63">
            <w:rPr>
              <w:lang w:val="en"/>
            </w:rPr>
            <w:t>18, 328–342</w:t>
          </w:r>
        </w:p>
        <w:p w14:paraId="0A3AD44E" w14:textId="77777777" w:rsidR="00226C63" w:rsidRDefault="00226C63" w:rsidP="00417A8A">
          <w:pPr>
            <w:pStyle w:val="CitaviBibliographyEntry"/>
            <w:spacing w:line="480" w:lineRule="auto"/>
            <w:rPr>
              <w:lang w:val="en"/>
            </w:rPr>
          </w:pPr>
          <w:r>
            <w:rPr>
              <w:lang w:val="en"/>
            </w:rPr>
            <w:t>74.</w:t>
          </w:r>
          <w:r>
            <w:rPr>
              <w:lang w:val="en"/>
            </w:rPr>
            <w:tab/>
          </w:r>
          <w:bookmarkStart w:id="87" w:name="_CTVL001f25d5692da5d457ba4ac843207d5bee7"/>
          <w:r>
            <w:rPr>
              <w:lang w:val="en"/>
            </w:rPr>
            <w:t>Eiff, C.I. von et al. (2022) Crossmodal benefits to vocal emotion perception in cochlear implant users.</w:t>
          </w:r>
          <w:bookmarkEnd w:id="87"/>
          <w:r>
            <w:rPr>
              <w:lang w:val="en"/>
            </w:rPr>
            <w:t xml:space="preserve"> </w:t>
          </w:r>
          <w:r w:rsidRPr="00226C63">
            <w:rPr>
              <w:i/>
              <w:lang w:val="en"/>
            </w:rPr>
            <w:t xml:space="preserve">iScience </w:t>
          </w:r>
          <w:r w:rsidRPr="00226C63">
            <w:rPr>
              <w:lang w:val="en"/>
            </w:rPr>
            <w:t>25, 105711</w:t>
          </w:r>
        </w:p>
        <w:p w14:paraId="1B9265C7" w14:textId="77777777" w:rsidR="00226C63" w:rsidRDefault="00226C63" w:rsidP="00417A8A">
          <w:pPr>
            <w:pStyle w:val="CitaviBibliographyEntry"/>
            <w:spacing w:line="480" w:lineRule="auto"/>
            <w:rPr>
              <w:lang w:val="en"/>
            </w:rPr>
          </w:pPr>
          <w:r>
            <w:rPr>
              <w:lang w:val="en"/>
            </w:rPr>
            <w:t>75.</w:t>
          </w:r>
          <w:r>
            <w:rPr>
              <w:lang w:val="en"/>
            </w:rPr>
            <w:tab/>
          </w:r>
          <w:bookmarkStart w:id="88"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88"/>
          <w:r>
            <w:rPr>
              <w:lang w:val="en"/>
            </w:rPr>
            <w:t xml:space="preserve"> </w:t>
          </w:r>
          <w:r w:rsidRPr="00226C63">
            <w:rPr>
              <w:i/>
              <w:lang w:val="en"/>
            </w:rPr>
            <w:t xml:space="preserve">Frontiers in Neuroscience </w:t>
          </w:r>
          <w:r w:rsidRPr="00226C63">
            <w:rPr>
              <w:lang w:val="en"/>
            </w:rPr>
            <w:t>16, 956917</w:t>
          </w:r>
        </w:p>
        <w:p w14:paraId="6A93EC1C" w14:textId="77777777" w:rsidR="00226C63" w:rsidRDefault="00226C63" w:rsidP="00417A8A">
          <w:pPr>
            <w:pStyle w:val="CitaviBibliographyEntry"/>
            <w:spacing w:line="480" w:lineRule="auto"/>
            <w:rPr>
              <w:lang w:val="en"/>
            </w:rPr>
          </w:pPr>
          <w:r>
            <w:rPr>
              <w:lang w:val="en"/>
            </w:rPr>
            <w:t>76.</w:t>
          </w:r>
          <w:r>
            <w:rPr>
              <w:lang w:val="en"/>
            </w:rPr>
            <w:tab/>
          </w:r>
          <w:bookmarkStart w:id="89"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89"/>
          <w:r>
            <w:rPr>
              <w:lang w:val="en"/>
            </w:rPr>
            <w:t xml:space="preserve"> </w:t>
          </w:r>
          <w:r w:rsidRPr="00226C63">
            <w:rPr>
              <w:i/>
              <w:lang w:val="en"/>
            </w:rPr>
            <w:t xml:space="preserve">Augmentative and Alternative Communication </w:t>
          </w:r>
          <w:r w:rsidRPr="00226C63">
            <w:rPr>
              <w:lang w:val="en"/>
            </w:rPr>
            <w:t>40, 31–45</w:t>
          </w:r>
        </w:p>
        <w:p w14:paraId="0DEB816B" w14:textId="77777777" w:rsidR="00226C63" w:rsidRDefault="00226C63" w:rsidP="00417A8A">
          <w:pPr>
            <w:pStyle w:val="CitaviBibliographyEntry"/>
            <w:spacing w:line="480" w:lineRule="auto"/>
            <w:rPr>
              <w:lang w:val="en"/>
            </w:rPr>
          </w:pPr>
          <w:r>
            <w:rPr>
              <w:lang w:val="en"/>
            </w:rPr>
            <w:t>77.</w:t>
          </w:r>
          <w:r>
            <w:rPr>
              <w:lang w:val="en"/>
            </w:rPr>
            <w:tab/>
          </w:r>
          <w:bookmarkStart w:id="90" w:name="_CTVL0015f719101a6324ccf8bd88a1b6c297199"/>
          <w:r>
            <w:rPr>
              <w:lang w:val="en"/>
            </w:rPr>
            <w:t>Yamagishi, J. et al. (2012) Speech synthesis technologies for individuals with vocal disabilities: Voice banking and reconstruction.</w:t>
          </w:r>
          <w:bookmarkEnd w:id="90"/>
          <w:r>
            <w:rPr>
              <w:lang w:val="en"/>
            </w:rPr>
            <w:t xml:space="preserve"> </w:t>
          </w:r>
          <w:r w:rsidRPr="00226C63">
            <w:rPr>
              <w:i/>
              <w:lang w:val="en"/>
            </w:rPr>
            <w:t xml:space="preserve">Acoust. Sci. &amp; Tech. </w:t>
          </w:r>
          <w:r w:rsidRPr="00226C63">
            <w:rPr>
              <w:lang w:val="en"/>
            </w:rPr>
            <w:t>33, 1–5</w:t>
          </w:r>
        </w:p>
        <w:p w14:paraId="194589E1" w14:textId="77777777" w:rsidR="00226C63" w:rsidRDefault="00226C63" w:rsidP="00417A8A">
          <w:pPr>
            <w:pStyle w:val="CitaviBibliographyEntry"/>
            <w:spacing w:line="480" w:lineRule="auto"/>
            <w:rPr>
              <w:lang w:val="en"/>
            </w:rPr>
          </w:pPr>
          <w:r>
            <w:rPr>
              <w:lang w:val="en"/>
            </w:rPr>
            <w:t>78.</w:t>
          </w:r>
          <w:r>
            <w:rPr>
              <w:lang w:val="en"/>
            </w:rPr>
            <w:tab/>
          </w:r>
          <w:bookmarkStart w:id="91" w:name="_CTVL0012050cdad0b5b4652ae9cccc5a3892f7f"/>
          <w:r>
            <w:rPr>
              <w:lang w:val="en"/>
            </w:rPr>
            <w:t>Belin, P. et al. (2004) Thinking the voice: neural correlates of voice perception.</w:t>
          </w:r>
          <w:bookmarkEnd w:id="91"/>
          <w:r>
            <w:rPr>
              <w:lang w:val="en"/>
            </w:rPr>
            <w:t xml:space="preserve"> </w:t>
          </w:r>
          <w:r w:rsidRPr="00226C63">
            <w:rPr>
              <w:i/>
              <w:lang w:val="en"/>
            </w:rPr>
            <w:t xml:space="preserve">Trends Cogn Sci </w:t>
          </w:r>
          <w:r w:rsidRPr="00226C63">
            <w:rPr>
              <w:lang w:val="en"/>
            </w:rPr>
            <w:t>8, 129–135</w:t>
          </w:r>
        </w:p>
        <w:p w14:paraId="477EC38B" w14:textId="77777777" w:rsidR="00226C63" w:rsidRDefault="00226C63" w:rsidP="00417A8A">
          <w:pPr>
            <w:pStyle w:val="CitaviBibliographyEntry"/>
            <w:spacing w:line="480" w:lineRule="auto"/>
            <w:rPr>
              <w:lang w:val="en"/>
            </w:rPr>
          </w:pPr>
          <w:r>
            <w:rPr>
              <w:lang w:val="en"/>
            </w:rPr>
            <w:t>79.</w:t>
          </w:r>
          <w:r>
            <w:rPr>
              <w:lang w:val="en"/>
            </w:rPr>
            <w:tab/>
          </w:r>
          <w:bookmarkStart w:id="92" w:name="_CTVL0018473d197b6e74f58899b2d313eecae96"/>
          <w:r>
            <w:rPr>
              <w:lang w:val="en"/>
            </w:rPr>
            <w:t>Belin, P. et al. (2011) Understanding voice perception.</w:t>
          </w:r>
          <w:bookmarkEnd w:id="92"/>
          <w:r>
            <w:rPr>
              <w:lang w:val="en"/>
            </w:rPr>
            <w:t xml:space="preserve"> </w:t>
          </w:r>
          <w:r w:rsidRPr="00226C63">
            <w:rPr>
              <w:i/>
              <w:lang w:val="en"/>
            </w:rPr>
            <w:t xml:space="preserve">Br. J. Psychol. </w:t>
          </w:r>
          <w:r w:rsidRPr="00226C63">
            <w:rPr>
              <w:lang w:val="en"/>
            </w:rPr>
            <w:t>102, 711–725</w:t>
          </w:r>
        </w:p>
        <w:p w14:paraId="10DA51EB" w14:textId="77777777" w:rsidR="00226C63" w:rsidRDefault="00226C63" w:rsidP="00417A8A">
          <w:pPr>
            <w:pStyle w:val="CitaviBibliographyEntry"/>
            <w:spacing w:line="480" w:lineRule="auto"/>
            <w:rPr>
              <w:lang w:val="en"/>
            </w:rPr>
          </w:pPr>
          <w:r>
            <w:rPr>
              <w:lang w:val="en"/>
            </w:rPr>
            <w:t>80.</w:t>
          </w:r>
          <w:r>
            <w:rPr>
              <w:lang w:val="en"/>
            </w:rPr>
            <w:tab/>
          </w:r>
          <w:bookmarkStart w:id="93" w:name="_CTVL00131a6c35984344b52a0d8347d4d006714"/>
          <w:r>
            <w:rPr>
              <w:lang w:val="en"/>
            </w:rPr>
            <w:t>Lavan, N. and McGettigan, C. (2023) A model for person perception from familiar and unfamiliar voices.</w:t>
          </w:r>
          <w:bookmarkEnd w:id="93"/>
          <w:r>
            <w:rPr>
              <w:lang w:val="en"/>
            </w:rPr>
            <w:t xml:space="preserve"> </w:t>
          </w:r>
          <w:r w:rsidRPr="00226C63">
            <w:rPr>
              <w:i/>
              <w:lang w:val="en"/>
            </w:rPr>
            <w:t xml:space="preserve">Commun Psychol </w:t>
          </w:r>
          <w:r w:rsidRPr="00226C63">
            <w:rPr>
              <w:lang w:val="en"/>
            </w:rPr>
            <w:t>1, 1–11</w:t>
          </w:r>
        </w:p>
        <w:p w14:paraId="16BC34C0" w14:textId="77777777" w:rsidR="00226C63" w:rsidRDefault="00226C63" w:rsidP="00417A8A">
          <w:pPr>
            <w:pStyle w:val="CitaviBibliographyEntry"/>
            <w:spacing w:line="480" w:lineRule="auto"/>
            <w:rPr>
              <w:lang w:val="en"/>
            </w:rPr>
          </w:pPr>
          <w:r>
            <w:rPr>
              <w:lang w:val="en"/>
            </w:rPr>
            <w:t>81.</w:t>
          </w:r>
          <w:r>
            <w:rPr>
              <w:lang w:val="en"/>
            </w:rPr>
            <w:tab/>
          </w:r>
          <w:bookmarkStart w:id="94" w:name="_CTVL00119808fa8768244d5acfad02f822319c8"/>
          <w:r>
            <w:rPr>
              <w:lang w:val="en"/>
            </w:rPr>
            <w:t>Staib, M. and Frühholz, S. (2023) Distinct functional levels of human voice processing in the auditory cortex.</w:t>
          </w:r>
          <w:bookmarkEnd w:id="94"/>
          <w:r>
            <w:rPr>
              <w:lang w:val="en"/>
            </w:rPr>
            <w:t xml:space="preserve"> </w:t>
          </w:r>
          <w:r w:rsidRPr="00226C63">
            <w:rPr>
              <w:i/>
              <w:lang w:val="en"/>
            </w:rPr>
            <w:t xml:space="preserve">Cerebral Cortex </w:t>
          </w:r>
          <w:r w:rsidRPr="00226C63">
            <w:rPr>
              <w:lang w:val="en"/>
            </w:rPr>
            <w:t>33, 1170–1185</w:t>
          </w:r>
        </w:p>
        <w:p w14:paraId="1D2111C7" w14:textId="77777777" w:rsidR="00226C63" w:rsidRDefault="00226C63" w:rsidP="00417A8A">
          <w:pPr>
            <w:pStyle w:val="CitaviBibliographyEntry"/>
            <w:spacing w:line="480" w:lineRule="auto"/>
            <w:rPr>
              <w:lang w:val="en"/>
            </w:rPr>
          </w:pPr>
          <w:r>
            <w:rPr>
              <w:lang w:val="en"/>
            </w:rPr>
            <w:t>82.</w:t>
          </w:r>
          <w:r>
            <w:rPr>
              <w:lang w:val="en"/>
            </w:rPr>
            <w:tab/>
          </w:r>
          <w:bookmarkStart w:id="95" w:name="_CTVL00198482fa15cf341799a789474eab72d9c"/>
          <w:r>
            <w:rPr>
              <w:lang w:val="en"/>
            </w:rPr>
            <w:t>Staib, M. and Frühholz, S. (2021) Cortical voice processing is grounded in elementary sound analyses for vocalization relevant sound patterns.</w:t>
          </w:r>
          <w:bookmarkEnd w:id="95"/>
          <w:r>
            <w:rPr>
              <w:lang w:val="en"/>
            </w:rPr>
            <w:t xml:space="preserve"> </w:t>
          </w:r>
          <w:r w:rsidRPr="00226C63">
            <w:rPr>
              <w:i/>
              <w:lang w:val="en"/>
            </w:rPr>
            <w:t xml:space="preserve">Progress in neurobiology </w:t>
          </w:r>
          <w:r w:rsidRPr="00226C63">
            <w:rPr>
              <w:lang w:val="en"/>
            </w:rPr>
            <w:t>200, 101982</w:t>
          </w:r>
        </w:p>
        <w:p w14:paraId="2169001E" w14:textId="77777777" w:rsidR="00226C63" w:rsidRDefault="00226C63" w:rsidP="00417A8A">
          <w:pPr>
            <w:pStyle w:val="CitaviBibliographyEntry"/>
            <w:spacing w:line="480" w:lineRule="auto"/>
            <w:rPr>
              <w:lang w:val="en"/>
            </w:rPr>
          </w:pPr>
          <w:r>
            <w:rPr>
              <w:lang w:val="en"/>
            </w:rPr>
            <w:t>83.</w:t>
          </w:r>
          <w:r>
            <w:rPr>
              <w:lang w:val="en"/>
            </w:rPr>
            <w:tab/>
          </w:r>
          <w:bookmarkStart w:id="96" w:name="_CTVL0018170ad2555154dc4b593804da1490f3a"/>
          <w:r>
            <w:rPr>
              <w:lang w:val="en"/>
            </w:rPr>
            <w:t>Pinheiro, A.P. et al. (2021) Emotional authenticity modulates affective and social trait inferences from voices.</w:t>
          </w:r>
          <w:bookmarkEnd w:id="96"/>
          <w:r>
            <w:rPr>
              <w:lang w:val="en"/>
            </w:rPr>
            <w:t xml:space="preserve"> </w:t>
          </w:r>
          <w:r w:rsidRPr="00226C63">
            <w:rPr>
              <w:i/>
              <w:lang w:val="en"/>
            </w:rPr>
            <w:t xml:space="preserve">Philosophical transactions of the Royal Society of London. Series B, Biological sciences </w:t>
          </w:r>
          <w:r w:rsidRPr="00226C63">
            <w:rPr>
              <w:lang w:val="en"/>
            </w:rPr>
            <w:t>376, 20200402</w:t>
          </w:r>
        </w:p>
        <w:p w14:paraId="7501FC27" w14:textId="77777777" w:rsidR="00226C63" w:rsidRDefault="00226C63" w:rsidP="00417A8A">
          <w:pPr>
            <w:pStyle w:val="CitaviBibliographyEntry"/>
            <w:spacing w:line="480" w:lineRule="auto"/>
            <w:rPr>
              <w:lang w:val="en"/>
            </w:rPr>
          </w:pPr>
          <w:r w:rsidRPr="00226C63">
            <w:lastRenderedPageBreak/>
            <w:t>84.</w:t>
          </w:r>
          <w:r w:rsidRPr="00226C63">
            <w:tab/>
          </w:r>
          <w:bookmarkStart w:id="97" w:name="_CTVL0013e125602c1bd44aeaf978eeb96515454"/>
          <w:r w:rsidRPr="00226C63">
            <w:t xml:space="preserve">Miller, E.J. et al. </w:t>
          </w:r>
          <w:r>
            <w:rPr>
              <w:lang w:val="en"/>
            </w:rPr>
            <w:t>(2023) How do people respond to computer-generated versus human faces? A systematic review and meta-analyses.</w:t>
          </w:r>
          <w:bookmarkEnd w:id="97"/>
          <w:r>
            <w:rPr>
              <w:lang w:val="en"/>
            </w:rPr>
            <w:t xml:space="preserve"> </w:t>
          </w:r>
          <w:r w:rsidRPr="00226C63">
            <w:rPr>
              <w:i/>
              <w:lang w:val="en"/>
            </w:rPr>
            <w:t xml:space="preserve">Computers in Human Behavior Reports, </w:t>
          </w:r>
          <w:r w:rsidRPr="00226C63">
            <w:rPr>
              <w:lang w:val="en"/>
            </w:rPr>
            <w:t>100283</w:t>
          </w:r>
        </w:p>
        <w:p w14:paraId="3379D8FF" w14:textId="77777777" w:rsidR="00226C63" w:rsidRDefault="00226C63" w:rsidP="00417A8A">
          <w:pPr>
            <w:pStyle w:val="CitaviBibliographyEntry"/>
            <w:spacing w:line="480" w:lineRule="auto"/>
            <w:rPr>
              <w:lang w:val="en"/>
            </w:rPr>
          </w:pPr>
          <w:r w:rsidRPr="00226C63">
            <w:t>85.</w:t>
          </w:r>
          <w:r w:rsidRPr="00226C63">
            <w:tab/>
          </w:r>
          <w:bookmarkStart w:id="98" w:name="_CTVL001aa6a6c4ea0734d81a15f5b2bdf7fabde"/>
          <w:r w:rsidRPr="00226C63">
            <w:t xml:space="preserve">Miller, E.J. et al. </w:t>
          </w:r>
          <w:r>
            <w:rPr>
              <w:lang w:val="en"/>
            </w:rPr>
            <w:t>(2023) AI Hyperrealism: Why AI Faces Are Perceived as More Real Than Human Ones.</w:t>
          </w:r>
          <w:bookmarkEnd w:id="98"/>
          <w:r>
            <w:rPr>
              <w:lang w:val="en"/>
            </w:rPr>
            <w:t xml:space="preserve"> </w:t>
          </w:r>
          <w:r w:rsidRPr="00226C63">
            <w:rPr>
              <w:i/>
              <w:lang w:val="en"/>
            </w:rPr>
            <w:t xml:space="preserve">Psychol Sci </w:t>
          </w:r>
          <w:r w:rsidRPr="00226C63">
            <w:rPr>
              <w:lang w:val="en"/>
            </w:rPr>
            <w:t>34, 1390–1403</w:t>
          </w:r>
        </w:p>
        <w:p w14:paraId="4C6A89A4" w14:textId="77777777" w:rsidR="00226C63" w:rsidRDefault="00226C63" w:rsidP="00417A8A">
          <w:pPr>
            <w:pStyle w:val="CitaviBibliographyEntry"/>
            <w:spacing w:line="480" w:lineRule="auto"/>
            <w:rPr>
              <w:lang w:val="en"/>
            </w:rPr>
          </w:pPr>
          <w:r>
            <w:rPr>
              <w:lang w:val="en"/>
            </w:rPr>
            <w:t>86.</w:t>
          </w:r>
          <w:r>
            <w:rPr>
              <w:lang w:val="en"/>
            </w:rPr>
            <w:tab/>
          </w:r>
          <w:bookmarkStart w:id="99" w:name="_CTVL001deef13d60b6949409c9dc53183368f84"/>
          <w:r>
            <w:rPr>
              <w:lang w:val="en"/>
            </w:rPr>
            <w:t>Cabral, J.P. et al. (2017) The Influence of Synthetic Voice on the Evaluation of a Virtual Character. In</w:t>
          </w:r>
          <w:bookmarkEnd w:id="99"/>
          <w:r>
            <w:rPr>
              <w:lang w:val="en"/>
            </w:rPr>
            <w:t xml:space="preserve"> </w:t>
          </w:r>
          <w:r w:rsidRPr="00226C63">
            <w:rPr>
              <w:i/>
              <w:lang w:val="en"/>
            </w:rPr>
            <w:t xml:space="preserve">Interspeech 2017, </w:t>
          </w:r>
          <w:r w:rsidRPr="00226C63">
            <w:rPr>
              <w:lang w:val="en"/>
            </w:rPr>
            <w:t>pp. 229–233, ISCA</w:t>
          </w:r>
        </w:p>
        <w:p w14:paraId="3B70CD30" w14:textId="77777777" w:rsidR="00226C63" w:rsidRDefault="00226C63" w:rsidP="00417A8A">
          <w:pPr>
            <w:pStyle w:val="CitaviBibliographyEntry"/>
            <w:spacing w:line="480" w:lineRule="auto"/>
            <w:rPr>
              <w:lang w:val="en"/>
            </w:rPr>
          </w:pPr>
          <w:r>
            <w:rPr>
              <w:lang w:val="en"/>
            </w:rPr>
            <w:t>87.</w:t>
          </w:r>
          <w:r>
            <w:rPr>
              <w:lang w:val="en"/>
            </w:rPr>
            <w:tab/>
          </w:r>
          <w:bookmarkStart w:id="100" w:name="_CTVL001177306e7104c479a8f86190cef383385"/>
          <w:r>
            <w:rPr>
              <w:lang w:val="en"/>
            </w:rPr>
            <w:t>Ehret, J. et al. (2021) Do Prosody and Embodiment Influence the Perceived Naturalness of Conversational Agents’ Speech?</w:t>
          </w:r>
          <w:bookmarkEnd w:id="100"/>
          <w:r>
            <w:rPr>
              <w:lang w:val="en"/>
            </w:rPr>
            <w:t xml:space="preserve"> </w:t>
          </w:r>
          <w:r w:rsidRPr="00226C63">
            <w:rPr>
              <w:i/>
              <w:lang w:val="en"/>
            </w:rPr>
            <w:t xml:space="preserve">ACM Trans. Appl. Percept. </w:t>
          </w:r>
          <w:r w:rsidRPr="00226C63">
            <w:rPr>
              <w:lang w:val="en"/>
            </w:rPr>
            <w:t>18, 1–15</w:t>
          </w:r>
        </w:p>
        <w:p w14:paraId="20A7B77C" w14:textId="77777777" w:rsidR="00226C63" w:rsidRDefault="00226C63" w:rsidP="00417A8A">
          <w:pPr>
            <w:pStyle w:val="CitaviBibliographyEntry"/>
            <w:spacing w:line="480" w:lineRule="auto"/>
            <w:rPr>
              <w:lang w:val="en"/>
            </w:rPr>
          </w:pPr>
          <w:r>
            <w:rPr>
              <w:lang w:val="en"/>
            </w:rPr>
            <w:t>88.</w:t>
          </w:r>
          <w:r>
            <w:rPr>
              <w:lang w:val="en"/>
            </w:rPr>
            <w:tab/>
          </w:r>
          <w:bookmarkStart w:id="101" w:name="_CTVL0016aa408af973a4dee88aefd116d180589"/>
          <w:r>
            <w:rPr>
              <w:lang w:val="en"/>
            </w:rPr>
            <w:t>Ferstl, Y. et al. (2021) Human or Robot? Investigating voice, appearance and gesture motion realism of conversational social agents. In</w:t>
          </w:r>
          <w:bookmarkEnd w:id="101"/>
          <w:r>
            <w:rPr>
              <w:lang w:val="en"/>
            </w:rPr>
            <w:t xml:space="preserve"> </w:t>
          </w:r>
          <w:r w:rsidRPr="00226C63">
            <w:rPr>
              <w:i/>
              <w:lang w:val="en"/>
            </w:rPr>
            <w:t xml:space="preserve">Proceedings of the 21th ACM International Conference on Intelligent Virtual Agents, </w:t>
          </w:r>
          <w:r w:rsidRPr="00226C63">
            <w:rPr>
              <w:lang w:val="en"/>
            </w:rPr>
            <w:t>pp. 76–83, ACM</w:t>
          </w:r>
        </w:p>
        <w:p w14:paraId="0E1356F2" w14:textId="77777777" w:rsidR="00226C63" w:rsidRDefault="00226C63" w:rsidP="00417A8A">
          <w:pPr>
            <w:pStyle w:val="CitaviBibliographyEntry"/>
            <w:spacing w:line="480" w:lineRule="auto"/>
            <w:rPr>
              <w:lang w:val="en"/>
            </w:rPr>
          </w:pPr>
          <w:r>
            <w:rPr>
              <w:lang w:val="en"/>
            </w:rPr>
            <w:t>89.</w:t>
          </w:r>
          <w:r>
            <w:rPr>
              <w:lang w:val="en"/>
            </w:rPr>
            <w:tab/>
          </w:r>
          <w:bookmarkStart w:id="102" w:name="_CTVL0016d28527776634854ab2b02120a88e349"/>
          <w:r>
            <w:rPr>
              <w:lang w:val="en"/>
            </w:rPr>
            <w:t>Gong, L. and Nass, C. (2007) When a Talking-Face Computer Agent is Half-Human and Half-Humanoid: Human Identity and Consistency Preference.</w:t>
          </w:r>
          <w:bookmarkEnd w:id="102"/>
          <w:r>
            <w:rPr>
              <w:lang w:val="en"/>
            </w:rPr>
            <w:t xml:space="preserve"> </w:t>
          </w:r>
          <w:r w:rsidRPr="00226C63">
            <w:rPr>
              <w:i/>
              <w:lang w:val="en"/>
            </w:rPr>
            <w:t xml:space="preserve">Human Comm Res </w:t>
          </w:r>
          <w:r w:rsidRPr="00226C63">
            <w:rPr>
              <w:lang w:val="en"/>
            </w:rPr>
            <w:t>33, 163–193</w:t>
          </w:r>
        </w:p>
        <w:p w14:paraId="560863B6" w14:textId="77777777" w:rsidR="00226C63" w:rsidRDefault="00226C63" w:rsidP="00417A8A">
          <w:pPr>
            <w:pStyle w:val="CitaviBibliographyEntry"/>
            <w:spacing w:line="480" w:lineRule="auto"/>
            <w:rPr>
              <w:lang w:val="en"/>
            </w:rPr>
          </w:pPr>
          <w:r>
            <w:rPr>
              <w:lang w:val="en"/>
            </w:rPr>
            <w:t>90.</w:t>
          </w:r>
          <w:r>
            <w:rPr>
              <w:lang w:val="en"/>
            </w:rPr>
            <w:tab/>
          </w:r>
          <w:bookmarkStart w:id="103" w:name="_CTVL001c1e2c296da764b7096f8f63f723bcd22"/>
          <w:r>
            <w:rPr>
              <w:lang w:val="en"/>
            </w:rPr>
            <w:t>Higgins, D. et al. (2022) Sympathy for the digital: Influence of synthetic voice on affinity, social presence and empathy for photorealistic virtual humans.</w:t>
          </w:r>
          <w:bookmarkEnd w:id="103"/>
          <w:r>
            <w:rPr>
              <w:lang w:val="en"/>
            </w:rPr>
            <w:t xml:space="preserve"> </w:t>
          </w:r>
          <w:r w:rsidRPr="00226C63">
            <w:rPr>
              <w:i/>
              <w:lang w:val="en"/>
            </w:rPr>
            <w:t xml:space="preserve">Computers &amp; Graphics </w:t>
          </w:r>
          <w:r w:rsidRPr="00226C63">
            <w:rPr>
              <w:lang w:val="en"/>
            </w:rPr>
            <w:t>104, 116–128</w:t>
          </w:r>
        </w:p>
        <w:p w14:paraId="161EC48C" w14:textId="77777777" w:rsidR="00226C63" w:rsidRDefault="00226C63" w:rsidP="00417A8A">
          <w:pPr>
            <w:pStyle w:val="CitaviBibliographyEntry"/>
            <w:spacing w:line="480" w:lineRule="auto"/>
            <w:rPr>
              <w:lang w:val="en"/>
            </w:rPr>
          </w:pPr>
          <w:r>
            <w:rPr>
              <w:lang w:val="en"/>
            </w:rPr>
            <w:t>91.</w:t>
          </w:r>
          <w:r>
            <w:rPr>
              <w:lang w:val="en"/>
            </w:rPr>
            <w:tab/>
          </w:r>
          <w:bookmarkStart w:id="104" w:name="_CTVL0017810d0e58efc4d3f9c5d15e6e7338928"/>
          <w:r>
            <w:rPr>
              <w:lang w:val="en"/>
            </w:rPr>
            <w:t>Li, M. et al. (2023) Effects of robot gaze and voice human-likeness on users’ subjective perception, visual attention, and cerebral activity in voice conversations.</w:t>
          </w:r>
          <w:bookmarkEnd w:id="104"/>
          <w:r>
            <w:rPr>
              <w:lang w:val="en"/>
            </w:rPr>
            <w:t xml:space="preserve"> </w:t>
          </w:r>
          <w:r w:rsidRPr="00226C63">
            <w:rPr>
              <w:i/>
              <w:lang w:val="en"/>
            </w:rPr>
            <w:t xml:space="preserve">Computers in Human Behavior </w:t>
          </w:r>
          <w:r w:rsidRPr="00226C63">
            <w:rPr>
              <w:lang w:val="en"/>
            </w:rPr>
            <w:t>141, 107645</w:t>
          </w:r>
        </w:p>
        <w:p w14:paraId="3E055D60" w14:textId="77777777" w:rsidR="00226C63" w:rsidRDefault="00226C63" w:rsidP="00417A8A">
          <w:pPr>
            <w:pStyle w:val="CitaviBibliographyEntry"/>
            <w:spacing w:line="480" w:lineRule="auto"/>
            <w:rPr>
              <w:lang w:val="en"/>
            </w:rPr>
          </w:pPr>
          <w:r>
            <w:rPr>
              <w:lang w:val="en"/>
            </w:rPr>
            <w:t>92.</w:t>
          </w:r>
          <w:r>
            <w:rPr>
              <w:lang w:val="en"/>
            </w:rPr>
            <w:tab/>
          </w:r>
          <w:bookmarkStart w:id="105" w:name="_CTVL001f05185d98a9441be95c3e6edcabe352d"/>
          <w:r>
            <w:rPr>
              <w:lang w:val="en"/>
            </w:rPr>
            <w:t>McGinn, C. and Torre, I. (2019 - 2019) Can you Tell the Robot by the Voice? An Exploratory Study on the Role of Voice in the Perception of Robots. In</w:t>
          </w:r>
          <w:bookmarkEnd w:id="105"/>
          <w:r>
            <w:rPr>
              <w:lang w:val="en"/>
            </w:rPr>
            <w:t xml:space="preserve"> </w:t>
          </w:r>
          <w:r w:rsidRPr="00226C63">
            <w:rPr>
              <w:i/>
              <w:lang w:val="en"/>
            </w:rPr>
            <w:t xml:space="preserve">2019 14th ACM/IEEE International Conference on Human-Robot Interaction (HRI), </w:t>
          </w:r>
          <w:r w:rsidRPr="00226C63">
            <w:rPr>
              <w:lang w:val="en"/>
            </w:rPr>
            <w:t>pp. 211–221, IEEE</w:t>
          </w:r>
        </w:p>
        <w:p w14:paraId="1091E93F" w14:textId="77777777" w:rsidR="00226C63" w:rsidRDefault="00226C63" w:rsidP="00417A8A">
          <w:pPr>
            <w:pStyle w:val="CitaviBibliographyEntry"/>
            <w:spacing w:line="480" w:lineRule="auto"/>
            <w:rPr>
              <w:lang w:val="en"/>
            </w:rPr>
          </w:pPr>
          <w:r>
            <w:rPr>
              <w:lang w:val="en"/>
            </w:rPr>
            <w:t>93.</w:t>
          </w:r>
          <w:r>
            <w:rPr>
              <w:lang w:val="en"/>
            </w:rPr>
            <w:tab/>
          </w:r>
          <w:bookmarkStart w:id="106" w:name="_CTVL00120728d07d052409b8c97a27a3cfc4717"/>
          <w:r>
            <w:rPr>
              <w:lang w:val="en"/>
            </w:rPr>
            <w:t>Mitchell, W.J. et al. (2011) A mismatch in the human realism of face and voice produces an uncanny valley.</w:t>
          </w:r>
          <w:bookmarkEnd w:id="106"/>
          <w:r>
            <w:rPr>
              <w:lang w:val="en"/>
            </w:rPr>
            <w:t xml:space="preserve"> </w:t>
          </w:r>
          <w:r w:rsidRPr="00226C63">
            <w:rPr>
              <w:i/>
              <w:lang w:val="en"/>
            </w:rPr>
            <w:t xml:space="preserve">i-Perception </w:t>
          </w:r>
          <w:r w:rsidRPr="00226C63">
            <w:rPr>
              <w:lang w:val="en"/>
            </w:rPr>
            <w:t>2, 10–12</w:t>
          </w:r>
        </w:p>
        <w:p w14:paraId="7E7789F5" w14:textId="77777777" w:rsidR="00226C63" w:rsidRDefault="00226C63" w:rsidP="00417A8A">
          <w:pPr>
            <w:pStyle w:val="CitaviBibliographyEntry"/>
            <w:spacing w:line="480" w:lineRule="auto"/>
            <w:rPr>
              <w:lang w:val="en"/>
            </w:rPr>
          </w:pPr>
          <w:r>
            <w:rPr>
              <w:lang w:val="en"/>
            </w:rPr>
            <w:t>94.</w:t>
          </w:r>
          <w:r>
            <w:rPr>
              <w:lang w:val="en"/>
            </w:rPr>
            <w:tab/>
          </w:r>
          <w:bookmarkStart w:id="107" w:name="_CTVL001f2006f1362364ea39afc1da0b4fa1c78"/>
          <w:r>
            <w:rPr>
              <w:lang w:val="en"/>
            </w:rPr>
            <w:t>Parmar, D. et al. (2022) Designing Empathic Virtual Agents: Manipulating Animation, Voice, Rendering, and Empathy to Create Persuasive Agents.</w:t>
          </w:r>
          <w:bookmarkEnd w:id="107"/>
          <w:r>
            <w:rPr>
              <w:lang w:val="en"/>
            </w:rPr>
            <w:t xml:space="preserve"> </w:t>
          </w:r>
          <w:r w:rsidRPr="00226C63">
            <w:rPr>
              <w:i/>
              <w:lang w:val="en"/>
            </w:rPr>
            <w:t xml:space="preserve">Autonomous agents and multi-agent systems </w:t>
          </w:r>
          <w:r w:rsidRPr="00226C63">
            <w:rPr>
              <w:lang w:val="en"/>
            </w:rPr>
            <w:t>36</w:t>
          </w:r>
        </w:p>
        <w:p w14:paraId="0B4553FC" w14:textId="77777777" w:rsidR="00226C63" w:rsidRDefault="00226C63" w:rsidP="00417A8A">
          <w:pPr>
            <w:pStyle w:val="CitaviBibliographyEntry"/>
            <w:spacing w:line="480" w:lineRule="auto"/>
            <w:rPr>
              <w:lang w:val="en"/>
            </w:rPr>
          </w:pPr>
          <w:r>
            <w:rPr>
              <w:lang w:val="en"/>
            </w:rPr>
            <w:lastRenderedPageBreak/>
            <w:t>95.</w:t>
          </w:r>
          <w:r>
            <w:rPr>
              <w:lang w:val="en"/>
            </w:rPr>
            <w:tab/>
          </w:r>
          <w:bookmarkStart w:id="108" w:name="_CTVL0012ee235348c9e4c64bce4ee1d5e2192b4"/>
          <w:r>
            <w:rPr>
              <w:lang w:val="en"/>
            </w:rPr>
            <w:t>Sarigul, B. and Urgen, B.A. (2023) Audio–Visual Predictive Processing in the Perception of Humans and Robots.</w:t>
          </w:r>
          <w:bookmarkEnd w:id="108"/>
          <w:r>
            <w:rPr>
              <w:lang w:val="en"/>
            </w:rPr>
            <w:t xml:space="preserve"> </w:t>
          </w:r>
          <w:r w:rsidRPr="00226C63">
            <w:rPr>
              <w:i/>
              <w:lang w:val="en"/>
            </w:rPr>
            <w:t xml:space="preserve">Int J of Soc Robotics </w:t>
          </w:r>
          <w:r w:rsidRPr="00226C63">
            <w:rPr>
              <w:lang w:val="en"/>
            </w:rPr>
            <w:t>15, 855–865</w:t>
          </w:r>
        </w:p>
        <w:p w14:paraId="1969EF5D" w14:textId="77777777" w:rsidR="00226C63" w:rsidRDefault="00226C63" w:rsidP="00417A8A">
          <w:pPr>
            <w:pStyle w:val="CitaviBibliographyEntry"/>
            <w:spacing w:line="480" w:lineRule="auto"/>
            <w:rPr>
              <w:lang w:val="en"/>
            </w:rPr>
          </w:pPr>
          <w:r>
            <w:rPr>
              <w:lang w:val="en"/>
            </w:rPr>
            <w:t>96.</w:t>
          </w:r>
          <w:r>
            <w:rPr>
              <w:lang w:val="en"/>
            </w:rPr>
            <w:tab/>
          </w:r>
          <w:bookmarkStart w:id="109" w:name="_CTVL0019ff412bf88904205a6f3735f033af842"/>
          <w:r>
            <w:rPr>
              <w:lang w:val="en"/>
            </w:rPr>
            <w:t>Im, H. et al. (2023) Let voice assistants sound like a machine: Voice and task type effects on perceived fluency, competence, and consumer attitude.</w:t>
          </w:r>
          <w:bookmarkEnd w:id="109"/>
          <w:r>
            <w:rPr>
              <w:lang w:val="en"/>
            </w:rPr>
            <w:t xml:space="preserve"> </w:t>
          </w:r>
          <w:r w:rsidRPr="00226C63">
            <w:rPr>
              <w:i/>
              <w:lang w:val="en"/>
            </w:rPr>
            <w:t xml:space="preserve">Computers in Human Behavior </w:t>
          </w:r>
          <w:r w:rsidRPr="00226C63">
            <w:rPr>
              <w:lang w:val="en"/>
            </w:rPr>
            <w:t>145, 107791</w:t>
          </w:r>
        </w:p>
        <w:p w14:paraId="645B4269" w14:textId="77777777" w:rsidR="00226C63" w:rsidRDefault="00226C63" w:rsidP="00417A8A">
          <w:pPr>
            <w:pStyle w:val="CitaviBibliographyEntry"/>
            <w:spacing w:line="480" w:lineRule="auto"/>
            <w:rPr>
              <w:lang w:val="en"/>
            </w:rPr>
          </w:pPr>
          <w:r>
            <w:rPr>
              <w:lang w:val="en"/>
            </w:rPr>
            <w:t>97.</w:t>
          </w:r>
          <w:r>
            <w:rPr>
              <w:lang w:val="en"/>
            </w:rPr>
            <w:tab/>
          </w:r>
          <w:bookmarkStart w:id="110" w:name="_CTVL0010f72801f3289448e994a30bcd51ab1fd"/>
          <w:r>
            <w:rPr>
              <w:lang w:val="en"/>
            </w:rPr>
            <w:t>Lowry, H. et al. (2013) Behavioural responses of wildlife to urban environments.</w:t>
          </w:r>
          <w:bookmarkEnd w:id="110"/>
          <w:r>
            <w:rPr>
              <w:lang w:val="en"/>
            </w:rPr>
            <w:t xml:space="preserve"> </w:t>
          </w:r>
          <w:r w:rsidRPr="00226C63">
            <w:rPr>
              <w:i/>
              <w:lang w:val="en"/>
            </w:rPr>
            <w:t xml:space="preserve">Biological reviews of the Cambridge Philosophical Society </w:t>
          </w:r>
          <w:r w:rsidRPr="00226C63">
            <w:rPr>
              <w:lang w:val="en"/>
            </w:rPr>
            <w:t>88, 537–549</w:t>
          </w:r>
        </w:p>
        <w:p w14:paraId="0DD4E115" w14:textId="77777777" w:rsidR="00226C63" w:rsidRDefault="00226C63" w:rsidP="00417A8A">
          <w:pPr>
            <w:pStyle w:val="CitaviBibliographyEntry"/>
            <w:spacing w:line="480" w:lineRule="auto"/>
            <w:rPr>
              <w:lang w:val="en"/>
            </w:rPr>
          </w:pPr>
          <w:r>
            <w:rPr>
              <w:lang w:val="en"/>
            </w:rPr>
            <w:t>98.</w:t>
          </w:r>
          <w:r>
            <w:rPr>
              <w:lang w:val="en"/>
            </w:rPr>
            <w:tab/>
          </w:r>
          <w:bookmarkStart w:id="111" w:name="_CTVL0019b2a9899904a4719bf8ba767e57fac3e"/>
          <w:r>
            <w:rPr>
              <w:lang w:val="en"/>
            </w:rPr>
            <w:t>Nussbaum, C. et al. (2022) Contributions of fundamental frequency and timbre to vocal emotion perception and their electrophysiological correlates.</w:t>
          </w:r>
          <w:bookmarkEnd w:id="111"/>
          <w:r>
            <w:rPr>
              <w:lang w:val="en"/>
            </w:rPr>
            <w:t xml:space="preserve"> </w:t>
          </w:r>
          <w:r w:rsidRPr="00226C63">
            <w:rPr>
              <w:i/>
              <w:lang w:val="en"/>
            </w:rPr>
            <w:t xml:space="preserve">Social Cognitive and Affective Neuroscience </w:t>
          </w:r>
          <w:r w:rsidRPr="00226C63">
            <w:rPr>
              <w:lang w:val="en"/>
            </w:rPr>
            <w:t>17, 1145–1154</w:t>
          </w:r>
        </w:p>
        <w:p w14:paraId="3C0D9516" w14:textId="77777777" w:rsidR="00226C63" w:rsidRDefault="00226C63" w:rsidP="00417A8A">
          <w:pPr>
            <w:pStyle w:val="CitaviBibliographyEntry"/>
            <w:spacing w:line="480" w:lineRule="auto"/>
            <w:rPr>
              <w:lang w:val="en"/>
            </w:rPr>
          </w:pPr>
          <w:r>
            <w:rPr>
              <w:lang w:val="en"/>
            </w:rPr>
            <w:t>99.</w:t>
          </w:r>
          <w:r>
            <w:rPr>
              <w:lang w:val="en"/>
            </w:rPr>
            <w:tab/>
          </w:r>
          <w:bookmarkStart w:id="112" w:name="_CTVL0012fdb7cb492e1407181b775e4ed5a8536"/>
          <w:r>
            <w:rPr>
              <w:lang w:val="en"/>
            </w:rPr>
            <w:t>Duville, M.M. et al. (2024) Improved emotion differentiation under reduced acoustic variability of speech in autism.</w:t>
          </w:r>
          <w:bookmarkEnd w:id="112"/>
          <w:r>
            <w:rPr>
              <w:lang w:val="en"/>
            </w:rPr>
            <w:t xml:space="preserve"> </w:t>
          </w:r>
          <w:r w:rsidRPr="00226C63">
            <w:rPr>
              <w:i/>
              <w:lang w:val="en"/>
            </w:rPr>
            <w:t xml:space="preserve">BMC medicine </w:t>
          </w:r>
          <w:r w:rsidRPr="00226C63">
            <w:rPr>
              <w:lang w:val="en"/>
            </w:rPr>
            <w:t>22, 121</w:t>
          </w:r>
        </w:p>
        <w:p w14:paraId="041C0025" w14:textId="77777777" w:rsidR="00226C63" w:rsidRDefault="00226C63" w:rsidP="00417A8A">
          <w:pPr>
            <w:pStyle w:val="CitaviBibliographyEntry"/>
            <w:spacing w:line="480" w:lineRule="auto"/>
            <w:rPr>
              <w:lang w:val="en"/>
            </w:rPr>
          </w:pPr>
          <w:r>
            <w:rPr>
              <w:lang w:val="en"/>
            </w:rPr>
            <w:t>100.</w:t>
          </w:r>
          <w:r>
            <w:rPr>
              <w:lang w:val="en"/>
            </w:rPr>
            <w:tab/>
          </w:r>
          <w:bookmarkStart w:id="113" w:name="_CTVL0019809a29e46f84bd7a97220703d48a3c8"/>
          <w:r>
            <w:rPr>
              <w:lang w:val="en"/>
            </w:rPr>
            <w:t>Duville, M.M. et al. (2022) Neuronal and behavioral affective perceptions of human and naturalness-reduced emotional prosodies.</w:t>
          </w:r>
          <w:bookmarkEnd w:id="113"/>
          <w:r>
            <w:rPr>
              <w:lang w:val="en"/>
            </w:rPr>
            <w:t xml:space="preserve"> </w:t>
          </w:r>
          <w:r w:rsidRPr="00226C63">
            <w:rPr>
              <w:i/>
              <w:lang w:val="en"/>
            </w:rPr>
            <w:t xml:space="preserve">Frontiers in computational neuroscience </w:t>
          </w:r>
          <w:r w:rsidRPr="00226C63">
            <w:rPr>
              <w:lang w:val="en"/>
            </w:rPr>
            <w:t>16, 1022787</w:t>
          </w:r>
        </w:p>
        <w:p w14:paraId="4B63DF9D" w14:textId="77777777" w:rsidR="00226C63" w:rsidRDefault="00226C63" w:rsidP="00417A8A">
          <w:pPr>
            <w:pStyle w:val="CitaviBibliographyEntry"/>
            <w:spacing w:line="480" w:lineRule="auto"/>
            <w:rPr>
              <w:lang w:val="en"/>
            </w:rPr>
          </w:pPr>
          <w:r>
            <w:rPr>
              <w:lang w:val="en"/>
            </w:rPr>
            <w:t>101.</w:t>
          </w:r>
          <w:r>
            <w:rPr>
              <w:lang w:val="en"/>
            </w:rPr>
            <w:tab/>
          </w:r>
          <w:bookmarkStart w:id="114" w:name="_CTVL001d3a1bb1aabad42f4a82d00410cd2279e"/>
          <w:r>
            <w:rPr>
              <w:lang w:val="en"/>
            </w:rPr>
            <w:t>Kauk, J. et al. (2024) The adaptive community-response (ACR) method for collecting misinformation on social media.</w:t>
          </w:r>
          <w:bookmarkEnd w:id="114"/>
          <w:r>
            <w:rPr>
              <w:lang w:val="en"/>
            </w:rPr>
            <w:t xml:space="preserve"> </w:t>
          </w:r>
          <w:r w:rsidRPr="00226C63">
            <w:rPr>
              <w:i/>
              <w:lang w:val="en"/>
            </w:rPr>
            <w:t xml:space="preserve">J Big Data </w:t>
          </w:r>
          <w:r w:rsidRPr="00226C63">
            <w:rPr>
              <w:lang w:val="en"/>
            </w:rPr>
            <w:t>11</w:t>
          </w:r>
        </w:p>
        <w:p w14:paraId="107F03B4" w14:textId="77777777" w:rsidR="00226C63" w:rsidRDefault="00226C63" w:rsidP="00417A8A">
          <w:pPr>
            <w:pStyle w:val="CitaviBibliographyEntry"/>
            <w:spacing w:line="480" w:lineRule="auto"/>
            <w:rPr>
              <w:lang w:val="en"/>
            </w:rPr>
          </w:pPr>
          <w:r>
            <w:rPr>
              <w:lang w:val="en"/>
            </w:rPr>
            <w:t>102.</w:t>
          </w:r>
          <w:r>
            <w:rPr>
              <w:lang w:val="en"/>
            </w:rPr>
            <w:tab/>
          </w:r>
          <w:bookmarkStart w:id="115" w:name="_CTVL001087bfcc64895492fb6b85a51b4236313"/>
          <w:r>
            <w:rPr>
              <w:lang w:val="en"/>
            </w:rPr>
            <w:t>Malisz, Z. et al. (2020)</w:t>
          </w:r>
          <w:bookmarkEnd w:id="115"/>
          <w:r>
            <w:rPr>
              <w:lang w:val="en"/>
            </w:rPr>
            <w:t xml:space="preserve"> </w:t>
          </w:r>
          <w:r w:rsidRPr="00226C63">
            <w:rPr>
              <w:i/>
              <w:lang w:val="en"/>
            </w:rPr>
            <w:t xml:space="preserve">Modern speech synthesis for phonetic sciences: a discussion and an evaluation, </w:t>
          </w:r>
          <w:r w:rsidRPr="00226C63">
            <w:rPr>
              <w:lang w:val="en"/>
            </w:rPr>
            <w:t>Center for Open Science</w:t>
          </w:r>
        </w:p>
        <w:p w14:paraId="6F54FCC0" w14:textId="72264EF0" w:rsidR="00B014AB" w:rsidRDefault="00226C63" w:rsidP="00417A8A">
          <w:pPr>
            <w:pStyle w:val="CitaviBibliographyEntry"/>
            <w:spacing w:line="480" w:lineRule="auto"/>
            <w:rPr>
              <w:lang w:val="en"/>
            </w:rPr>
          </w:pPr>
          <w:r>
            <w:rPr>
              <w:lang w:val="en"/>
            </w:rPr>
            <w:t>103.</w:t>
          </w:r>
          <w:r>
            <w:rPr>
              <w:lang w:val="en"/>
            </w:rPr>
            <w:tab/>
          </w:r>
          <w:bookmarkStart w:id="116" w:name="_CTVL00143bb7b4582484d2480dc87b1039233fb"/>
          <w:r>
            <w:rPr>
              <w:lang w:val="en"/>
            </w:rPr>
            <w:t>Mori, M. et al. (2012) The Uncanny Valley.</w:t>
          </w:r>
          <w:bookmarkEnd w:id="116"/>
          <w:r>
            <w:rPr>
              <w:lang w:val="en"/>
            </w:rPr>
            <w:t xml:space="preserve"> </w:t>
          </w:r>
          <w:r w:rsidRPr="00226C63">
            <w:rPr>
              <w:i/>
              <w:lang w:val="en"/>
            </w:rPr>
            <w:t xml:space="preserve">IEEE Robot. Automat. Mag. </w:t>
          </w:r>
          <w:r w:rsidRPr="00226C63">
            <w:rPr>
              <w:lang w:val="en"/>
            </w:rPr>
            <w:t>19, 98–100</w:t>
          </w:r>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C55229" w14:textId="77777777" w:rsidR="005B4197" w:rsidRDefault="005B4197" w:rsidP="00353624">
      <w:pPr>
        <w:spacing w:after="0" w:line="240" w:lineRule="auto"/>
      </w:pPr>
      <w:r>
        <w:separator/>
      </w:r>
    </w:p>
  </w:endnote>
  <w:endnote w:type="continuationSeparator" w:id="0">
    <w:p w14:paraId="3E8B795E" w14:textId="77777777" w:rsidR="005B4197" w:rsidRDefault="005B4197"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AA083" w14:textId="77777777" w:rsidR="005B4197" w:rsidRDefault="005B4197" w:rsidP="00353624">
      <w:pPr>
        <w:spacing w:after="0" w:line="240" w:lineRule="auto"/>
      </w:pPr>
      <w:r>
        <w:separator/>
      </w:r>
    </w:p>
  </w:footnote>
  <w:footnote w:type="continuationSeparator" w:id="0">
    <w:p w14:paraId="5B084ED0" w14:textId="77777777" w:rsidR="005B4197" w:rsidRDefault="005B4197"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4"/>
  </w:num>
  <w:num w:numId="2" w16cid:durableId="1800952531">
    <w:abstractNumId w:val="19"/>
  </w:num>
  <w:num w:numId="3" w16cid:durableId="607322995">
    <w:abstractNumId w:val="17"/>
  </w:num>
  <w:num w:numId="4" w16cid:durableId="831262803">
    <w:abstractNumId w:val="20"/>
  </w:num>
  <w:num w:numId="5" w16cid:durableId="1840348461">
    <w:abstractNumId w:val="13"/>
  </w:num>
  <w:num w:numId="6" w16cid:durableId="1994066187">
    <w:abstractNumId w:val="26"/>
  </w:num>
  <w:num w:numId="7" w16cid:durableId="1482312081">
    <w:abstractNumId w:val="11"/>
  </w:num>
  <w:num w:numId="8" w16cid:durableId="1433238627">
    <w:abstractNumId w:val="10"/>
  </w:num>
  <w:num w:numId="9" w16cid:durableId="1017537176">
    <w:abstractNumId w:val="18"/>
  </w:num>
  <w:num w:numId="10" w16cid:durableId="359625205">
    <w:abstractNumId w:val="25"/>
  </w:num>
  <w:num w:numId="11" w16cid:durableId="1078016626">
    <w:abstractNumId w:val="16"/>
  </w:num>
  <w:num w:numId="12" w16cid:durableId="1756975950">
    <w:abstractNumId w:val="15"/>
  </w:num>
  <w:num w:numId="13" w16cid:durableId="127288896">
    <w:abstractNumId w:val="23"/>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1"/>
  </w:num>
  <w:num w:numId="26" w16cid:durableId="1872107368">
    <w:abstractNumId w:val="14"/>
  </w:num>
  <w:num w:numId="27" w16cid:durableId="11377197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7F39"/>
    <w:rsid w:val="00041975"/>
    <w:rsid w:val="00042F94"/>
    <w:rsid w:val="000468FB"/>
    <w:rsid w:val="00061716"/>
    <w:rsid w:val="00063B16"/>
    <w:rsid w:val="00066611"/>
    <w:rsid w:val="00070D52"/>
    <w:rsid w:val="00070DE1"/>
    <w:rsid w:val="00073465"/>
    <w:rsid w:val="00073C4D"/>
    <w:rsid w:val="00074FE8"/>
    <w:rsid w:val="00082093"/>
    <w:rsid w:val="00083C4F"/>
    <w:rsid w:val="00084405"/>
    <w:rsid w:val="00085503"/>
    <w:rsid w:val="00085DD3"/>
    <w:rsid w:val="000867A3"/>
    <w:rsid w:val="00093076"/>
    <w:rsid w:val="00094F39"/>
    <w:rsid w:val="00095C1C"/>
    <w:rsid w:val="000A3824"/>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63E1"/>
    <w:rsid w:val="00155195"/>
    <w:rsid w:val="00157328"/>
    <w:rsid w:val="00164F35"/>
    <w:rsid w:val="00166ECB"/>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6815"/>
    <w:rsid w:val="00206B41"/>
    <w:rsid w:val="00213B0F"/>
    <w:rsid w:val="00213D6A"/>
    <w:rsid w:val="002150AF"/>
    <w:rsid w:val="0021687F"/>
    <w:rsid w:val="00223620"/>
    <w:rsid w:val="00226C63"/>
    <w:rsid w:val="00235ABB"/>
    <w:rsid w:val="0023780B"/>
    <w:rsid w:val="0024244C"/>
    <w:rsid w:val="002426E6"/>
    <w:rsid w:val="0026080A"/>
    <w:rsid w:val="00265AEB"/>
    <w:rsid w:val="0028476D"/>
    <w:rsid w:val="0029535F"/>
    <w:rsid w:val="002A06B9"/>
    <w:rsid w:val="002A35F7"/>
    <w:rsid w:val="002B1C23"/>
    <w:rsid w:val="002B52AE"/>
    <w:rsid w:val="002C574A"/>
    <w:rsid w:val="002D3EB3"/>
    <w:rsid w:val="002D6C92"/>
    <w:rsid w:val="002E044F"/>
    <w:rsid w:val="002E1408"/>
    <w:rsid w:val="002E2F7B"/>
    <w:rsid w:val="002F1B24"/>
    <w:rsid w:val="002F444A"/>
    <w:rsid w:val="003006E2"/>
    <w:rsid w:val="00300A15"/>
    <w:rsid w:val="00302388"/>
    <w:rsid w:val="00310AC5"/>
    <w:rsid w:val="00311198"/>
    <w:rsid w:val="00311440"/>
    <w:rsid w:val="00321142"/>
    <w:rsid w:val="003328F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B4BDC"/>
    <w:rsid w:val="003B687A"/>
    <w:rsid w:val="003D1E93"/>
    <w:rsid w:val="003D3321"/>
    <w:rsid w:val="003E2D28"/>
    <w:rsid w:val="003E61B4"/>
    <w:rsid w:val="003F0DA0"/>
    <w:rsid w:val="003F5795"/>
    <w:rsid w:val="0040683C"/>
    <w:rsid w:val="0041290D"/>
    <w:rsid w:val="0041749E"/>
    <w:rsid w:val="00417A8A"/>
    <w:rsid w:val="004210B1"/>
    <w:rsid w:val="00421B0B"/>
    <w:rsid w:val="004242C5"/>
    <w:rsid w:val="004258F3"/>
    <w:rsid w:val="00426A0C"/>
    <w:rsid w:val="004313C7"/>
    <w:rsid w:val="00435D50"/>
    <w:rsid w:val="004539A9"/>
    <w:rsid w:val="00453D98"/>
    <w:rsid w:val="00455BC5"/>
    <w:rsid w:val="00455EAF"/>
    <w:rsid w:val="0046095C"/>
    <w:rsid w:val="00466801"/>
    <w:rsid w:val="004742EB"/>
    <w:rsid w:val="0048384E"/>
    <w:rsid w:val="00483985"/>
    <w:rsid w:val="00483E8E"/>
    <w:rsid w:val="004867E0"/>
    <w:rsid w:val="0049339E"/>
    <w:rsid w:val="004942D0"/>
    <w:rsid w:val="00495542"/>
    <w:rsid w:val="004974EE"/>
    <w:rsid w:val="004976B6"/>
    <w:rsid w:val="004A1755"/>
    <w:rsid w:val="004A2906"/>
    <w:rsid w:val="004A2FDC"/>
    <w:rsid w:val="004A470F"/>
    <w:rsid w:val="004A5A61"/>
    <w:rsid w:val="004A5A69"/>
    <w:rsid w:val="004B4D43"/>
    <w:rsid w:val="004C273C"/>
    <w:rsid w:val="004C5F92"/>
    <w:rsid w:val="004D5D3A"/>
    <w:rsid w:val="004D67A8"/>
    <w:rsid w:val="004E074C"/>
    <w:rsid w:val="004F3E20"/>
    <w:rsid w:val="004F5F70"/>
    <w:rsid w:val="00500628"/>
    <w:rsid w:val="005028B4"/>
    <w:rsid w:val="00505D57"/>
    <w:rsid w:val="00535AEF"/>
    <w:rsid w:val="00536DA1"/>
    <w:rsid w:val="00537FDF"/>
    <w:rsid w:val="00540E45"/>
    <w:rsid w:val="00540EA3"/>
    <w:rsid w:val="00544374"/>
    <w:rsid w:val="0056605D"/>
    <w:rsid w:val="00570F96"/>
    <w:rsid w:val="0057287E"/>
    <w:rsid w:val="00576C9A"/>
    <w:rsid w:val="005841EC"/>
    <w:rsid w:val="0058483B"/>
    <w:rsid w:val="0058543C"/>
    <w:rsid w:val="005867D7"/>
    <w:rsid w:val="005873C7"/>
    <w:rsid w:val="00597C0D"/>
    <w:rsid w:val="005A72AA"/>
    <w:rsid w:val="005B0B57"/>
    <w:rsid w:val="005B23B6"/>
    <w:rsid w:val="005B337E"/>
    <w:rsid w:val="005B4197"/>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7C7D"/>
    <w:rsid w:val="0062078F"/>
    <w:rsid w:val="0062610A"/>
    <w:rsid w:val="006307E0"/>
    <w:rsid w:val="00632F41"/>
    <w:rsid w:val="00633F4A"/>
    <w:rsid w:val="006424FE"/>
    <w:rsid w:val="00654432"/>
    <w:rsid w:val="0065498F"/>
    <w:rsid w:val="00661398"/>
    <w:rsid w:val="00671456"/>
    <w:rsid w:val="00671BA2"/>
    <w:rsid w:val="00680D80"/>
    <w:rsid w:val="00684059"/>
    <w:rsid w:val="00692A2C"/>
    <w:rsid w:val="006948C4"/>
    <w:rsid w:val="006953C3"/>
    <w:rsid w:val="00695B1D"/>
    <w:rsid w:val="00696416"/>
    <w:rsid w:val="006A3795"/>
    <w:rsid w:val="006B2EB7"/>
    <w:rsid w:val="006B3FA1"/>
    <w:rsid w:val="006B4363"/>
    <w:rsid w:val="006C4186"/>
    <w:rsid w:val="006E0845"/>
    <w:rsid w:val="006F12C8"/>
    <w:rsid w:val="006F33CB"/>
    <w:rsid w:val="006F5F47"/>
    <w:rsid w:val="00700CFB"/>
    <w:rsid w:val="0070164F"/>
    <w:rsid w:val="00701727"/>
    <w:rsid w:val="00704AA6"/>
    <w:rsid w:val="00716FB2"/>
    <w:rsid w:val="00722DDF"/>
    <w:rsid w:val="0073364D"/>
    <w:rsid w:val="00763504"/>
    <w:rsid w:val="007713EC"/>
    <w:rsid w:val="00771C88"/>
    <w:rsid w:val="007749AE"/>
    <w:rsid w:val="00781C6E"/>
    <w:rsid w:val="00783AF1"/>
    <w:rsid w:val="00786959"/>
    <w:rsid w:val="00786C7C"/>
    <w:rsid w:val="00791859"/>
    <w:rsid w:val="007A78EF"/>
    <w:rsid w:val="007B21CF"/>
    <w:rsid w:val="007B38EC"/>
    <w:rsid w:val="007D11CD"/>
    <w:rsid w:val="007D2225"/>
    <w:rsid w:val="007D5C69"/>
    <w:rsid w:val="007D75AE"/>
    <w:rsid w:val="007E090A"/>
    <w:rsid w:val="007E3481"/>
    <w:rsid w:val="007F138B"/>
    <w:rsid w:val="007F6E01"/>
    <w:rsid w:val="00810C4D"/>
    <w:rsid w:val="00822483"/>
    <w:rsid w:val="008255BD"/>
    <w:rsid w:val="008255C2"/>
    <w:rsid w:val="0082663D"/>
    <w:rsid w:val="00831DF3"/>
    <w:rsid w:val="00847DC1"/>
    <w:rsid w:val="0086290E"/>
    <w:rsid w:val="0087677E"/>
    <w:rsid w:val="00876F79"/>
    <w:rsid w:val="00882493"/>
    <w:rsid w:val="008832B1"/>
    <w:rsid w:val="00883505"/>
    <w:rsid w:val="0088537C"/>
    <w:rsid w:val="008902A2"/>
    <w:rsid w:val="008A6B92"/>
    <w:rsid w:val="008B4471"/>
    <w:rsid w:val="008B5242"/>
    <w:rsid w:val="008C20D3"/>
    <w:rsid w:val="008C2E8F"/>
    <w:rsid w:val="008C4D88"/>
    <w:rsid w:val="008D1317"/>
    <w:rsid w:val="008E2FE6"/>
    <w:rsid w:val="008F0296"/>
    <w:rsid w:val="008F2E4D"/>
    <w:rsid w:val="008F6DA6"/>
    <w:rsid w:val="00903703"/>
    <w:rsid w:val="009073C7"/>
    <w:rsid w:val="00910521"/>
    <w:rsid w:val="00920B34"/>
    <w:rsid w:val="0093311A"/>
    <w:rsid w:val="00944805"/>
    <w:rsid w:val="009535E5"/>
    <w:rsid w:val="009603C6"/>
    <w:rsid w:val="00961A9B"/>
    <w:rsid w:val="00962589"/>
    <w:rsid w:val="00966CAE"/>
    <w:rsid w:val="00973E11"/>
    <w:rsid w:val="00974576"/>
    <w:rsid w:val="0098210D"/>
    <w:rsid w:val="0098387A"/>
    <w:rsid w:val="00987DE8"/>
    <w:rsid w:val="009A28E2"/>
    <w:rsid w:val="009A6D9E"/>
    <w:rsid w:val="009B0C1F"/>
    <w:rsid w:val="009B4B39"/>
    <w:rsid w:val="009B5CA9"/>
    <w:rsid w:val="009C71D2"/>
    <w:rsid w:val="009E0962"/>
    <w:rsid w:val="009E2AB9"/>
    <w:rsid w:val="009E5870"/>
    <w:rsid w:val="009E58AB"/>
    <w:rsid w:val="009E7B97"/>
    <w:rsid w:val="009F02C4"/>
    <w:rsid w:val="009F18D6"/>
    <w:rsid w:val="00A017E1"/>
    <w:rsid w:val="00A0435C"/>
    <w:rsid w:val="00A1207D"/>
    <w:rsid w:val="00A1269A"/>
    <w:rsid w:val="00A137C1"/>
    <w:rsid w:val="00A14CEF"/>
    <w:rsid w:val="00A3050E"/>
    <w:rsid w:val="00A37DC7"/>
    <w:rsid w:val="00A42BBE"/>
    <w:rsid w:val="00A51877"/>
    <w:rsid w:val="00A669E8"/>
    <w:rsid w:val="00A73AF3"/>
    <w:rsid w:val="00A74F68"/>
    <w:rsid w:val="00A7608F"/>
    <w:rsid w:val="00A96DD2"/>
    <w:rsid w:val="00AA013B"/>
    <w:rsid w:val="00AA766C"/>
    <w:rsid w:val="00AB04B8"/>
    <w:rsid w:val="00AB64FC"/>
    <w:rsid w:val="00AC001E"/>
    <w:rsid w:val="00AC5A01"/>
    <w:rsid w:val="00AC6F22"/>
    <w:rsid w:val="00AD0A1C"/>
    <w:rsid w:val="00AD2679"/>
    <w:rsid w:val="00AD4D35"/>
    <w:rsid w:val="00AE3B4C"/>
    <w:rsid w:val="00AE5DA6"/>
    <w:rsid w:val="00AF0E10"/>
    <w:rsid w:val="00AF4BD9"/>
    <w:rsid w:val="00AF7C68"/>
    <w:rsid w:val="00B014AB"/>
    <w:rsid w:val="00B02B59"/>
    <w:rsid w:val="00B04FF0"/>
    <w:rsid w:val="00B0730A"/>
    <w:rsid w:val="00B31EE2"/>
    <w:rsid w:val="00B35167"/>
    <w:rsid w:val="00B35D0C"/>
    <w:rsid w:val="00B43F04"/>
    <w:rsid w:val="00B53B58"/>
    <w:rsid w:val="00B54716"/>
    <w:rsid w:val="00B61E66"/>
    <w:rsid w:val="00B649B0"/>
    <w:rsid w:val="00B662E7"/>
    <w:rsid w:val="00B66733"/>
    <w:rsid w:val="00B81370"/>
    <w:rsid w:val="00B86049"/>
    <w:rsid w:val="00B90DAD"/>
    <w:rsid w:val="00B95EC8"/>
    <w:rsid w:val="00BA0BEB"/>
    <w:rsid w:val="00BA22A6"/>
    <w:rsid w:val="00BB0189"/>
    <w:rsid w:val="00BB523A"/>
    <w:rsid w:val="00BC2BA5"/>
    <w:rsid w:val="00BC6468"/>
    <w:rsid w:val="00BD0FF9"/>
    <w:rsid w:val="00BD527A"/>
    <w:rsid w:val="00BD5E03"/>
    <w:rsid w:val="00BE01A0"/>
    <w:rsid w:val="00BF321F"/>
    <w:rsid w:val="00BF44F9"/>
    <w:rsid w:val="00BF71D0"/>
    <w:rsid w:val="00C00A82"/>
    <w:rsid w:val="00C06192"/>
    <w:rsid w:val="00C16B93"/>
    <w:rsid w:val="00C22065"/>
    <w:rsid w:val="00C23B54"/>
    <w:rsid w:val="00C25F85"/>
    <w:rsid w:val="00C34691"/>
    <w:rsid w:val="00C35BE0"/>
    <w:rsid w:val="00C35DFD"/>
    <w:rsid w:val="00C40DA5"/>
    <w:rsid w:val="00C43D54"/>
    <w:rsid w:val="00C45C6C"/>
    <w:rsid w:val="00C46164"/>
    <w:rsid w:val="00C466D3"/>
    <w:rsid w:val="00C530F5"/>
    <w:rsid w:val="00C6055C"/>
    <w:rsid w:val="00C64A2C"/>
    <w:rsid w:val="00C710E3"/>
    <w:rsid w:val="00C71BCF"/>
    <w:rsid w:val="00C81D8A"/>
    <w:rsid w:val="00C96E2A"/>
    <w:rsid w:val="00CB0D44"/>
    <w:rsid w:val="00CB2682"/>
    <w:rsid w:val="00CB7440"/>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820EE"/>
    <w:rsid w:val="00D833C6"/>
    <w:rsid w:val="00D833D8"/>
    <w:rsid w:val="00D86C87"/>
    <w:rsid w:val="00D92469"/>
    <w:rsid w:val="00D94004"/>
    <w:rsid w:val="00D94355"/>
    <w:rsid w:val="00D979F4"/>
    <w:rsid w:val="00DA29E9"/>
    <w:rsid w:val="00DA2D62"/>
    <w:rsid w:val="00DA3458"/>
    <w:rsid w:val="00DB0EBC"/>
    <w:rsid w:val="00DB0F2D"/>
    <w:rsid w:val="00DB46E0"/>
    <w:rsid w:val="00DB4D26"/>
    <w:rsid w:val="00DC047B"/>
    <w:rsid w:val="00DC0C35"/>
    <w:rsid w:val="00DC13C5"/>
    <w:rsid w:val="00DC39E4"/>
    <w:rsid w:val="00DD0BC8"/>
    <w:rsid w:val="00DD2DDD"/>
    <w:rsid w:val="00DE7155"/>
    <w:rsid w:val="00DF72BD"/>
    <w:rsid w:val="00E06C47"/>
    <w:rsid w:val="00E127AD"/>
    <w:rsid w:val="00E13D98"/>
    <w:rsid w:val="00E14549"/>
    <w:rsid w:val="00E17059"/>
    <w:rsid w:val="00E238F4"/>
    <w:rsid w:val="00E42BC8"/>
    <w:rsid w:val="00E620BA"/>
    <w:rsid w:val="00E63E52"/>
    <w:rsid w:val="00E659E4"/>
    <w:rsid w:val="00E676B3"/>
    <w:rsid w:val="00E76077"/>
    <w:rsid w:val="00E76F70"/>
    <w:rsid w:val="00E8339F"/>
    <w:rsid w:val="00E86755"/>
    <w:rsid w:val="00E87D16"/>
    <w:rsid w:val="00E9336E"/>
    <w:rsid w:val="00EA1FAC"/>
    <w:rsid w:val="00EB3DF4"/>
    <w:rsid w:val="00EB6448"/>
    <w:rsid w:val="00EB6A07"/>
    <w:rsid w:val="00EC2C75"/>
    <w:rsid w:val="00ED5ABF"/>
    <w:rsid w:val="00EE6ADB"/>
    <w:rsid w:val="00EF0791"/>
    <w:rsid w:val="00EF3E58"/>
    <w:rsid w:val="00F058C0"/>
    <w:rsid w:val="00F06D4C"/>
    <w:rsid w:val="00F06F8B"/>
    <w:rsid w:val="00F216BC"/>
    <w:rsid w:val="00F2662A"/>
    <w:rsid w:val="00F27A80"/>
    <w:rsid w:val="00F35C66"/>
    <w:rsid w:val="00F368AE"/>
    <w:rsid w:val="00F465C1"/>
    <w:rsid w:val="00F46AE9"/>
    <w:rsid w:val="00F5336F"/>
    <w:rsid w:val="00F61678"/>
    <w:rsid w:val="00F719E9"/>
    <w:rsid w:val="00F73D82"/>
    <w:rsid w:val="00F76B74"/>
    <w:rsid w:val="00F77B02"/>
    <w:rsid w:val="00F85206"/>
    <w:rsid w:val="00F858EE"/>
    <w:rsid w:val="00F905A6"/>
    <w:rsid w:val="00F9376C"/>
    <w:rsid w:val="00F9691C"/>
    <w:rsid w:val="00FA7BEC"/>
    <w:rsid w:val="00FB76F4"/>
    <w:rsid w:val="00FC0944"/>
    <w:rsid w:val="00FC1778"/>
    <w:rsid w:val="00FC2595"/>
    <w:rsid w:val="00FC65F0"/>
    <w:rsid w:val="00FD069E"/>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ine.nussbaum@uni-jena.de" TargetMode="External"/><Relationship Id="rId13" Type="http://schemas.openxmlformats.org/officeDocument/2006/relationships/hyperlink" Target="https://osf.io/asfqv/?view_only=62f8d88705bb4363903983c8bd08a2c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asfqv/?view_only=62f8d88705bb4363903983c8bd08a2c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oice.uni-jena.de/" TargetMode="External"/><Relationship Id="rId23" Type="http://schemas.openxmlformats.org/officeDocument/2006/relationships/glossaryDocument" Target="glossary/document.xml"/><Relationship Id="rId10" Type="http://schemas.openxmlformats.org/officeDocument/2006/relationships/hyperlink" Target="https://chatgpt.com/?oai"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osf.io/asfqv/?view_only=62f8d88705bb4363903983c8bd08a2cf"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135DCF"/>
    <w:rsid w:val="00163A62"/>
    <w:rsid w:val="00186FD8"/>
    <w:rsid w:val="001D7C87"/>
    <w:rsid w:val="00232F62"/>
    <w:rsid w:val="002426E6"/>
    <w:rsid w:val="00256765"/>
    <w:rsid w:val="002776C1"/>
    <w:rsid w:val="00287CAB"/>
    <w:rsid w:val="003117D3"/>
    <w:rsid w:val="00381436"/>
    <w:rsid w:val="003E2D28"/>
    <w:rsid w:val="0041290D"/>
    <w:rsid w:val="00475846"/>
    <w:rsid w:val="00582059"/>
    <w:rsid w:val="00661398"/>
    <w:rsid w:val="006B3FA1"/>
    <w:rsid w:val="006F058E"/>
    <w:rsid w:val="006F4F0E"/>
    <w:rsid w:val="00763504"/>
    <w:rsid w:val="0076783D"/>
    <w:rsid w:val="007878E1"/>
    <w:rsid w:val="007B1874"/>
    <w:rsid w:val="007C1D5F"/>
    <w:rsid w:val="008209FE"/>
    <w:rsid w:val="00842469"/>
    <w:rsid w:val="00903964"/>
    <w:rsid w:val="009C0814"/>
    <w:rsid w:val="009E2606"/>
    <w:rsid w:val="009F648B"/>
    <w:rsid w:val="00A14CEF"/>
    <w:rsid w:val="00A231AC"/>
    <w:rsid w:val="00A42BBE"/>
    <w:rsid w:val="00A82F29"/>
    <w:rsid w:val="00A866DD"/>
    <w:rsid w:val="00AF0169"/>
    <w:rsid w:val="00B35167"/>
    <w:rsid w:val="00B65634"/>
    <w:rsid w:val="00B66733"/>
    <w:rsid w:val="00B95004"/>
    <w:rsid w:val="00C00481"/>
    <w:rsid w:val="00C64A2C"/>
    <w:rsid w:val="00C65944"/>
    <w:rsid w:val="00CA6DD5"/>
    <w:rsid w:val="00CB5C46"/>
    <w:rsid w:val="00D112B1"/>
    <w:rsid w:val="00D33C3E"/>
    <w:rsid w:val="00D674F7"/>
    <w:rsid w:val="00D67777"/>
    <w:rsid w:val="00D84831"/>
    <w:rsid w:val="00DA46D2"/>
    <w:rsid w:val="00DC0C35"/>
    <w:rsid w:val="00DE7B8A"/>
    <w:rsid w:val="00E1507A"/>
    <w:rsid w:val="00E57FBD"/>
    <w:rsid w:val="00E63BF5"/>
    <w:rsid w:val="00E97E96"/>
    <w:rsid w:val="00FC1E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03964"/>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135155</Words>
  <Characters>770390</Characters>
  <Application>Microsoft Office Word</Application>
  <DocSecurity>0</DocSecurity>
  <Lines>6419</Lines>
  <Paragraphs>1807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7</cp:revision>
  <cp:lastPrinted>2024-05-02T13:02:00Z</cp:lastPrinted>
  <dcterms:created xsi:type="dcterms:W3CDTF">2024-07-24T11:58:00Z</dcterms:created>
  <dcterms:modified xsi:type="dcterms:W3CDTF">2024-07-24T12:20:00Z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10ff812f-c5a4-43c1-8030-289e5dd3f661</vt:lpwstr>
  </property>
  <property fmtid="{D5CDD505-2E9C-101B-9397-08002B2CF9AE}" pid="4" name="CitaviDocumentProperty_1">
    <vt:lpwstr>6.11.0.0</vt:lpwstr>
  </property>
  <property fmtid="{D5CDD505-2E9C-101B-9397-08002B2CF9AE}" pid="5" name="CitaviDocumentProperty_6">
    <vt:lpwstr>True</vt:lpwstr>
  </property>
  <property fmtid="{D5CDD505-2E9C-101B-9397-08002B2CF9AE}" pid="6" name="CitaviDocumentProperty_8">
    <vt:lpwstr>CloudProjectKey=xud3xgg861m0hk8a0a24t2ak7mdcek4vkbkbm2dq163; ProjectName=LibraryCNussbaum</vt:lpwstr>
  </property>
</Properties>
</file>