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9E3CB" w14:textId="6A5B05B4" w:rsidR="00BA60FC" w:rsidRDefault="00116634" w:rsidP="00AB76B6">
      <w:pPr>
        <w:ind w:left="-567" w:firstLine="567"/>
      </w:pPr>
      <w:r>
        <w:rPr>
          <w:noProof/>
        </w:rPr>
        <mc:AlternateContent>
          <mc:Choice Requires="wps">
            <w:drawing>
              <wp:anchor distT="0" distB="0" distL="114300" distR="114300" simplePos="0" relativeHeight="251661312" behindDoc="0" locked="0" layoutInCell="1" allowOverlap="1" wp14:anchorId="22394509" wp14:editId="3A69A567">
                <wp:simplePos x="0" y="0"/>
                <wp:positionH relativeFrom="column">
                  <wp:posOffset>-11914</wp:posOffset>
                </wp:positionH>
                <wp:positionV relativeFrom="paragraph">
                  <wp:posOffset>1074699</wp:posOffset>
                </wp:positionV>
                <wp:extent cx="6453963" cy="9058759"/>
                <wp:effectExtent l="0" t="0" r="0" b="0"/>
                <wp:wrapNone/>
                <wp:docPr id="3" name="Text Box 3"/>
                <wp:cNvGraphicFramePr/>
                <a:graphic xmlns:a="http://schemas.openxmlformats.org/drawingml/2006/main">
                  <a:graphicData uri="http://schemas.microsoft.com/office/word/2010/wordprocessingShape">
                    <wps:wsp>
                      <wps:cNvSpPr txBox="1"/>
                      <wps:spPr>
                        <a:xfrm>
                          <a:off x="0" y="0"/>
                          <a:ext cx="6453963" cy="9058759"/>
                        </a:xfrm>
                        <a:prstGeom prst="rect">
                          <a:avLst/>
                        </a:prstGeom>
                        <a:solidFill>
                          <a:schemeClr val="lt1"/>
                        </a:solidFill>
                        <a:ln w="6350">
                          <a:noFill/>
                        </a:ln>
                      </wps:spPr>
                      <wps:txbx>
                        <w:txbxContent>
                          <w:p w14:paraId="5DBC4D38" w14:textId="3FEFE375" w:rsidR="00AC002A" w:rsidRDefault="00AC002A" w:rsidP="00AC002A">
                            <w:pPr>
                              <w:rPr>
                                <w:rFonts w:ascii="Arial" w:hAnsi="Arial" w:cs="Arial"/>
                                <w:b/>
                                <w:bCs/>
                                <w:color w:val="000000" w:themeColor="text1"/>
                                <w:sz w:val="21"/>
                                <w:szCs w:val="21"/>
                              </w:rPr>
                            </w:pPr>
                            <w:r w:rsidRPr="00AC002A">
                              <w:rPr>
                                <w:rFonts w:ascii="Arial" w:hAnsi="Arial" w:cs="Arial"/>
                                <w:b/>
                                <w:bCs/>
                                <w:color w:val="000000" w:themeColor="text1"/>
                                <w:sz w:val="21"/>
                                <w:szCs w:val="21"/>
                              </w:rPr>
                              <w:t>To Whom It May Concern,</w:t>
                            </w:r>
                          </w:p>
                          <w:p w14:paraId="10FABE22" w14:textId="77777777" w:rsidR="00AC002A" w:rsidRPr="00AC002A" w:rsidRDefault="00AC002A" w:rsidP="00AC002A">
                            <w:pPr>
                              <w:rPr>
                                <w:rFonts w:ascii="Arial" w:hAnsi="Arial" w:cs="Arial"/>
                                <w:b/>
                                <w:bCs/>
                                <w:color w:val="000000" w:themeColor="text1"/>
                                <w:sz w:val="21"/>
                                <w:szCs w:val="21"/>
                              </w:rPr>
                            </w:pPr>
                          </w:p>
                          <w:p w14:paraId="2CC7542F" w14:textId="12042FF2"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 xml:space="preserve">I am very pleased to support Dr Christine Nussbaum’s application to the DAAD PRIME </w:t>
                            </w:r>
                            <w:proofErr w:type="spellStart"/>
                            <w:r w:rsidRPr="00AC002A">
                              <w:rPr>
                                <w:rFonts w:ascii="Arial" w:hAnsi="Arial" w:cs="Arial"/>
                                <w:color w:val="000000" w:themeColor="text1"/>
                                <w:sz w:val="21"/>
                                <w:szCs w:val="21"/>
                              </w:rPr>
                              <w:t>programme</w:t>
                            </w:r>
                            <w:proofErr w:type="spellEnd"/>
                            <w:r w:rsidRPr="00AC002A">
                              <w:rPr>
                                <w:rFonts w:ascii="Arial" w:hAnsi="Arial" w:cs="Arial"/>
                                <w:color w:val="000000" w:themeColor="text1"/>
                                <w:sz w:val="21"/>
                                <w:szCs w:val="21"/>
                              </w:rPr>
                              <w:t xml:space="preserve"> and to invite her to visit the London Vocal Communication Laboratory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which spans </w:t>
                            </w:r>
                            <w:r>
                              <w:rPr>
                                <w:rFonts w:ascii="Arial" w:hAnsi="Arial" w:cs="Arial"/>
                                <w:color w:val="000000" w:themeColor="text1"/>
                                <w:sz w:val="21"/>
                                <w:szCs w:val="21"/>
                              </w:rPr>
                              <w:t xml:space="preserve">the research groups at the Department of Psychology at </w:t>
                            </w:r>
                            <w:r w:rsidRPr="00AC002A">
                              <w:rPr>
                                <w:rFonts w:ascii="Arial" w:hAnsi="Arial" w:cs="Arial"/>
                                <w:color w:val="000000" w:themeColor="text1"/>
                                <w:sz w:val="21"/>
                                <w:szCs w:val="21"/>
                              </w:rPr>
                              <w:t>Queen Mary University of London and Speech, Hearing and Phonetic Sciences</w:t>
                            </w:r>
                            <w:r>
                              <w:rPr>
                                <w:rFonts w:ascii="Arial" w:hAnsi="Arial" w:cs="Arial"/>
                                <w:color w:val="000000" w:themeColor="text1"/>
                                <w:sz w:val="21"/>
                                <w:szCs w:val="21"/>
                              </w:rPr>
                              <w:t xml:space="preserve"> at UCL</w:t>
                            </w:r>
                            <w:r w:rsidRPr="00AC002A">
                              <w:rPr>
                                <w:rFonts w:ascii="Arial" w:hAnsi="Arial" w:cs="Arial"/>
                                <w:color w:val="000000" w:themeColor="text1"/>
                                <w:sz w:val="21"/>
                                <w:szCs w:val="21"/>
                              </w:rPr>
                              <w:t xml:space="preserve">. Our lab is ideally suited to host her for this fellowship as the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(https://www.vocolab.net/) is a collaborative, multi-institutional team of researchers working across experimental psychology, speech science, and cognitive neuroscience.</w:t>
                            </w:r>
                          </w:p>
                          <w:p w14:paraId="29734EA9" w14:textId="6B74263B"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During Dr Nussbaum's research revisit, she will be primarily based at University College London, although I will act as Dr Nussbaum’s mentor, alongside Prof Carolyn McGettigan.</w:t>
                            </w:r>
                            <w:r w:rsidR="00B663D3">
                              <w:rPr>
                                <w:rFonts w:ascii="Arial" w:hAnsi="Arial" w:cs="Arial"/>
                                <w:color w:val="000000" w:themeColor="text1"/>
                                <w:sz w:val="21"/>
                                <w:szCs w:val="21"/>
                              </w:rPr>
                              <w:t xml:space="preserve"> </w:t>
                            </w:r>
                            <w:r w:rsidRPr="00AC002A">
                              <w:rPr>
                                <w:rFonts w:ascii="Arial" w:hAnsi="Arial" w:cs="Arial"/>
                                <w:color w:val="000000" w:themeColor="text1"/>
                                <w:sz w:val="21"/>
                                <w:szCs w:val="21"/>
                              </w:rPr>
                              <w:t xml:space="preserve">We have a strong research focus on </w:t>
                            </w:r>
                            <w:r w:rsidR="00B663D3">
                              <w:rPr>
                                <w:rFonts w:ascii="Arial" w:hAnsi="Arial" w:cs="Arial"/>
                                <w:color w:val="000000" w:themeColor="text1"/>
                                <w:sz w:val="21"/>
                                <w:szCs w:val="21"/>
                              </w:rPr>
                              <w:t xml:space="preserve">the perception of human and </w:t>
                            </w:r>
                            <w:r w:rsidRPr="00AC002A">
                              <w:rPr>
                                <w:rFonts w:ascii="Arial" w:hAnsi="Arial" w:cs="Arial"/>
                                <w:color w:val="000000" w:themeColor="text1"/>
                                <w:sz w:val="21"/>
                                <w:szCs w:val="21"/>
                              </w:rPr>
                              <w:t xml:space="preserve">synthetic </w:t>
                            </w:r>
                            <w:r w:rsidR="00B663D3">
                              <w:rPr>
                                <w:rFonts w:ascii="Arial" w:hAnsi="Arial" w:cs="Arial"/>
                                <w:color w:val="000000" w:themeColor="text1"/>
                                <w:sz w:val="21"/>
                                <w:szCs w:val="21"/>
                              </w:rPr>
                              <w:t>or</w:t>
                            </w:r>
                            <w:r w:rsidRPr="00AC002A">
                              <w:rPr>
                                <w:rFonts w:ascii="Arial" w:hAnsi="Arial" w:cs="Arial"/>
                                <w:color w:val="000000" w:themeColor="text1"/>
                                <w:sz w:val="21"/>
                                <w:szCs w:val="21"/>
                              </w:rPr>
                              <w:t xml:space="preserve"> AI-generated voices</w:t>
                            </w:r>
                            <w:r w:rsidR="00B663D3">
                              <w:rPr>
                                <w:rFonts w:ascii="Arial" w:hAnsi="Arial" w:cs="Arial"/>
                                <w:color w:val="000000" w:themeColor="text1"/>
                                <w:sz w:val="21"/>
                                <w:szCs w:val="21"/>
                              </w:rPr>
                              <w:t>.</w:t>
                            </w:r>
                            <w:r w:rsidRPr="00AC002A">
                              <w:rPr>
                                <w:rFonts w:ascii="Arial" w:hAnsi="Arial" w:cs="Arial"/>
                                <w:color w:val="000000" w:themeColor="text1"/>
                                <w:sz w:val="21"/>
                                <w:szCs w:val="21"/>
                              </w:rPr>
                              <w:t xml:space="preserve"> I am particularly excited about the opportunity to collaborate with Dr Nussbaum on </w:t>
                            </w:r>
                            <w:r w:rsidR="00B663D3">
                              <w:rPr>
                                <w:rFonts w:ascii="Arial" w:hAnsi="Arial" w:cs="Arial"/>
                                <w:color w:val="000000" w:themeColor="text1"/>
                                <w:sz w:val="21"/>
                                <w:szCs w:val="21"/>
                              </w:rPr>
                              <w:t>her proposed work on synthetic voices and voice naturalness</w:t>
                            </w:r>
                            <w:r w:rsidRPr="00AC002A">
                              <w:rPr>
                                <w:rFonts w:ascii="Arial" w:hAnsi="Arial" w:cs="Arial"/>
                                <w:color w:val="000000" w:themeColor="text1"/>
                                <w:sz w:val="21"/>
                                <w:szCs w:val="21"/>
                              </w:rPr>
                              <w:t>. Her work complements ongoing projects in our lab</w:t>
                            </w:r>
                            <w:r w:rsidR="00B663D3">
                              <w:rPr>
                                <w:rFonts w:ascii="Arial" w:hAnsi="Arial" w:cs="Arial"/>
                                <w:color w:val="000000" w:themeColor="text1"/>
                                <w:sz w:val="21"/>
                                <w:szCs w:val="21"/>
                              </w:rPr>
                              <w:t xml:space="preserve"> in which we examine how human-like or natural synthetic voices sound. </w:t>
                            </w:r>
                            <w:r w:rsidRPr="00AC002A">
                              <w:rPr>
                                <w:rFonts w:ascii="Arial" w:hAnsi="Arial" w:cs="Arial"/>
                                <w:color w:val="000000" w:themeColor="text1"/>
                                <w:sz w:val="21"/>
                                <w:szCs w:val="21"/>
                              </w:rPr>
                              <w:t xml:space="preserve">We will support Dr Nussbaum with </w:t>
                            </w:r>
                            <w:r w:rsidR="00B663D3">
                              <w:rPr>
                                <w:rFonts w:ascii="Arial" w:hAnsi="Arial" w:cs="Arial"/>
                                <w:color w:val="000000" w:themeColor="text1"/>
                                <w:sz w:val="21"/>
                                <w:szCs w:val="21"/>
                              </w:rPr>
                              <w:t xml:space="preserve">our </w:t>
                            </w:r>
                            <w:r w:rsidRPr="00AC002A">
                              <w:rPr>
                                <w:rFonts w:ascii="Arial" w:hAnsi="Arial" w:cs="Arial"/>
                                <w:color w:val="000000" w:themeColor="text1"/>
                                <w:sz w:val="21"/>
                                <w:szCs w:val="21"/>
                              </w:rPr>
                              <w:t>expertise in stimulus design, acoustic analysis, and large-scale online data collection. She will also be an active participant in our regular lab meetings, where we discuss research plans, share findings, and engage with the latest developments in the field. In return, Dr Nussbaum will share with us her expertise in acoustic manipulations of naturalness via voice morphing algorithms.</w:t>
                            </w:r>
                          </w:p>
                          <w:p w14:paraId="3E44FB55" w14:textId="4405E2E5" w:rsidR="00AC002A" w:rsidRDefault="00B663D3" w:rsidP="00AC002A">
                            <w:pPr>
                              <w:rPr>
                                <w:rFonts w:ascii="Arial" w:hAnsi="Arial" w:cs="Arial"/>
                                <w:color w:val="000000" w:themeColor="text1"/>
                                <w:sz w:val="21"/>
                                <w:szCs w:val="21"/>
                              </w:rPr>
                            </w:pPr>
                            <w:r>
                              <w:rPr>
                                <w:rFonts w:ascii="Arial" w:hAnsi="Arial" w:cs="Arial"/>
                                <w:color w:val="000000" w:themeColor="text1"/>
                                <w:sz w:val="21"/>
                                <w:szCs w:val="21"/>
                              </w:rPr>
                              <w:t>In sum, Dr Nussbaum’s</w:t>
                            </w:r>
                            <w:r w:rsidRPr="00AC002A">
                              <w:rPr>
                                <w:rFonts w:ascii="Arial" w:hAnsi="Arial" w:cs="Arial"/>
                                <w:color w:val="000000" w:themeColor="text1"/>
                                <w:sz w:val="21"/>
                                <w:szCs w:val="21"/>
                              </w:rPr>
                              <w:t xml:space="preserve"> proposed studies </w:t>
                            </w:r>
                            <w:r>
                              <w:rPr>
                                <w:rFonts w:ascii="Arial" w:hAnsi="Arial" w:cs="Arial"/>
                                <w:color w:val="000000" w:themeColor="text1"/>
                                <w:sz w:val="21"/>
                                <w:szCs w:val="21"/>
                              </w:rPr>
                              <w:t xml:space="preserve">form an ambitious </w:t>
                            </w:r>
                            <w:r w:rsidR="00C63030">
                              <w:rPr>
                                <w:rFonts w:ascii="Arial" w:hAnsi="Arial" w:cs="Arial"/>
                                <w:color w:val="000000" w:themeColor="text1"/>
                                <w:sz w:val="21"/>
                                <w:szCs w:val="21"/>
                              </w:rPr>
                              <w:t>program</w:t>
                            </w:r>
                            <w:r>
                              <w:rPr>
                                <w:rFonts w:ascii="Arial" w:hAnsi="Arial" w:cs="Arial"/>
                                <w:color w:val="000000" w:themeColor="text1"/>
                                <w:sz w:val="21"/>
                                <w:szCs w:val="21"/>
                              </w:rPr>
                              <w:t xml:space="preserve"> of research that </w:t>
                            </w:r>
                            <w:r w:rsidRPr="00AC002A">
                              <w:rPr>
                                <w:rFonts w:ascii="Arial" w:hAnsi="Arial" w:cs="Arial"/>
                                <w:color w:val="000000" w:themeColor="text1"/>
                                <w:sz w:val="21"/>
                                <w:szCs w:val="21"/>
                              </w:rPr>
                              <w:t xml:space="preserve">will </w:t>
                            </w:r>
                            <w:proofErr w:type="gramStart"/>
                            <w:r w:rsidRPr="00AC002A">
                              <w:rPr>
                                <w:rFonts w:ascii="Arial" w:hAnsi="Arial" w:cs="Arial"/>
                                <w:color w:val="000000" w:themeColor="text1"/>
                                <w:sz w:val="21"/>
                                <w:szCs w:val="21"/>
                              </w:rPr>
                              <w:t>open up</w:t>
                            </w:r>
                            <w:proofErr w:type="gramEnd"/>
                            <w:r w:rsidRPr="00AC002A">
                              <w:rPr>
                                <w:rFonts w:ascii="Arial" w:hAnsi="Arial" w:cs="Arial"/>
                                <w:color w:val="000000" w:themeColor="text1"/>
                                <w:sz w:val="21"/>
                                <w:szCs w:val="21"/>
                              </w:rPr>
                              <w:t xml:space="preserve"> new avenues for understanding how listeners engage with synthetic voices. </w:t>
                            </w:r>
                            <w:r w:rsidR="00AC002A" w:rsidRPr="00AC002A">
                              <w:rPr>
                                <w:rFonts w:ascii="Arial" w:hAnsi="Arial" w:cs="Arial"/>
                                <w:color w:val="000000" w:themeColor="text1"/>
                                <w:sz w:val="21"/>
                                <w:szCs w:val="21"/>
                              </w:rPr>
                              <w:t>I am confident that Dr Nussbaum’s visit will be mutually enriching</w:t>
                            </w:r>
                            <w:r>
                              <w:rPr>
                                <w:rFonts w:ascii="Arial" w:hAnsi="Arial" w:cs="Arial"/>
                                <w:color w:val="000000" w:themeColor="text1"/>
                                <w:sz w:val="21"/>
                                <w:szCs w:val="21"/>
                              </w:rPr>
                              <w:t>,</w:t>
                            </w:r>
                            <w:r w:rsidR="00AC002A" w:rsidRPr="00AC002A">
                              <w:rPr>
                                <w:rFonts w:ascii="Arial" w:hAnsi="Arial" w:cs="Arial"/>
                                <w:color w:val="000000" w:themeColor="text1"/>
                                <w:sz w:val="21"/>
                                <w:szCs w:val="21"/>
                              </w:rPr>
                              <w:t xml:space="preserve"> will contribute significantly to our shared research goals</w:t>
                            </w:r>
                            <w:r>
                              <w:rPr>
                                <w:rFonts w:ascii="Arial" w:hAnsi="Arial" w:cs="Arial"/>
                                <w:color w:val="000000" w:themeColor="text1"/>
                                <w:sz w:val="21"/>
                                <w:szCs w:val="21"/>
                              </w:rPr>
                              <w:t>, and I would greatly enjoy the opportunity to be a mentor to Dr Nussbaum if this application is funded</w:t>
                            </w:r>
                            <w:r w:rsidR="00AC002A" w:rsidRPr="00AC002A">
                              <w:rPr>
                                <w:rFonts w:ascii="Arial" w:hAnsi="Arial" w:cs="Arial"/>
                                <w:color w:val="000000" w:themeColor="text1"/>
                                <w:sz w:val="21"/>
                                <w:szCs w:val="21"/>
                              </w:rPr>
                              <w:t xml:space="preserve">. </w:t>
                            </w:r>
                          </w:p>
                          <w:p w14:paraId="0A8B4057" w14:textId="28B4E1BE" w:rsidR="00BD15B1" w:rsidRPr="0023617F" w:rsidRDefault="00BD15B1" w:rsidP="00AC002A">
                            <w:pPr>
                              <w:rPr>
                                <w:rFonts w:ascii="Arial" w:hAnsi="Arial" w:cs="Arial"/>
                                <w:sz w:val="21"/>
                                <w:szCs w:val="21"/>
                              </w:rPr>
                            </w:pPr>
                            <w:r w:rsidRPr="0023617F">
                              <w:rPr>
                                <w:rFonts w:ascii="Arial" w:hAnsi="Arial" w:cs="Arial"/>
                                <w:sz w:val="21"/>
                                <w:szCs w:val="21"/>
                              </w:rPr>
                              <w:t>Sincerely,</w:t>
                            </w:r>
                          </w:p>
                          <w:p w14:paraId="67E13AE8" w14:textId="69645B6E" w:rsidR="00D432BC" w:rsidRPr="0023617F" w:rsidRDefault="00BD15B1" w:rsidP="00BD15B1">
                            <w:pPr>
                              <w:rPr>
                                <w:rFonts w:ascii="Arial" w:hAnsi="Arial" w:cs="Arial"/>
                                <w:sz w:val="21"/>
                                <w:szCs w:val="21"/>
                              </w:rPr>
                            </w:pPr>
                            <w:r w:rsidRPr="0023617F">
                              <w:rPr>
                                <w:rFonts w:ascii="Arial" w:hAnsi="Arial" w:cs="Arial"/>
                                <w:noProof/>
                                <w:color w:val="000000" w:themeColor="text1"/>
                                <w:sz w:val="21"/>
                                <w:szCs w:val="21"/>
                              </w:rPr>
                              <w:drawing>
                                <wp:inline distT="0" distB="0" distL="0" distR="0" wp14:anchorId="6D4EE762" wp14:editId="070F8DC5">
                                  <wp:extent cx="1707777" cy="250830"/>
                                  <wp:effectExtent l="0" t="0" r="0" b="3175"/>
                                  <wp:docPr id="6" name="Picture 6" descr="A close up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hanger&#10;&#10;Description automatically generated"/>
                                          <pic:cNvPicPr/>
                                        </pic:nvPicPr>
                                        <pic:blipFill>
                                          <a:blip r:embed="rId5"/>
                                          <a:stretch>
                                            <a:fillRect/>
                                          </a:stretch>
                                        </pic:blipFill>
                                        <pic:spPr>
                                          <a:xfrm>
                                            <a:off x="0" y="0"/>
                                            <a:ext cx="1989544" cy="292215"/>
                                          </a:xfrm>
                                          <a:prstGeom prst="rect">
                                            <a:avLst/>
                                          </a:prstGeom>
                                        </pic:spPr>
                                      </pic:pic>
                                    </a:graphicData>
                                  </a:graphic>
                                </wp:inline>
                              </w:drawing>
                            </w:r>
                          </w:p>
                          <w:p w14:paraId="1D4EA64F" w14:textId="77777777" w:rsidR="00BD15B1" w:rsidRPr="0023617F" w:rsidRDefault="00BD15B1" w:rsidP="00BD15B1">
                            <w:pPr>
                              <w:rPr>
                                <w:rFonts w:ascii="Arial" w:hAnsi="Arial" w:cs="Arial"/>
                                <w:sz w:val="21"/>
                                <w:szCs w:val="21"/>
                              </w:rPr>
                            </w:pPr>
                            <w:r w:rsidRPr="0023617F">
                              <w:rPr>
                                <w:rFonts w:ascii="Arial" w:hAnsi="Arial" w:cs="Arial"/>
                                <w:sz w:val="21"/>
                                <w:szCs w:val="21"/>
                              </w:rPr>
                              <w:t>Nadine Lavan</w:t>
                            </w:r>
                          </w:p>
                          <w:p w14:paraId="0A7D5178" w14:textId="77777777" w:rsidR="00BD15B1" w:rsidRPr="0023617F" w:rsidRDefault="00BD15B1" w:rsidP="00BD15B1">
                            <w:pPr>
                              <w:jc w:val="both"/>
                              <w:rPr>
                                <w:rFonts w:ascii="Arial" w:hAnsi="Arial" w:cs="Arial"/>
                                <w:color w:val="000000" w:themeColor="text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94509" id="_x0000_t202" coordsize="21600,21600" o:spt="202" path="m,l,21600r21600,l21600,xe">
                <v:stroke joinstyle="miter"/>
                <v:path gradientshapeok="t" o:connecttype="rect"/>
              </v:shapetype>
              <v:shape id="Text Box 3" o:spid="_x0000_s1026" type="#_x0000_t202" style="position:absolute;left:0;text-align:left;margin-left:-.95pt;margin-top:84.6pt;width:508.2pt;height:7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" fillcolor="white [3201]" stroked="f" strokeweight=".5pt">
                <v:textbox>
                  <w:txbxContent>
                    <w:p w14:paraId="5DBC4D38" w14:textId="3FEFE375" w:rsidR="00AC002A" w:rsidRDefault="00AC002A" w:rsidP="00AC002A">
                      <w:pPr>
                        <w:rPr>
                          <w:rFonts w:ascii="Arial" w:hAnsi="Arial" w:cs="Arial"/>
                          <w:b/>
                          <w:bCs/>
                          <w:color w:val="000000" w:themeColor="text1"/>
                          <w:sz w:val="21"/>
                          <w:szCs w:val="21"/>
                        </w:rPr>
                      </w:pPr>
                      <w:r w:rsidRPr="00AC002A">
                        <w:rPr>
                          <w:rFonts w:ascii="Arial" w:hAnsi="Arial" w:cs="Arial"/>
                          <w:b/>
                          <w:bCs/>
                          <w:color w:val="000000" w:themeColor="text1"/>
                          <w:sz w:val="21"/>
                          <w:szCs w:val="21"/>
                        </w:rPr>
                        <w:t>To Whom It May Concern,</w:t>
                      </w:r>
                    </w:p>
                    <w:p w14:paraId="10FABE22" w14:textId="77777777" w:rsidR="00AC002A" w:rsidRPr="00AC002A" w:rsidRDefault="00AC002A" w:rsidP="00AC002A">
                      <w:pPr>
                        <w:rPr>
                          <w:rFonts w:ascii="Arial" w:hAnsi="Arial" w:cs="Arial"/>
                          <w:b/>
                          <w:bCs/>
                          <w:color w:val="000000" w:themeColor="text1"/>
                          <w:sz w:val="21"/>
                          <w:szCs w:val="21"/>
                        </w:rPr>
                      </w:pPr>
                    </w:p>
                    <w:p w14:paraId="2CC7542F" w14:textId="12042FF2"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 xml:space="preserve">I am very pleased to support Dr Christine Nussbaum’s application to the DAAD PRIME </w:t>
                      </w:r>
                      <w:proofErr w:type="spellStart"/>
                      <w:r w:rsidRPr="00AC002A">
                        <w:rPr>
                          <w:rFonts w:ascii="Arial" w:hAnsi="Arial" w:cs="Arial"/>
                          <w:color w:val="000000" w:themeColor="text1"/>
                          <w:sz w:val="21"/>
                          <w:szCs w:val="21"/>
                        </w:rPr>
                        <w:t>programme</w:t>
                      </w:r>
                      <w:proofErr w:type="spellEnd"/>
                      <w:r w:rsidRPr="00AC002A">
                        <w:rPr>
                          <w:rFonts w:ascii="Arial" w:hAnsi="Arial" w:cs="Arial"/>
                          <w:color w:val="000000" w:themeColor="text1"/>
                          <w:sz w:val="21"/>
                          <w:szCs w:val="21"/>
                        </w:rPr>
                        <w:t xml:space="preserve"> and to invite her to visit the London Vocal Communication Laboratory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which spans </w:t>
                      </w:r>
                      <w:r>
                        <w:rPr>
                          <w:rFonts w:ascii="Arial" w:hAnsi="Arial" w:cs="Arial"/>
                          <w:color w:val="000000" w:themeColor="text1"/>
                          <w:sz w:val="21"/>
                          <w:szCs w:val="21"/>
                        </w:rPr>
                        <w:t xml:space="preserve">the research groups at the Department of Psychology at </w:t>
                      </w:r>
                      <w:r w:rsidRPr="00AC002A">
                        <w:rPr>
                          <w:rFonts w:ascii="Arial" w:hAnsi="Arial" w:cs="Arial"/>
                          <w:color w:val="000000" w:themeColor="text1"/>
                          <w:sz w:val="21"/>
                          <w:szCs w:val="21"/>
                        </w:rPr>
                        <w:t>Queen Mary University of London and Speech, Hearing and Phonetic Sciences</w:t>
                      </w:r>
                      <w:r>
                        <w:rPr>
                          <w:rFonts w:ascii="Arial" w:hAnsi="Arial" w:cs="Arial"/>
                          <w:color w:val="000000" w:themeColor="text1"/>
                          <w:sz w:val="21"/>
                          <w:szCs w:val="21"/>
                        </w:rPr>
                        <w:t xml:space="preserve"> at UCL</w:t>
                      </w:r>
                      <w:r w:rsidRPr="00AC002A">
                        <w:rPr>
                          <w:rFonts w:ascii="Arial" w:hAnsi="Arial" w:cs="Arial"/>
                          <w:color w:val="000000" w:themeColor="text1"/>
                          <w:sz w:val="21"/>
                          <w:szCs w:val="21"/>
                        </w:rPr>
                        <w:t xml:space="preserve">. Our lab is ideally suited to host her for this fellowship as the </w:t>
                      </w:r>
                      <w:proofErr w:type="spellStart"/>
                      <w:r w:rsidRPr="00AC002A">
                        <w:rPr>
                          <w:rFonts w:ascii="Arial" w:hAnsi="Arial" w:cs="Arial"/>
                          <w:color w:val="000000" w:themeColor="text1"/>
                          <w:sz w:val="21"/>
                          <w:szCs w:val="21"/>
                        </w:rPr>
                        <w:t>VoCoLab</w:t>
                      </w:r>
                      <w:proofErr w:type="spellEnd"/>
                      <w:r w:rsidRPr="00AC002A">
                        <w:rPr>
                          <w:rFonts w:ascii="Arial" w:hAnsi="Arial" w:cs="Arial"/>
                          <w:color w:val="000000" w:themeColor="text1"/>
                          <w:sz w:val="21"/>
                          <w:szCs w:val="21"/>
                        </w:rPr>
                        <w:t xml:space="preserve"> (https://www.vocolab.net/) is a collaborative, multi-institutional team of researchers working across experimental psychology, speech science, and cognitive neuroscience.</w:t>
                      </w:r>
                    </w:p>
                    <w:p w14:paraId="29734EA9" w14:textId="6B74263B" w:rsidR="00AC002A" w:rsidRPr="00AC002A" w:rsidRDefault="00AC002A" w:rsidP="00AC002A">
                      <w:pPr>
                        <w:rPr>
                          <w:rFonts w:ascii="Arial" w:hAnsi="Arial" w:cs="Arial"/>
                          <w:color w:val="000000" w:themeColor="text1"/>
                          <w:sz w:val="21"/>
                          <w:szCs w:val="21"/>
                        </w:rPr>
                      </w:pPr>
                      <w:r w:rsidRPr="00AC002A">
                        <w:rPr>
                          <w:rFonts w:ascii="Arial" w:hAnsi="Arial" w:cs="Arial"/>
                          <w:color w:val="000000" w:themeColor="text1"/>
                          <w:sz w:val="21"/>
                          <w:szCs w:val="21"/>
                        </w:rPr>
                        <w:t>During Dr Nussbaum's research revisit, she will be primarily based at University College London, although I will act as Dr Nussbaum’s mentor, alongside Prof Carolyn McGettigan.</w:t>
                      </w:r>
                      <w:r w:rsidR="00B663D3">
                        <w:rPr>
                          <w:rFonts w:ascii="Arial" w:hAnsi="Arial" w:cs="Arial"/>
                          <w:color w:val="000000" w:themeColor="text1"/>
                          <w:sz w:val="21"/>
                          <w:szCs w:val="21"/>
                        </w:rPr>
                        <w:t xml:space="preserve"> </w:t>
                      </w:r>
                      <w:r w:rsidRPr="00AC002A">
                        <w:rPr>
                          <w:rFonts w:ascii="Arial" w:hAnsi="Arial" w:cs="Arial"/>
                          <w:color w:val="000000" w:themeColor="text1"/>
                          <w:sz w:val="21"/>
                          <w:szCs w:val="21"/>
                        </w:rPr>
                        <w:t xml:space="preserve">We have a strong research focus on </w:t>
                      </w:r>
                      <w:r w:rsidR="00B663D3">
                        <w:rPr>
                          <w:rFonts w:ascii="Arial" w:hAnsi="Arial" w:cs="Arial"/>
                          <w:color w:val="000000" w:themeColor="text1"/>
                          <w:sz w:val="21"/>
                          <w:szCs w:val="21"/>
                        </w:rPr>
                        <w:t xml:space="preserve">the perception of human and </w:t>
                      </w:r>
                      <w:r w:rsidRPr="00AC002A">
                        <w:rPr>
                          <w:rFonts w:ascii="Arial" w:hAnsi="Arial" w:cs="Arial"/>
                          <w:color w:val="000000" w:themeColor="text1"/>
                          <w:sz w:val="21"/>
                          <w:szCs w:val="21"/>
                        </w:rPr>
                        <w:t xml:space="preserve">synthetic </w:t>
                      </w:r>
                      <w:r w:rsidR="00B663D3">
                        <w:rPr>
                          <w:rFonts w:ascii="Arial" w:hAnsi="Arial" w:cs="Arial"/>
                          <w:color w:val="000000" w:themeColor="text1"/>
                          <w:sz w:val="21"/>
                          <w:szCs w:val="21"/>
                        </w:rPr>
                        <w:t>or</w:t>
                      </w:r>
                      <w:r w:rsidRPr="00AC002A">
                        <w:rPr>
                          <w:rFonts w:ascii="Arial" w:hAnsi="Arial" w:cs="Arial"/>
                          <w:color w:val="000000" w:themeColor="text1"/>
                          <w:sz w:val="21"/>
                          <w:szCs w:val="21"/>
                        </w:rPr>
                        <w:t xml:space="preserve"> AI-generated voices</w:t>
                      </w:r>
                      <w:r w:rsidR="00B663D3">
                        <w:rPr>
                          <w:rFonts w:ascii="Arial" w:hAnsi="Arial" w:cs="Arial"/>
                          <w:color w:val="000000" w:themeColor="text1"/>
                          <w:sz w:val="21"/>
                          <w:szCs w:val="21"/>
                        </w:rPr>
                        <w:t>.</w:t>
                      </w:r>
                      <w:r w:rsidRPr="00AC002A">
                        <w:rPr>
                          <w:rFonts w:ascii="Arial" w:hAnsi="Arial" w:cs="Arial"/>
                          <w:color w:val="000000" w:themeColor="text1"/>
                          <w:sz w:val="21"/>
                          <w:szCs w:val="21"/>
                        </w:rPr>
                        <w:t xml:space="preserve"> I am particularly excited about the opportunity to collaborate with Dr Nussbaum on </w:t>
                      </w:r>
                      <w:r w:rsidR="00B663D3">
                        <w:rPr>
                          <w:rFonts w:ascii="Arial" w:hAnsi="Arial" w:cs="Arial"/>
                          <w:color w:val="000000" w:themeColor="text1"/>
                          <w:sz w:val="21"/>
                          <w:szCs w:val="21"/>
                        </w:rPr>
                        <w:t>her proposed work on synthetic voices and voice naturalness</w:t>
                      </w:r>
                      <w:r w:rsidRPr="00AC002A">
                        <w:rPr>
                          <w:rFonts w:ascii="Arial" w:hAnsi="Arial" w:cs="Arial"/>
                          <w:color w:val="000000" w:themeColor="text1"/>
                          <w:sz w:val="21"/>
                          <w:szCs w:val="21"/>
                        </w:rPr>
                        <w:t>. Her work complements ongoing projects in our lab</w:t>
                      </w:r>
                      <w:r w:rsidR="00B663D3">
                        <w:rPr>
                          <w:rFonts w:ascii="Arial" w:hAnsi="Arial" w:cs="Arial"/>
                          <w:color w:val="000000" w:themeColor="text1"/>
                          <w:sz w:val="21"/>
                          <w:szCs w:val="21"/>
                        </w:rPr>
                        <w:t xml:space="preserve"> in which we examine how human-like or natural synthetic voices sound. </w:t>
                      </w:r>
                      <w:r w:rsidRPr="00AC002A">
                        <w:rPr>
                          <w:rFonts w:ascii="Arial" w:hAnsi="Arial" w:cs="Arial"/>
                          <w:color w:val="000000" w:themeColor="text1"/>
                          <w:sz w:val="21"/>
                          <w:szCs w:val="21"/>
                        </w:rPr>
                        <w:t xml:space="preserve">We will support Dr Nussbaum with </w:t>
                      </w:r>
                      <w:r w:rsidR="00B663D3">
                        <w:rPr>
                          <w:rFonts w:ascii="Arial" w:hAnsi="Arial" w:cs="Arial"/>
                          <w:color w:val="000000" w:themeColor="text1"/>
                          <w:sz w:val="21"/>
                          <w:szCs w:val="21"/>
                        </w:rPr>
                        <w:t xml:space="preserve">our </w:t>
                      </w:r>
                      <w:r w:rsidRPr="00AC002A">
                        <w:rPr>
                          <w:rFonts w:ascii="Arial" w:hAnsi="Arial" w:cs="Arial"/>
                          <w:color w:val="000000" w:themeColor="text1"/>
                          <w:sz w:val="21"/>
                          <w:szCs w:val="21"/>
                        </w:rPr>
                        <w:t>expertise in stimulus design, acoustic analysis, and large-scale online data collection. She will also be an active participant in our regular lab meetings, where we discuss research plans, share findings, and engage with the latest developments in the field. In return, Dr Nussbaum will share with us her expertise in acoustic manipulations of naturalness via voice morphing algorithms.</w:t>
                      </w:r>
                    </w:p>
                    <w:p w14:paraId="3E44FB55" w14:textId="4405E2E5" w:rsidR="00AC002A" w:rsidRDefault="00B663D3" w:rsidP="00AC002A">
                      <w:pPr>
                        <w:rPr>
                          <w:rFonts w:ascii="Arial" w:hAnsi="Arial" w:cs="Arial"/>
                          <w:color w:val="000000" w:themeColor="text1"/>
                          <w:sz w:val="21"/>
                          <w:szCs w:val="21"/>
                        </w:rPr>
                      </w:pPr>
                      <w:r>
                        <w:rPr>
                          <w:rFonts w:ascii="Arial" w:hAnsi="Arial" w:cs="Arial"/>
                          <w:color w:val="000000" w:themeColor="text1"/>
                          <w:sz w:val="21"/>
                          <w:szCs w:val="21"/>
                        </w:rPr>
                        <w:t>In sum, Dr Nussbaum’s</w:t>
                      </w:r>
                      <w:r w:rsidRPr="00AC002A">
                        <w:rPr>
                          <w:rFonts w:ascii="Arial" w:hAnsi="Arial" w:cs="Arial"/>
                          <w:color w:val="000000" w:themeColor="text1"/>
                          <w:sz w:val="21"/>
                          <w:szCs w:val="21"/>
                        </w:rPr>
                        <w:t xml:space="preserve"> proposed studies </w:t>
                      </w:r>
                      <w:r>
                        <w:rPr>
                          <w:rFonts w:ascii="Arial" w:hAnsi="Arial" w:cs="Arial"/>
                          <w:color w:val="000000" w:themeColor="text1"/>
                          <w:sz w:val="21"/>
                          <w:szCs w:val="21"/>
                        </w:rPr>
                        <w:t xml:space="preserve">form an ambitious </w:t>
                      </w:r>
                      <w:r w:rsidR="00C63030">
                        <w:rPr>
                          <w:rFonts w:ascii="Arial" w:hAnsi="Arial" w:cs="Arial"/>
                          <w:color w:val="000000" w:themeColor="text1"/>
                          <w:sz w:val="21"/>
                          <w:szCs w:val="21"/>
                        </w:rPr>
                        <w:t>program</w:t>
                      </w:r>
                      <w:r>
                        <w:rPr>
                          <w:rFonts w:ascii="Arial" w:hAnsi="Arial" w:cs="Arial"/>
                          <w:color w:val="000000" w:themeColor="text1"/>
                          <w:sz w:val="21"/>
                          <w:szCs w:val="21"/>
                        </w:rPr>
                        <w:t xml:space="preserve"> of research that </w:t>
                      </w:r>
                      <w:r w:rsidRPr="00AC002A">
                        <w:rPr>
                          <w:rFonts w:ascii="Arial" w:hAnsi="Arial" w:cs="Arial"/>
                          <w:color w:val="000000" w:themeColor="text1"/>
                          <w:sz w:val="21"/>
                          <w:szCs w:val="21"/>
                        </w:rPr>
                        <w:t xml:space="preserve">will </w:t>
                      </w:r>
                      <w:proofErr w:type="gramStart"/>
                      <w:r w:rsidRPr="00AC002A">
                        <w:rPr>
                          <w:rFonts w:ascii="Arial" w:hAnsi="Arial" w:cs="Arial"/>
                          <w:color w:val="000000" w:themeColor="text1"/>
                          <w:sz w:val="21"/>
                          <w:szCs w:val="21"/>
                        </w:rPr>
                        <w:t>open up</w:t>
                      </w:r>
                      <w:proofErr w:type="gramEnd"/>
                      <w:r w:rsidRPr="00AC002A">
                        <w:rPr>
                          <w:rFonts w:ascii="Arial" w:hAnsi="Arial" w:cs="Arial"/>
                          <w:color w:val="000000" w:themeColor="text1"/>
                          <w:sz w:val="21"/>
                          <w:szCs w:val="21"/>
                        </w:rPr>
                        <w:t xml:space="preserve"> new avenues for understanding how listeners engage with synthetic voices. </w:t>
                      </w:r>
                      <w:r w:rsidR="00AC002A" w:rsidRPr="00AC002A">
                        <w:rPr>
                          <w:rFonts w:ascii="Arial" w:hAnsi="Arial" w:cs="Arial"/>
                          <w:color w:val="000000" w:themeColor="text1"/>
                          <w:sz w:val="21"/>
                          <w:szCs w:val="21"/>
                        </w:rPr>
                        <w:t>I am confident that Dr Nussbaum’s visit will be mutually enriching</w:t>
                      </w:r>
                      <w:r>
                        <w:rPr>
                          <w:rFonts w:ascii="Arial" w:hAnsi="Arial" w:cs="Arial"/>
                          <w:color w:val="000000" w:themeColor="text1"/>
                          <w:sz w:val="21"/>
                          <w:szCs w:val="21"/>
                        </w:rPr>
                        <w:t>,</w:t>
                      </w:r>
                      <w:r w:rsidR="00AC002A" w:rsidRPr="00AC002A">
                        <w:rPr>
                          <w:rFonts w:ascii="Arial" w:hAnsi="Arial" w:cs="Arial"/>
                          <w:color w:val="000000" w:themeColor="text1"/>
                          <w:sz w:val="21"/>
                          <w:szCs w:val="21"/>
                        </w:rPr>
                        <w:t xml:space="preserve"> will contribute significantly to our shared research goals</w:t>
                      </w:r>
                      <w:r>
                        <w:rPr>
                          <w:rFonts w:ascii="Arial" w:hAnsi="Arial" w:cs="Arial"/>
                          <w:color w:val="000000" w:themeColor="text1"/>
                          <w:sz w:val="21"/>
                          <w:szCs w:val="21"/>
                        </w:rPr>
                        <w:t>, and I would greatly enjoy the opportunity to be a mentor to Dr Nussbaum if this application is funded</w:t>
                      </w:r>
                      <w:r w:rsidR="00AC002A" w:rsidRPr="00AC002A">
                        <w:rPr>
                          <w:rFonts w:ascii="Arial" w:hAnsi="Arial" w:cs="Arial"/>
                          <w:color w:val="000000" w:themeColor="text1"/>
                          <w:sz w:val="21"/>
                          <w:szCs w:val="21"/>
                        </w:rPr>
                        <w:t xml:space="preserve">. </w:t>
                      </w:r>
                    </w:p>
                    <w:p w14:paraId="0A8B4057" w14:textId="28B4E1BE" w:rsidR="00BD15B1" w:rsidRPr="0023617F" w:rsidRDefault="00BD15B1" w:rsidP="00AC002A">
                      <w:pPr>
                        <w:rPr>
                          <w:rFonts w:ascii="Arial" w:hAnsi="Arial" w:cs="Arial"/>
                          <w:sz w:val="21"/>
                          <w:szCs w:val="21"/>
                        </w:rPr>
                      </w:pPr>
                      <w:r w:rsidRPr="0023617F">
                        <w:rPr>
                          <w:rFonts w:ascii="Arial" w:hAnsi="Arial" w:cs="Arial"/>
                          <w:sz w:val="21"/>
                          <w:szCs w:val="21"/>
                        </w:rPr>
                        <w:t>Sincerely,</w:t>
                      </w:r>
                    </w:p>
                    <w:p w14:paraId="67E13AE8" w14:textId="69645B6E" w:rsidR="00D432BC" w:rsidRPr="0023617F" w:rsidRDefault="00BD15B1" w:rsidP="00BD15B1">
                      <w:pPr>
                        <w:rPr>
                          <w:rFonts w:ascii="Arial" w:hAnsi="Arial" w:cs="Arial"/>
                          <w:sz w:val="21"/>
                          <w:szCs w:val="21"/>
                        </w:rPr>
                      </w:pPr>
                      <w:r w:rsidRPr="0023617F">
                        <w:rPr>
                          <w:rFonts w:ascii="Arial" w:hAnsi="Arial" w:cs="Arial"/>
                          <w:noProof/>
                          <w:color w:val="000000" w:themeColor="text1"/>
                          <w:sz w:val="21"/>
                          <w:szCs w:val="21"/>
                        </w:rPr>
                        <w:drawing>
                          <wp:inline distT="0" distB="0" distL="0" distR="0" wp14:anchorId="6D4EE762" wp14:editId="070F8DC5">
                            <wp:extent cx="1707777" cy="250830"/>
                            <wp:effectExtent l="0" t="0" r="0" b="3175"/>
                            <wp:docPr id="6" name="Picture 6" descr="A close up of a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hanger&#10;&#10;Description automatically generated"/>
                                    <pic:cNvPicPr/>
                                  </pic:nvPicPr>
                                  <pic:blipFill>
                                    <a:blip r:embed="rId5"/>
                                    <a:stretch>
                                      <a:fillRect/>
                                    </a:stretch>
                                  </pic:blipFill>
                                  <pic:spPr>
                                    <a:xfrm>
                                      <a:off x="0" y="0"/>
                                      <a:ext cx="1989544" cy="292215"/>
                                    </a:xfrm>
                                    <a:prstGeom prst="rect">
                                      <a:avLst/>
                                    </a:prstGeom>
                                  </pic:spPr>
                                </pic:pic>
                              </a:graphicData>
                            </a:graphic>
                          </wp:inline>
                        </w:drawing>
                      </w:r>
                    </w:p>
                    <w:p w14:paraId="1D4EA64F" w14:textId="77777777" w:rsidR="00BD15B1" w:rsidRPr="0023617F" w:rsidRDefault="00BD15B1" w:rsidP="00BD15B1">
                      <w:pPr>
                        <w:rPr>
                          <w:rFonts w:ascii="Arial" w:hAnsi="Arial" w:cs="Arial"/>
                          <w:sz w:val="21"/>
                          <w:szCs w:val="21"/>
                        </w:rPr>
                      </w:pPr>
                      <w:r w:rsidRPr="0023617F">
                        <w:rPr>
                          <w:rFonts w:ascii="Arial" w:hAnsi="Arial" w:cs="Arial"/>
                          <w:sz w:val="21"/>
                          <w:szCs w:val="21"/>
                        </w:rPr>
                        <w:t>Nadine Lavan</w:t>
                      </w:r>
                    </w:p>
                    <w:p w14:paraId="0A7D5178" w14:textId="77777777" w:rsidR="00BD15B1" w:rsidRPr="0023617F" w:rsidRDefault="00BD15B1" w:rsidP="00BD15B1">
                      <w:pPr>
                        <w:jc w:val="both"/>
                        <w:rPr>
                          <w:rFonts w:ascii="Arial" w:hAnsi="Arial" w:cs="Arial"/>
                          <w:color w:val="000000" w:themeColor="text1"/>
                          <w:sz w:val="21"/>
                          <w:szCs w:val="21"/>
                        </w:rPr>
                      </w:pPr>
                    </w:p>
                  </w:txbxContent>
                </v:textbox>
              </v:shape>
            </w:pict>
          </mc:Fallback>
        </mc:AlternateContent>
      </w:r>
      <w:r w:rsidR="009D7174">
        <w:rPr>
          <w:noProof/>
        </w:rPr>
        <mc:AlternateContent>
          <mc:Choice Requires="wps">
            <w:drawing>
              <wp:anchor distT="0" distB="0" distL="114300" distR="114300" simplePos="0" relativeHeight="251665408" behindDoc="0" locked="0" layoutInCell="1" allowOverlap="1" wp14:anchorId="408C65C0" wp14:editId="4F7B1F4B">
                <wp:simplePos x="0" y="0"/>
                <wp:positionH relativeFrom="column">
                  <wp:posOffset>4540885</wp:posOffset>
                </wp:positionH>
                <wp:positionV relativeFrom="paragraph">
                  <wp:posOffset>5715</wp:posOffset>
                </wp:positionV>
                <wp:extent cx="2057400" cy="156845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568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F8C151" w14:textId="77777777" w:rsidR="009D7174" w:rsidRDefault="009D7174" w:rsidP="009D7174">
                            <w:pPr>
                              <w:spacing w:after="0"/>
                              <w:rPr>
                                <w:rFonts w:ascii="Arial" w:hAnsi="Arial" w:cs="Arial"/>
                                <w:color w:val="103081"/>
                                <w:sz w:val="16"/>
                                <w:szCs w:val="16"/>
                              </w:rPr>
                            </w:pPr>
                            <w:r w:rsidRPr="00AB76B6">
                              <w:rPr>
                                <w:rFonts w:ascii="Arial" w:hAnsi="Arial" w:cs="Arial"/>
                                <w:b/>
                                <w:color w:val="103081"/>
                                <w:sz w:val="16"/>
                                <w:szCs w:val="16"/>
                              </w:rPr>
                              <w:t>Queen Mary University of London</w:t>
                            </w:r>
                            <w:r w:rsidRPr="00AB76B6">
                              <w:rPr>
                                <w:rFonts w:ascii="Arial" w:hAnsi="Arial" w:cs="Arial"/>
                                <w:color w:val="103081"/>
                                <w:sz w:val="16"/>
                                <w:szCs w:val="16"/>
                              </w:rPr>
                              <w:br/>
                            </w:r>
                            <w:r>
                              <w:rPr>
                                <w:rFonts w:ascii="Arial" w:hAnsi="Arial" w:cs="Arial"/>
                                <w:color w:val="103081"/>
                                <w:sz w:val="16"/>
                                <w:szCs w:val="16"/>
                              </w:rPr>
                              <w:t>Department of Psychology</w:t>
                            </w:r>
                            <w:r w:rsidRPr="00AB76B6">
                              <w:rPr>
                                <w:rFonts w:ascii="Arial" w:hAnsi="Arial" w:cs="Arial"/>
                                <w:color w:val="103081"/>
                                <w:sz w:val="16"/>
                                <w:szCs w:val="16"/>
                              </w:rPr>
                              <w:br/>
                            </w:r>
                            <w:r>
                              <w:rPr>
                                <w:rFonts w:ascii="Arial" w:hAnsi="Arial" w:cs="Arial"/>
                                <w:color w:val="103081"/>
                                <w:sz w:val="16"/>
                                <w:szCs w:val="16"/>
                              </w:rPr>
                              <w:t xml:space="preserve">Mile End Road, </w:t>
                            </w:r>
                          </w:p>
                          <w:p w14:paraId="7541A936"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 xml:space="preserve">Bethnal Green, </w:t>
                            </w:r>
                          </w:p>
                          <w:p w14:paraId="47AEFB9A"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London E1 4NS</w:t>
                            </w:r>
                          </w:p>
                          <w:p w14:paraId="6D2280AD" w14:textId="6D86D024" w:rsidR="009D7174" w:rsidRDefault="009D7174" w:rsidP="009D7174">
                            <w:pPr>
                              <w:spacing w:after="0"/>
                              <w:rPr>
                                <w:rFonts w:ascii="Arial" w:hAnsi="Arial" w:cs="Arial"/>
                                <w:color w:val="103081"/>
                                <w:sz w:val="16"/>
                                <w:szCs w:val="16"/>
                              </w:rPr>
                            </w:pPr>
                            <w:r w:rsidRPr="00AB76B6">
                              <w:rPr>
                                <w:rFonts w:ascii="Arial" w:hAnsi="Arial" w:cs="Arial"/>
                                <w:color w:val="103081"/>
                                <w:sz w:val="16"/>
                                <w:szCs w:val="16"/>
                              </w:rPr>
                              <w:tab/>
                            </w:r>
                            <w:r w:rsidRPr="00AB76B6">
                              <w:rPr>
                                <w:rFonts w:ascii="Arial" w:hAnsi="Arial" w:cs="Arial"/>
                                <w:color w:val="103081"/>
                                <w:sz w:val="16"/>
                                <w:szCs w:val="16"/>
                              </w:rPr>
                              <w:tab/>
                            </w:r>
                            <w:r w:rsidRPr="00AB76B6">
                              <w:rPr>
                                <w:rFonts w:ascii="Arial" w:hAnsi="Arial" w:cs="Arial"/>
                                <w:color w:val="103081"/>
                                <w:sz w:val="16"/>
                                <w:szCs w:val="16"/>
                              </w:rPr>
                              <w:tab/>
                            </w:r>
                          </w:p>
                          <w:p w14:paraId="6219F586" w14:textId="37336DF8" w:rsidR="009D7174" w:rsidRPr="00AB76B6" w:rsidRDefault="009D7174" w:rsidP="009D7174">
                            <w:pPr>
                              <w:rPr>
                                <w:rFonts w:ascii="Arial" w:hAnsi="Arial" w:cs="Arial"/>
                                <w:color w:val="103081"/>
                                <w:sz w:val="16"/>
                                <w:szCs w:val="16"/>
                              </w:rPr>
                            </w:pPr>
                            <w:r w:rsidRPr="009D7174">
                              <w:rPr>
                                <w:rFonts w:ascii="Arial" w:hAnsi="Arial" w:cs="Arial"/>
                                <w:color w:val="002060"/>
                                <w:sz w:val="16"/>
                                <w:szCs w:val="16"/>
                              </w:rPr>
                              <w:t>n.lavan@qmul.ac.uk</w:t>
                            </w:r>
                            <w:r w:rsidRPr="00AB76B6">
                              <w:rPr>
                                <w:rFonts w:ascii="Arial" w:hAnsi="Arial" w:cs="Arial"/>
                                <w:color w:val="103081"/>
                                <w:sz w:val="16"/>
                                <w:szCs w:val="16"/>
                              </w:rPr>
                              <w:br/>
                            </w:r>
                          </w:p>
                          <w:p w14:paraId="18ECF61D" w14:textId="77777777" w:rsidR="009D7174" w:rsidRPr="00AB76B6" w:rsidRDefault="009D7174" w:rsidP="009D7174">
                            <w:pPr>
                              <w:rPr>
                                <w:rFonts w:ascii="Arial" w:hAnsi="Arial" w:cs="Arial"/>
                                <w:color w:val="103081"/>
                                <w:sz w:val="16"/>
                                <w:szCs w:val="16"/>
                              </w:rPr>
                            </w:pPr>
                          </w:p>
                          <w:p w14:paraId="55AA879B" w14:textId="77777777" w:rsidR="009D7174" w:rsidRPr="00AB76B6" w:rsidRDefault="009D7174" w:rsidP="009D7174">
                            <w:pPr>
                              <w:rPr>
                                <w:rFonts w:ascii="Arial" w:hAnsi="Arial" w:cs="Arial"/>
                                <w:color w:val="103081"/>
                                <w:sz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C65C0" id="Text Box 1" o:spid="_x0000_s1027" type="#_x0000_t202" style="position:absolute;left:0;text-align:left;margin-left:357.55pt;margin-top:.45pt;width:162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" filled="f" stroked="f">
                <v:textbox inset=",7.2pt,,7.2pt">
                  <w:txbxContent>
                    <w:p w14:paraId="17F8C151" w14:textId="77777777" w:rsidR="009D7174" w:rsidRDefault="009D7174" w:rsidP="009D7174">
                      <w:pPr>
                        <w:spacing w:after="0"/>
                        <w:rPr>
                          <w:rFonts w:ascii="Arial" w:hAnsi="Arial" w:cs="Arial"/>
                          <w:color w:val="103081"/>
                          <w:sz w:val="16"/>
                          <w:szCs w:val="16"/>
                        </w:rPr>
                      </w:pPr>
                      <w:r w:rsidRPr="00AB76B6">
                        <w:rPr>
                          <w:rFonts w:ascii="Arial" w:hAnsi="Arial" w:cs="Arial"/>
                          <w:b/>
                          <w:color w:val="103081"/>
                          <w:sz w:val="16"/>
                          <w:szCs w:val="16"/>
                        </w:rPr>
                        <w:t>Queen Mary University of London</w:t>
                      </w:r>
                      <w:r w:rsidRPr="00AB76B6">
                        <w:rPr>
                          <w:rFonts w:ascii="Arial" w:hAnsi="Arial" w:cs="Arial"/>
                          <w:color w:val="103081"/>
                          <w:sz w:val="16"/>
                          <w:szCs w:val="16"/>
                        </w:rPr>
                        <w:br/>
                      </w:r>
                      <w:r>
                        <w:rPr>
                          <w:rFonts w:ascii="Arial" w:hAnsi="Arial" w:cs="Arial"/>
                          <w:color w:val="103081"/>
                          <w:sz w:val="16"/>
                          <w:szCs w:val="16"/>
                        </w:rPr>
                        <w:t>Department of Psychology</w:t>
                      </w:r>
                      <w:r w:rsidRPr="00AB76B6">
                        <w:rPr>
                          <w:rFonts w:ascii="Arial" w:hAnsi="Arial" w:cs="Arial"/>
                          <w:color w:val="103081"/>
                          <w:sz w:val="16"/>
                          <w:szCs w:val="16"/>
                        </w:rPr>
                        <w:br/>
                      </w:r>
                      <w:r>
                        <w:rPr>
                          <w:rFonts w:ascii="Arial" w:hAnsi="Arial" w:cs="Arial"/>
                          <w:color w:val="103081"/>
                          <w:sz w:val="16"/>
                          <w:szCs w:val="16"/>
                        </w:rPr>
                        <w:t xml:space="preserve">Mile End Road, </w:t>
                      </w:r>
                    </w:p>
                    <w:p w14:paraId="7541A936"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 xml:space="preserve">Bethnal Green, </w:t>
                      </w:r>
                    </w:p>
                    <w:p w14:paraId="47AEFB9A" w14:textId="77777777" w:rsidR="009D7174" w:rsidRDefault="009D7174" w:rsidP="009D7174">
                      <w:pPr>
                        <w:spacing w:after="0"/>
                        <w:rPr>
                          <w:rFonts w:ascii="Arial" w:hAnsi="Arial" w:cs="Arial"/>
                          <w:color w:val="103081"/>
                          <w:sz w:val="16"/>
                          <w:szCs w:val="16"/>
                        </w:rPr>
                      </w:pPr>
                      <w:r>
                        <w:rPr>
                          <w:rFonts w:ascii="Arial" w:hAnsi="Arial" w:cs="Arial"/>
                          <w:color w:val="103081"/>
                          <w:sz w:val="16"/>
                          <w:szCs w:val="16"/>
                        </w:rPr>
                        <w:t>London E1 4NS</w:t>
                      </w:r>
                    </w:p>
                    <w:p w14:paraId="6D2280AD" w14:textId="6D86D024" w:rsidR="009D7174" w:rsidRDefault="009D7174" w:rsidP="009D7174">
                      <w:pPr>
                        <w:spacing w:after="0"/>
                        <w:rPr>
                          <w:rFonts w:ascii="Arial" w:hAnsi="Arial" w:cs="Arial"/>
                          <w:color w:val="103081"/>
                          <w:sz w:val="16"/>
                          <w:szCs w:val="16"/>
                        </w:rPr>
                      </w:pPr>
                      <w:r w:rsidRPr="00AB76B6">
                        <w:rPr>
                          <w:rFonts w:ascii="Arial" w:hAnsi="Arial" w:cs="Arial"/>
                          <w:color w:val="103081"/>
                          <w:sz w:val="16"/>
                          <w:szCs w:val="16"/>
                        </w:rPr>
                        <w:tab/>
                      </w:r>
                      <w:r w:rsidRPr="00AB76B6">
                        <w:rPr>
                          <w:rFonts w:ascii="Arial" w:hAnsi="Arial" w:cs="Arial"/>
                          <w:color w:val="103081"/>
                          <w:sz w:val="16"/>
                          <w:szCs w:val="16"/>
                        </w:rPr>
                        <w:tab/>
                      </w:r>
                      <w:r w:rsidRPr="00AB76B6">
                        <w:rPr>
                          <w:rFonts w:ascii="Arial" w:hAnsi="Arial" w:cs="Arial"/>
                          <w:color w:val="103081"/>
                          <w:sz w:val="16"/>
                          <w:szCs w:val="16"/>
                        </w:rPr>
                        <w:tab/>
                      </w:r>
                    </w:p>
                    <w:p w14:paraId="6219F586" w14:textId="37336DF8" w:rsidR="009D7174" w:rsidRPr="00AB76B6" w:rsidRDefault="009D7174" w:rsidP="009D7174">
                      <w:pPr>
                        <w:rPr>
                          <w:rFonts w:ascii="Arial" w:hAnsi="Arial" w:cs="Arial"/>
                          <w:color w:val="103081"/>
                          <w:sz w:val="16"/>
                          <w:szCs w:val="16"/>
                        </w:rPr>
                      </w:pPr>
                      <w:r w:rsidRPr="009D7174">
                        <w:rPr>
                          <w:rFonts w:ascii="Arial" w:hAnsi="Arial" w:cs="Arial"/>
                          <w:color w:val="002060"/>
                          <w:sz w:val="16"/>
                          <w:szCs w:val="16"/>
                        </w:rPr>
                        <w:t>n.lavan@qmul.ac.uk</w:t>
                      </w:r>
                      <w:r w:rsidRPr="00AB76B6">
                        <w:rPr>
                          <w:rFonts w:ascii="Arial" w:hAnsi="Arial" w:cs="Arial"/>
                          <w:color w:val="103081"/>
                          <w:sz w:val="16"/>
                          <w:szCs w:val="16"/>
                        </w:rPr>
                        <w:br/>
                      </w:r>
                    </w:p>
                    <w:p w14:paraId="18ECF61D" w14:textId="77777777" w:rsidR="009D7174" w:rsidRPr="00AB76B6" w:rsidRDefault="009D7174" w:rsidP="009D7174">
                      <w:pPr>
                        <w:rPr>
                          <w:rFonts w:ascii="Arial" w:hAnsi="Arial" w:cs="Arial"/>
                          <w:color w:val="103081"/>
                          <w:sz w:val="16"/>
                          <w:szCs w:val="16"/>
                        </w:rPr>
                      </w:pPr>
                    </w:p>
                    <w:p w14:paraId="55AA879B" w14:textId="77777777" w:rsidR="009D7174" w:rsidRPr="00AB76B6" w:rsidRDefault="009D7174" w:rsidP="009D7174">
                      <w:pPr>
                        <w:rPr>
                          <w:rFonts w:ascii="Arial" w:hAnsi="Arial" w:cs="Arial"/>
                          <w:color w:val="103081"/>
                          <w:sz w:val="16"/>
                        </w:rPr>
                      </w:pPr>
                    </w:p>
                  </w:txbxContent>
                </v:textbox>
              </v:shape>
            </w:pict>
          </mc:Fallback>
        </mc:AlternateContent>
      </w:r>
      <w:r w:rsidR="00AB76B6">
        <w:rPr>
          <w:noProof/>
        </w:rPr>
        <w:drawing>
          <wp:inline distT="0" distB="0" distL="0" distR="0" wp14:anchorId="2A975029" wp14:editId="40F6CAAB">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6"/>
                    <a:stretch>
                      <a:fillRect/>
                    </a:stretch>
                  </pic:blipFill>
                  <pic:spPr>
                    <a:xfrm>
                      <a:off x="0" y="0"/>
                      <a:ext cx="2705100" cy="711200"/>
                    </a:xfrm>
                    <a:prstGeom prst="rect">
                      <a:avLst/>
                    </a:prstGeom>
                  </pic:spPr>
                </pic:pic>
              </a:graphicData>
            </a:graphic>
          </wp:inline>
        </w:drawing>
      </w:r>
    </w:p>
    <w:sectPr w:rsidR="00BA60FC" w:rsidSect="00AD198D">
      <w:pgSz w:w="11900" w:h="16840"/>
      <w:pgMar w:top="614" w:right="1440"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64BB"/>
    <w:multiLevelType w:val="hybridMultilevel"/>
    <w:tmpl w:val="4EF6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B1C21"/>
    <w:multiLevelType w:val="hybridMultilevel"/>
    <w:tmpl w:val="CDD4D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5122D3"/>
    <w:multiLevelType w:val="hybridMultilevel"/>
    <w:tmpl w:val="610ED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A804EB"/>
    <w:multiLevelType w:val="hybridMultilevel"/>
    <w:tmpl w:val="DA92C2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260F69"/>
    <w:multiLevelType w:val="hybridMultilevel"/>
    <w:tmpl w:val="A3C8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3934590">
    <w:abstractNumId w:val="2"/>
  </w:num>
  <w:num w:numId="2" w16cid:durableId="1068848919">
    <w:abstractNumId w:val="3"/>
  </w:num>
  <w:num w:numId="3" w16cid:durableId="786121004">
    <w:abstractNumId w:val="0"/>
  </w:num>
  <w:num w:numId="4" w16cid:durableId="2144153452">
    <w:abstractNumId w:val="1"/>
  </w:num>
  <w:num w:numId="5" w16cid:durableId="290982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B6"/>
    <w:rsid w:val="00015802"/>
    <w:rsid w:val="00024E09"/>
    <w:rsid w:val="000273DF"/>
    <w:rsid w:val="00037DBA"/>
    <w:rsid w:val="000605FA"/>
    <w:rsid w:val="00070B68"/>
    <w:rsid w:val="000F7B5B"/>
    <w:rsid w:val="00102A57"/>
    <w:rsid w:val="00116634"/>
    <w:rsid w:val="001263D7"/>
    <w:rsid w:val="00135440"/>
    <w:rsid w:val="001741B1"/>
    <w:rsid w:val="001763E8"/>
    <w:rsid w:val="001771C4"/>
    <w:rsid w:val="0019007B"/>
    <w:rsid w:val="00197FC5"/>
    <w:rsid w:val="001B07CB"/>
    <w:rsid w:val="001B6490"/>
    <w:rsid w:val="001C5683"/>
    <w:rsid w:val="001E6D22"/>
    <w:rsid w:val="001E6D50"/>
    <w:rsid w:val="00205E1D"/>
    <w:rsid w:val="00223B0B"/>
    <w:rsid w:val="0022748D"/>
    <w:rsid w:val="00230875"/>
    <w:rsid w:val="00233A6C"/>
    <w:rsid w:val="0023617F"/>
    <w:rsid w:val="00237E48"/>
    <w:rsid w:val="00240409"/>
    <w:rsid w:val="00241514"/>
    <w:rsid w:val="002453E8"/>
    <w:rsid w:val="00247661"/>
    <w:rsid w:val="0027457F"/>
    <w:rsid w:val="00281B59"/>
    <w:rsid w:val="00294D06"/>
    <w:rsid w:val="00295DEB"/>
    <w:rsid w:val="002A29CB"/>
    <w:rsid w:val="002C0282"/>
    <w:rsid w:val="002D0696"/>
    <w:rsid w:val="002F32C4"/>
    <w:rsid w:val="002F4EAC"/>
    <w:rsid w:val="00305B2B"/>
    <w:rsid w:val="00315CAC"/>
    <w:rsid w:val="003208A2"/>
    <w:rsid w:val="00354ADD"/>
    <w:rsid w:val="003733B9"/>
    <w:rsid w:val="00391F2D"/>
    <w:rsid w:val="00394427"/>
    <w:rsid w:val="003A3281"/>
    <w:rsid w:val="003A71C7"/>
    <w:rsid w:val="003B1CD5"/>
    <w:rsid w:val="003D2CF2"/>
    <w:rsid w:val="003D73D3"/>
    <w:rsid w:val="003E22E6"/>
    <w:rsid w:val="0040466C"/>
    <w:rsid w:val="004475A7"/>
    <w:rsid w:val="004503D9"/>
    <w:rsid w:val="00466036"/>
    <w:rsid w:val="004661CF"/>
    <w:rsid w:val="00494B8F"/>
    <w:rsid w:val="004A0A19"/>
    <w:rsid w:val="004A46EC"/>
    <w:rsid w:val="004C130C"/>
    <w:rsid w:val="004C5BC4"/>
    <w:rsid w:val="004C649B"/>
    <w:rsid w:val="004C709E"/>
    <w:rsid w:val="004D7839"/>
    <w:rsid w:val="004E6AE5"/>
    <w:rsid w:val="00504543"/>
    <w:rsid w:val="0052670C"/>
    <w:rsid w:val="005574AA"/>
    <w:rsid w:val="00560401"/>
    <w:rsid w:val="00562B32"/>
    <w:rsid w:val="00563D8C"/>
    <w:rsid w:val="005771F3"/>
    <w:rsid w:val="005964CB"/>
    <w:rsid w:val="005A4FA6"/>
    <w:rsid w:val="005C6348"/>
    <w:rsid w:val="005C720E"/>
    <w:rsid w:val="005D025A"/>
    <w:rsid w:val="005F57DE"/>
    <w:rsid w:val="005F7BC4"/>
    <w:rsid w:val="00650C99"/>
    <w:rsid w:val="00651F62"/>
    <w:rsid w:val="0066765D"/>
    <w:rsid w:val="00677AB2"/>
    <w:rsid w:val="00683E03"/>
    <w:rsid w:val="006961C3"/>
    <w:rsid w:val="006B77E1"/>
    <w:rsid w:val="007170BD"/>
    <w:rsid w:val="00723E56"/>
    <w:rsid w:val="00726A15"/>
    <w:rsid w:val="00727B26"/>
    <w:rsid w:val="007507DA"/>
    <w:rsid w:val="0075480F"/>
    <w:rsid w:val="007722A5"/>
    <w:rsid w:val="00775C5B"/>
    <w:rsid w:val="007762B7"/>
    <w:rsid w:val="00780873"/>
    <w:rsid w:val="00795DA1"/>
    <w:rsid w:val="00796655"/>
    <w:rsid w:val="00796F35"/>
    <w:rsid w:val="00797A8A"/>
    <w:rsid w:val="007A026D"/>
    <w:rsid w:val="007B5F10"/>
    <w:rsid w:val="008020C3"/>
    <w:rsid w:val="00802E23"/>
    <w:rsid w:val="00812CB5"/>
    <w:rsid w:val="00823AB2"/>
    <w:rsid w:val="00827AF6"/>
    <w:rsid w:val="00830C38"/>
    <w:rsid w:val="008376A9"/>
    <w:rsid w:val="00843211"/>
    <w:rsid w:val="008505D5"/>
    <w:rsid w:val="00871F52"/>
    <w:rsid w:val="00873179"/>
    <w:rsid w:val="00876F0B"/>
    <w:rsid w:val="008A6BE9"/>
    <w:rsid w:val="008B034C"/>
    <w:rsid w:val="008D0AD6"/>
    <w:rsid w:val="008D1BF5"/>
    <w:rsid w:val="008D24B9"/>
    <w:rsid w:val="008D349A"/>
    <w:rsid w:val="008E2F35"/>
    <w:rsid w:val="008F0AA0"/>
    <w:rsid w:val="008F2AC2"/>
    <w:rsid w:val="008F6828"/>
    <w:rsid w:val="00902622"/>
    <w:rsid w:val="00904B79"/>
    <w:rsid w:val="009135EA"/>
    <w:rsid w:val="00913E34"/>
    <w:rsid w:val="009155BD"/>
    <w:rsid w:val="00922473"/>
    <w:rsid w:val="00924007"/>
    <w:rsid w:val="00935A3C"/>
    <w:rsid w:val="009768F2"/>
    <w:rsid w:val="00984463"/>
    <w:rsid w:val="00995F1C"/>
    <w:rsid w:val="009A5A0B"/>
    <w:rsid w:val="009B0160"/>
    <w:rsid w:val="009B56D9"/>
    <w:rsid w:val="009C2D0E"/>
    <w:rsid w:val="009D49B6"/>
    <w:rsid w:val="009D7174"/>
    <w:rsid w:val="009F3060"/>
    <w:rsid w:val="009F5C0E"/>
    <w:rsid w:val="00A06082"/>
    <w:rsid w:val="00A21661"/>
    <w:rsid w:val="00A26C84"/>
    <w:rsid w:val="00A30B0F"/>
    <w:rsid w:val="00A44758"/>
    <w:rsid w:val="00A479AA"/>
    <w:rsid w:val="00A53132"/>
    <w:rsid w:val="00A75D74"/>
    <w:rsid w:val="00A81973"/>
    <w:rsid w:val="00A82F56"/>
    <w:rsid w:val="00AB40E1"/>
    <w:rsid w:val="00AB4C5B"/>
    <w:rsid w:val="00AB76B6"/>
    <w:rsid w:val="00AC002A"/>
    <w:rsid w:val="00AC0913"/>
    <w:rsid w:val="00AC7732"/>
    <w:rsid w:val="00AD0E7E"/>
    <w:rsid w:val="00AD1360"/>
    <w:rsid w:val="00AD198D"/>
    <w:rsid w:val="00AE723F"/>
    <w:rsid w:val="00AF41AF"/>
    <w:rsid w:val="00AF7B93"/>
    <w:rsid w:val="00B06025"/>
    <w:rsid w:val="00B17195"/>
    <w:rsid w:val="00B22170"/>
    <w:rsid w:val="00B268B7"/>
    <w:rsid w:val="00B26A66"/>
    <w:rsid w:val="00B42D89"/>
    <w:rsid w:val="00B5368C"/>
    <w:rsid w:val="00B53A51"/>
    <w:rsid w:val="00B56E38"/>
    <w:rsid w:val="00B613A0"/>
    <w:rsid w:val="00B64D2A"/>
    <w:rsid w:val="00B663D3"/>
    <w:rsid w:val="00B77C50"/>
    <w:rsid w:val="00B837A6"/>
    <w:rsid w:val="00B862DD"/>
    <w:rsid w:val="00B96F15"/>
    <w:rsid w:val="00BA60FC"/>
    <w:rsid w:val="00BB0E52"/>
    <w:rsid w:val="00BC7DC5"/>
    <w:rsid w:val="00BD15B1"/>
    <w:rsid w:val="00BF2839"/>
    <w:rsid w:val="00BF5F39"/>
    <w:rsid w:val="00C00ABF"/>
    <w:rsid w:val="00C1257E"/>
    <w:rsid w:val="00C1639C"/>
    <w:rsid w:val="00C239F3"/>
    <w:rsid w:val="00C33C5F"/>
    <w:rsid w:val="00C41C72"/>
    <w:rsid w:val="00C45339"/>
    <w:rsid w:val="00C63030"/>
    <w:rsid w:val="00C8760D"/>
    <w:rsid w:val="00C904BA"/>
    <w:rsid w:val="00C90F22"/>
    <w:rsid w:val="00CA46CE"/>
    <w:rsid w:val="00CF4F07"/>
    <w:rsid w:val="00D024E7"/>
    <w:rsid w:val="00D13C7A"/>
    <w:rsid w:val="00D33395"/>
    <w:rsid w:val="00D423E6"/>
    <w:rsid w:val="00D432BC"/>
    <w:rsid w:val="00D63EC5"/>
    <w:rsid w:val="00D6674E"/>
    <w:rsid w:val="00DA4EF6"/>
    <w:rsid w:val="00DA6EB5"/>
    <w:rsid w:val="00DB1C1E"/>
    <w:rsid w:val="00E10003"/>
    <w:rsid w:val="00E12F86"/>
    <w:rsid w:val="00E3611A"/>
    <w:rsid w:val="00E62BAE"/>
    <w:rsid w:val="00E7068F"/>
    <w:rsid w:val="00E8032F"/>
    <w:rsid w:val="00E830D0"/>
    <w:rsid w:val="00E83D36"/>
    <w:rsid w:val="00E95B30"/>
    <w:rsid w:val="00EA1362"/>
    <w:rsid w:val="00EA1ECF"/>
    <w:rsid w:val="00ED0DD6"/>
    <w:rsid w:val="00EE0FB9"/>
    <w:rsid w:val="00EE7658"/>
    <w:rsid w:val="00F04F4E"/>
    <w:rsid w:val="00F1315B"/>
    <w:rsid w:val="00F21C9C"/>
    <w:rsid w:val="00F23FA7"/>
    <w:rsid w:val="00F320F0"/>
    <w:rsid w:val="00F50CFE"/>
    <w:rsid w:val="00F56FDD"/>
    <w:rsid w:val="00F76EF8"/>
    <w:rsid w:val="00FB4D9B"/>
    <w:rsid w:val="00FB7F9D"/>
    <w:rsid w:val="00FD411D"/>
    <w:rsid w:val="00FE25DB"/>
    <w:rsid w:val="00FE3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E1E8"/>
  <w14:defaultImageDpi w14:val="32767"/>
  <w15:chartTrackingRefBased/>
  <w15:docId w15:val="{DC21AA5D-920A-2240-B87C-E7AFAB49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AB76B6"/>
    <w:pPr>
      <w:spacing w:after="200"/>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AB76B6"/>
    <w:rPr>
      <w:color w:val="0563C1" w:themeColor="hyperlink"/>
      <w:u w:val="single"/>
    </w:rPr>
  </w:style>
  <w:style w:type="character" w:styleId="BesuchterLink">
    <w:name w:val="FollowedHyperlink"/>
    <w:basedOn w:val="Absatz-Standardschriftart"/>
    <w:uiPriority w:val="99"/>
    <w:semiHidden/>
    <w:unhideWhenUsed/>
    <w:rsid w:val="00AB76B6"/>
    <w:rPr>
      <w:color w:val="954F72" w:themeColor="followedHyperlink"/>
      <w:u w:val="single"/>
    </w:rPr>
  </w:style>
  <w:style w:type="character" w:styleId="NichtaufgelsteErwhnung">
    <w:name w:val="Unresolved Mention"/>
    <w:basedOn w:val="Absatz-Standardschriftart"/>
    <w:uiPriority w:val="99"/>
    <w:rsid w:val="00A53132"/>
    <w:rPr>
      <w:color w:val="605E5C"/>
      <w:shd w:val="clear" w:color="auto" w:fill="E1DFDD"/>
    </w:rPr>
  </w:style>
  <w:style w:type="paragraph" w:styleId="Kopfzeile">
    <w:name w:val="header"/>
    <w:basedOn w:val="Standard"/>
    <w:link w:val="KopfzeileZchn"/>
    <w:uiPriority w:val="99"/>
    <w:unhideWhenUsed/>
    <w:rsid w:val="001C5683"/>
    <w:pPr>
      <w:tabs>
        <w:tab w:val="center" w:pos="4513"/>
        <w:tab w:val="right" w:pos="9026"/>
      </w:tabs>
      <w:spacing w:after="0"/>
    </w:pPr>
    <w:rPr>
      <w:lang w:val="en-GB"/>
    </w:rPr>
  </w:style>
  <w:style w:type="character" w:customStyle="1" w:styleId="KopfzeileZchn">
    <w:name w:val="Kopfzeile Zchn"/>
    <w:basedOn w:val="Absatz-Standardschriftart"/>
    <w:link w:val="Kopfzeile"/>
    <w:uiPriority w:val="99"/>
    <w:rsid w:val="001C5683"/>
  </w:style>
  <w:style w:type="paragraph" w:styleId="Sprechblasentext">
    <w:name w:val="Balloon Text"/>
    <w:basedOn w:val="Standard"/>
    <w:link w:val="SprechblasentextZchn"/>
    <w:uiPriority w:val="99"/>
    <w:semiHidden/>
    <w:unhideWhenUsed/>
    <w:rsid w:val="00683E03"/>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83E03"/>
    <w:rPr>
      <w:rFonts w:ascii="Times New Roman" w:hAnsi="Times New Roman" w:cs="Times New Roman"/>
      <w:sz w:val="18"/>
      <w:szCs w:val="18"/>
      <w:lang w:val="en-US"/>
    </w:rPr>
  </w:style>
  <w:style w:type="paragraph" w:styleId="Listenabsatz">
    <w:name w:val="List Paragraph"/>
    <w:basedOn w:val="Standard"/>
    <w:uiPriority w:val="34"/>
    <w:qFormat/>
    <w:rsid w:val="00796655"/>
    <w:pPr>
      <w:ind w:left="720"/>
      <w:contextualSpacing/>
    </w:pPr>
  </w:style>
  <w:style w:type="character" w:customStyle="1" w:styleId="apple-converted-space">
    <w:name w:val="apple-converted-space"/>
    <w:basedOn w:val="Absatz-Standardschriftart"/>
    <w:rsid w:val="00B26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3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Burrows</dc:creator>
  <cp:keywords/>
  <dc:description/>
  <cp:lastModifiedBy>christine.nussbaum</cp:lastModifiedBy>
  <cp:revision>4</cp:revision>
  <cp:lastPrinted>2020-12-03T17:37:00Z</cp:lastPrinted>
  <dcterms:created xsi:type="dcterms:W3CDTF">2025-08-04T15:14:00Z</dcterms:created>
  <dcterms:modified xsi:type="dcterms:W3CDTF">2025-08-04T15:22:00Z</dcterms:modified>
</cp:coreProperties>
</file>