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899C" w14:textId="63D40320" w:rsidR="008A0884" w:rsidRPr="009F7A64" w:rsidRDefault="003F1069">
      <w:pPr>
        <w:rPr>
          <w:rFonts w:ascii="Times New Roman" w:hAnsi="Times New Roman" w:cs="Times New Roman"/>
        </w:rPr>
      </w:pPr>
      <w:r w:rsidRPr="009F7A64">
        <w:rPr>
          <w:rFonts w:ascii="Times New Roman" w:hAnsi="Times New Roman" w:cs="Times New Roman"/>
        </w:rPr>
        <w:t xml:space="preserve">Response to Reviewer 1: </w:t>
      </w:r>
    </w:p>
    <w:p w14:paraId="35621F81" w14:textId="77777777" w:rsidR="003F1069" w:rsidRPr="009F7A64" w:rsidRDefault="003F1069">
      <w:pPr>
        <w:rPr>
          <w:rFonts w:ascii="Times New Roman" w:hAnsi="Times New Roman" w:cs="Times New Roman"/>
        </w:rPr>
      </w:pPr>
    </w:p>
    <w:p w14:paraId="37E1E057" w14:textId="106C285C" w:rsidR="003F1069" w:rsidRPr="009F7A64" w:rsidRDefault="003F1069">
      <w:pPr>
        <w:rPr>
          <w:rFonts w:ascii="Times New Roman" w:hAnsi="Times New Roman" w:cs="Times New Roman"/>
        </w:rPr>
      </w:pPr>
      <w:r w:rsidRPr="009F7A64">
        <w:rPr>
          <w:rFonts w:ascii="Times New Roman" w:hAnsi="Times New Roman" w:cs="Times New Roman"/>
        </w:rPr>
        <w:t xml:space="preserve">Thank you for this positive and encouraging evaluation, as well as your constructive comments, which I believe helped to improve the quality of the manuscript. In what follows, I will respond to each of your comments in detail. </w:t>
      </w:r>
    </w:p>
    <w:p w14:paraId="1A07404B" w14:textId="26FD19A5"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Page 2, Abstract, fifth-to-last line: “Indeed, the hypothesized pattern was observed for speaker gender and pseudoword.” From the main text, it seems that the hypothesized pattern was observed for speaker gender, but not pseudoword.</w:t>
      </w:r>
    </w:p>
    <w:p w14:paraId="35436F82" w14:textId="35A102CF" w:rsidR="00F17D84" w:rsidRPr="009F7A64" w:rsidRDefault="003F1069">
      <w:pPr>
        <w:rPr>
          <w:rFonts w:ascii="Times New Roman" w:hAnsi="Times New Roman" w:cs="Times New Roman"/>
        </w:rPr>
      </w:pPr>
      <w:r w:rsidRPr="009F7A64">
        <w:rPr>
          <w:rFonts w:ascii="Times New Roman" w:hAnsi="Times New Roman" w:cs="Times New Roman"/>
        </w:rPr>
        <w:t xml:space="preserve">Response: </w:t>
      </w:r>
      <w:r w:rsidR="00AD5A0A" w:rsidRPr="009F7A64">
        <w:rPr>
          <w:rFonts w:ascii="Times New Roman" w:hAnsi="Times New Roman" w:cs="Times New Roman"/>
        </w:rPr>
        <w:t xml:space="preserve">I am sorry, the way this was formulated was confusing. I hypothesized to find an effect for speaker gender and speaker identity. I also explicitly hypothesized to find a </w:t>
      </w:r>
      <w:proofErr w:type="spellStart"/>
      <w:r w:rsidR="00AD5A0A" w:rsidRPr="009F7A64">
        <w:rPr>
          <w:rFonts w:ascii="Times New Roman" w:hAnsi="Times New Roman" w:cs="Times New Roman"/>
        </w:rPr>
        <w:t>nulleffect</w:t>
      </w:r>
      <w:proofErr w:type="spellEnd"/>
      <w:r w:rsidR="00AD5A0A" w:rsidRPr="009F7A64">
        <w:rPr>
          <w:rFonts w:ascii="Times New Roman" w:hAnsi="Times New Roman" w:cs="Times New Roman"/>
        </w:rPr>
        <w:t xml:space="preserve"> for pseudoword (which was preregistered). Thus, the </w:t>
      </w:r>
      <w:proofErr w:type="spellStart"/>
      <w:r w:rsidR="00AD5A0A" w:rsidRPr="009F7A64">
        <w:rPr>
          <w:rFonts w:ascii="Times New Roman" w:hAnsi="Times New Roman" w:cs="Times New Roman"/>
        </w:rPr>
        <w:t>nulleffect</w:t>
      </w:r>
      <w:proofErr w:type="spellEnd"/>
      <w:r w:rsidR="00AD5A0A" w:rsidRPr="009F7A64">
        <w:rPr>
          <w:rFonts w:ascii="Times New Roman" w:hAnsi="Times New Roman" w:cs="Times New Roman"/>
        </w:rPr>
        <w:t xml:space="preserve"> for pseudoword represents not only the absence of a difference, but indeed </w:t>
      </w:r>
      <w:r w:rsidR="00F17D84" w:rsidRPr="009F7A64">
        <w:rPr>
          <w:rFonts w:ascii="Times New Roman" w:hAnsi="Times New Roman" w:cs="Times New Roman"/>
        </w:rPr>
        <w:t>the pattern I had expected to find. I tried to make this clear in the abstract now: “Based on theoretical considerations, such simultaneous opposite aftereffects were predicted for speaker gender (Experiment1) and identity (Experiment 2) but should not appear for phonetic pseudoword content (Experiment 3). Indeed, the expected pattern was observed for speaker gender and pseudoword.”  (page 2)</w:t>
      </w:r>
    </w:p>
    <w:p w14:paraId="2F0A0610" w14:textId="77777777" w:rsidR="00F17D84" w:rsidRPr="009F7A64" w:rsidRDefault="00F17D84">
      <w:pPr>
        <w:rPr>
          <w:rFonts w:ascii="Times New Roman" w:hAnsi="Times New Roman" w:cs="Times New Roman"/>
        </w:rPr>
      </w:pPr>
    </w:p>
    <w:p w14:paraId="4EE94355" w14:textId="50652F78"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 xml:space="preserve">Page 5, sixth-to-last line: it could be added that auditory adaptation is not limited to extra-linguistic information. It happens at multiple levels of voice processing, including phoneme perception (e.g., Holt, 2006, https://doi.org/10.1121/1.2195119) and categorizing sounds into human voice and non-voice (Gao &amp; Oxenham, 2025, https://doi.org/10.1037/xge0001672). Also, auditory adaptation is likely a domain-general effect, since it has been observed in the categorization of musical instruments as well (Lanning &amp; Stilp, 2020, </w:t>
      </w:r>
      <w:hyperlink r:id="rId5" w:history="1">
        <w:r w:rsidRPr="009F7A64">
          <w:rPr>
            <w:rStyle w:val="Hyperlink"/>
            <w:rFonts w:ascii="Times New Roman" w:hAnsi="Times New Roman" w:cs="Times New Roman"/>
          </w:rPr>
          <w:t>https://doi.org/10.3758/s13414-020-01980-w</w:t>
        </w:r>
      </w:hyperlink>
      <w:r w:rsidRPr="009F7A64">
        <w:rPr>
          <w:rFonts w:ascii="Times New Roman" w:hAnsi="Times New Roman" w:cs="Times New Roman"/>
        </w:rPr>
        <w:t>).</w:t>
      </w:r>
    </w:p>
    <w:p w14:paraId="3CF163FB" w14:textId="64636A2C"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413281" w:rsidRPr="009F7A64">
        <w:rPr>
          <w:rFonts w:ascii="Times New Roman" w:hAnsi="Times New Roman" w:cs="Times New Roman"/>
        </w:rPr>
        <w:t>Thank you, I added this information and their respective references</w:t>
      </w:r>
      <w:r w:rsidR="001620F3" w:rsidRPr="009F7A64">
        <w:rPr>
          <w:rFonts w:ascii="Times New Roman" w:hAnsi="Times New Roman" w:cs="Times New Roman"/>
        </w:rPr>
        <w:t xml:space="preserve"> (page 5)</w:t>
      </w:r>
    </w:p>
    <w:p w14:paraId="02B63088" w14:textId="77777777" w:rsidR="003F1069" w:rsidRPr="009F7A64" w:rsidRDefault="003F1069" w:rsidP="003F1069">
      <w:pPr>
        <w:pStyle w:val="Listenabsatz"/>
        <w:rPr>
          <w:rFonts w:ascii="Times New Roman" w:hAnsi="Times New Roman" w:cs="Times New Roman"/>
        </w:rPr>
      </w:pPr>
    </w:p>
    <w:p w14:paraId="1372F3EB" w14:textId="77777777"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Page 7, line 7: it might be worth mentioning that the auditory simultaneous opposite adaptation paradigm presented the adaptors sequentially, not simultaneously.</w:t>
      </w:r>
    </w:p>
    <w:p w14:paraId="588CE44E" w14:textId="77777777" w:rsidR="001E57B9" w:rsidRDefault="001E57B9" w:rsidP="003F1069">
      <w:pPr>
        <w:pStyle w:val="Listenabsatz"/>
        <w:ind w:left="0"/>
        <w:rPr>
          <w:rFonts w:ascii="Times New Roman" w:hAnsi="Times New Roman" w:cs="Times New Roman"/>
        </w:rPr>
      </w:pPr>
    </w:p>
    <w:p w14:paraId="2DFB6DD5" w14:textId="2BB4F7A3" w:rsidR="003F1069" w:rsidRPr="009F7A64" w:rsidRDefault="003F1069" w:rsidP="003F1069">
      <w:pPr>
        <w:pStyle w:val="Listenabsatz"/>
        <w:ind w:left="0"/>
        <w:rPr>
          <w:rFonts w:ascii="Times New Roman" w:hAnsi="Times New Roman" w:cs="Times New Roman"/>
        </w:rPr>
      </w:pPr>
      <w:r w:rsidRPr="009F7A64">
        <w:rPr>
          <w:rFonts w:ascii="Times New Roman" w:hAnsi="Times New Roman" w:cs="Times New Roman"/>
        </w:rPr>
        <w:t xml:space="preserve">Response: </w:t>
      </w:r>
      <w:r w:rsidR="00413281" w:rsidRPr="009F7A64">
        <w:rPr>
          <w:rFonts w:ascii="Times New Roman" w:hAnsi="Times New Roman" w:cs="Times New Roman"/>
        </w:rPr>
        <w:t xml:space="preserve">Good point, this may be confusing. </w:t>
      </w:r>
      <w:r w:rsidR="0088746C" w:rsidRPr="009F7A64">
        <w:rPr>
          <w:rFonts w:ascii="Times New Roman" w:hAnsi="Times New Roman" w:cs="Times New Roman"/>
        </w:rPr>
        <w:t>I added a footnote: “Note that adaptor stimuli were presented sequentially, but male and female ones intermixed, meaning that the adaptation happened simultaneously” (page 7)</w:t>
      </w:r>
    </w:p>
    <w:p w14:paraId="06BA11DD" w14:textId="77777777" w:rsidR="003F1069" w:rsidRPr="009F7A64" w:rsidRDefault="003F1069" w:rsidP="003F1069">
      <w:pPr>
        <w:pStyle w:val="Listenabsatz"/>
        <w:rPr>
          <w:rFonts w:ascii="Times New Roman" w:hAnsi="Times New Roman" w:cs="Times New Roman"/>
        </w:rPr>
      </w:pPr>
    </w:p>
    <w:p w14:paraId="7CB247C2" w14:textId="77777777"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Page 15: for the paired t-tests, were the p-values adjusted for multiple comparisons?</w:t>
      </w:r>
    </w:p>
    <w:p w14:paraId="424F4946" w14:textId="77777777" w:rsidR="001E57B9" w:rsidRDefault="001E57B9" w:rsidP="003F1069">
      <w:pPr>
        <w:pStyle w:val="Listenabsatz"/>
        <w:ind w:left="0"/>
        <w:rPr>
          <w:rFonts w:ascii="Times New Roman" w:hAnsi="Times New Roman" w:cs="Times New Roman"/>
        </w:rPr>
      </w:pPr>
    </w:p>
    <w:p w14:paraId="39B34799" w14:textId="301F781A" w:rsidR="003F1069" w:rsidRPr="009F7A64" w:rsidRDefault="003F1069" w:rsidP="003F1069">
      <w:pPr>
        <w:pStyle w:val="Listenabsatz"/>
        <w:ind w:left="0"/>
        <w:rPr>
          <w:rFonts w:ascii="Times New Roman" w:hAnsi="Times New Roman" w:cs="Times New Roman"/>
        </w:rPr>
      </w:pPr>
      <w:r w:rsidRPr="009F7A64">
        <w:rPr>
          <w:rFonts w:ascii="Times New Roman" w:hAnsi="Times New Roman" w:cs="Times New Roman"/>
        </w:rPr>
        <w:t xml:space="preserve">Response: </w:t>
      </w:r>
      <w:proofErr w:type="gramStart"/>
      <w:r w:rsidR="0088746C" w:rsidRPr="009F7A64">
        <w:rPr>
          <w:rFonts w:ascii="Times New Roman" w:hAnsi="Times New Roman" w:cs="Times New Roman"/>
        </w:rPr>
        <w:t>The t</w:t>
      </w:r>
      <w:proofErr w:type="gramEnd"/>
      <w:r w:rsidR="0088746C" w:rsidRPr="009F7A64">
        <w:rPr>
          <w:rFonts w:ascii="Times New Roman" w:hAnsi="Times New Roman" w:cs="Times New Roman"/>
        </w:rPr>
        <w:t xml:space="preserve">-tests were not adjusted for multiple comparisons. I checked and all patterns would essentially stay the same if I applied i.e. Bonferroni correction, and therefore interpretations of the results wouldn’t change. </w:t>
      </w:r>
      <w:r w:rsidR="007A4092" w:rsidRPr="009F7A64">
        <w:rPr>
          <w:rFonts w:ascii="Times New Roman" w:hAnsi="Times New Roman" w:cs="Times New Roman"/>
        </w:rPr>
        <w:t>Therefore, I left i</w:t>
      </w:r>
      <w:r w:rsidR="009F7A64">
        <w:rPr>
          <w:rFonts w:ascii="Times New Roman" w:hAnsi="Times New Roman" w:cs="Times New Roman"/>
        </w:rPr>
        <w:t>t</w:t>
      </w:r>
      <w:r w:rsidR="007A4092" w:rsidRPr="009F7A64">
        <w:rPr>
          <w:rFonts w:ascii="Times New Roman" w:hAnsi="Times New Roman" w:cs="Times New Roman"/>
        </w:rPr>
        <w:t xml:space="preserve"> as is. But if either a reviewer or the editor has a strong preference, I am happy to adjust the p-values. </w:t>
      </w:r>
    </w:p>
    <w:p w14:paraId="5E77C83F" w14:textId="77777777" w:rsidR="003F1069" w:rsidRPr="009F7A64" w:rsidRDefault="003F1069" w:rsidP="003F1069">
      <w:pPr>
        <w:pStyle w:val="Listenabsatz"/>
        <w:rPr>
          <w:rFonts w:ascii="Times New Roman" w:hAnsi="Times New Roman" w:cs="Times New Roman"/>
        </w:rPr>
      </w:pPr>
    </w:p>
    <w:p w14:paraId="68C108AF" w14:textId="77777777"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lastRenderedPageBreak/>
        <w:t xml:space="preserve">Page 18, “2.4 Interim summary”: At this point, it is still unknown whether the observed effect is due to simultaneous opposite aftereffects for speaker gender or speaker identity. Since the adaptor and target stimuli were created from recordings by the same four speakers, the adaptor-target pairs that share from the same speaker identity always have the same </w:t>
      </w:r>
      <w:proofErr w:type="gramStart"/>
      <w:r w:rsidRPr="009F7A64">
        <w:rPr>
          <w:rFonts w:ascii="Times New Roman" w:hAnsi="Times New Roman" w:cs="Times New Roman"/>
        </w:rPr>
        <w:t>speaker gender</w:t>
      </w:r>
      <w:proofErr w:type="gramEnd"/>
      <w:r w:rsidRPr="009F7A64">
        <w:rPr>
          <w:rFonts w:ascii="Times New Roman" w:hAnsi="Times New Roman" w:cs="Times New Roman"/>
        </w:rPr>
        <w:t>. In other words, the result patterns observed in Experiment 1 could be anywhere between “fully attributable to speaker gender effect” and “fully attributable to speaker identity effect”. This could be mentioned in section 2.4. Combining results from both Experiments 1 and 2, it can be concluded that the result patterns observed in Experiment 1 are primarily driven by speaker gender, not speaker identity.</w:t>
      </w:r>
      <w:r w:rsidRPr="009F7A64">
        <w:rPr>
          <w:rFonts w:ascii="Times New Roman" w:hAnsi="Times New Roman" w:cs="Times New Roman"/>
        </w:rPr>
        <w:br/>
      </w:r>
    </w:p>
    <w:p w14:paraId="468243A3" w14:textId="76BAD55F" w:rsidR="003F1069" w:rsidRPr="009F7A64" w:rsidRDefault="003F1069" w:rsidP="007A4092">
      <w:pPr>
        <w:rPr>
          <w:rFonts w:ascii="Times New Roman" w:hAnsi="Times New Roman" w:cs="Times New Roman"/>
        </w:rPr>
      </w:pPr>
      <w:r w:rsidRPr="009F7A64">
        <w:rPr>
          <w:rFonts w:ascii="Times New Roman" w:hAnsi="Times New Roman" w:cs="Times New Roman"/>
        </w:rPr>
        <w:t xml:space="preserve">Response: </w:t>
      </w:r>
      <w:r w:rsidR="007A4092" w:rsidRPr="009F7A64">
        <w:rPr>
          <w:rFonts w:ascii="Times New Roman" w:hAnsi="Times New Roman" w:cs="Times New Roman"/>
        </w:rPr>
        <w:t xml:space="preserve">I am not sure I fully understand your point.  For Experiment 1, there were four speakers, two male and two female identities, which were fully intermixed in the adaptation phase and the response phase. </w:t>
      </w:r>
      <w:r w:rsidR="00AD5D06" w:rsidRPr="009F7A64">
        <w:rPr>
          <w:rFonts w:ascii="Times New Roman" w:hAnsi="Times New Roman" w:cs="Times New Roman"/>
        </w:rPr>
        <w:t>Therefore, I always had two identities per speaker gender, and there were no fixed adaptor-target pairs (since due to the design, all adaptors were presented in a blocked manner in the beginning, except for the occasional top-up adaptor</w:t>
      </w:r>
      <w:r w:rsidR="001E57B9">
        <w:rPr>
          <w:rFonts w:ascii="Times New Roman" w:hAnsi="Times New Roman" w:cs="Times New Roman"/>
        </w:rPr>
        <w:t>)</w:t>
      </w:r>
      <w:r w:rsidR="00AD5D06" w:rsidRPr="009F7A64">
        <w:rPr>
          <w:rFonts w:ascii="Times New Roman" w:hAnsi="Times New Roman" w:cs="Times New Roman"/>
        </w:rPr>
        <w:t>. For Experiment 2, it is true that adaptor-target pairs that share from the same speaker identity always have the same speaker gender. But for Experiment 1, it is not the case that adaptors and targets which share the same gender also share the same speaker identity. Nevertheless, your point is valid. Due to the rather limited amount of speaker identities per gender (just two), it is possible that the effects of Experiment 1 could have been “inflated” by effects of idiosyncratic features of speaker identity. Experiment 2 then shows that this was probably not the case. I therefore followed your recommendation and mentioned that in the interim summary of Experiment 1: “Due to the limited number of different speaker identities per gender, there is a slight possibility that the effect was inflated by idiosyncratic features of individual speaker identities. This was directly addressed and quantified in Experiment 2.” (page 19)</w:t>
      </w:r>
    </w:p>
    <w:p w14:paraId="228BADF0" w14:textId="173AD9C6" w:rsidR="00AD5D06" w:rsidRPr="009F7A64" w:rsidRDefault="00AD5D06" w:rsidP="007A4092">
      <w:pPr>
        <w:rPr>
          <w:rFonts w:ascii="Times New Roman" w:hAnsi="Times New Roman" w:cs="Times New Roman"/>
        </w:rPr>
      </w:pPr>
      <w:r w:rsidRPr="009F7A64">
        <w:rPr>
          <w:rFonts w:ascii="Times New Roman" w:hAnsi="Times New Roman" w:cs="Times New Roman"/>
        </w:rPr>
        <w:t xml:space="preserve">I also added a comment in the interim summary of Experiment 2: </w:t>
      </w:r>
      <w:r w:rsidR="00DB4803" w:rsidRPr="009F7A64">
        <w:rPr>
          <w:rFonts w:ascii="Times New Roman" w:hAnsi="Times New Roman" w:cs="Times New Roman"/>
        </w:rPr>
        <w:t>“</w:t>
      </w:r>
      <w:r w:rsidR="00DB4803" w:rsidRPr="009F7A64">
        <w:rPr>
          <w:rFonts w:ascii="Times New Roman" w:hAnsi="Times New Roman" w:cs="Times New Roman"/>
          <w:noProof/>
        </w:rPr>
        <w:t>At the same time, the data clearly show that the results of Experiment 1 were indeed attributable to speaker gender and not identity</w:t>
      </w:r>
      <w:r w:rsidR="00DB4803" w:rsidRPr="009F7A64">
        <w:rPr>
          <w:rFonts w:ascii="Times New Roman" w:hAnsi="Times New Roman" w:cs="Times New Roman"/>
        </w:rPr>
        <w:t>” (page 27)</w:t>
      </w:r>
    </w:p>
    <w:p w14:paraId="50770DB2" w14:textId="77777777" w:rsidR="003F1069" w:rsidRPr="009F7A64" w:rsidRDefault="003F1069" w:rsidP="003F1069">
      <w:pPr>
        <w:pStyle w:val="Listenabsatz"/>
        <w:rPr>
          <w:rFonts w:ascii="Times New Roman" w:hAnsi="Times New Roman" w:cs="Times New Roman"/>
        </w:rPr>
      </w:pPr>
    </w:p>
    <w:p w14:paraId="4F160D31" w14:textId="77777777"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Page 35, last paragraph: this is a very valid interpretation. Another possible contributing factor is the acoustical similarity between the voice cues – different speakers of the same gender may generally have a higher degree of acoustic similarity compared to speakers of different genders, even if the listener is familiar with all speakers and their identities can be easily identified. It is possible that both classification ambiguity and acoustic similarity contribute to the conflicting pattern for speaker identity in Experiment 2.</w:t>
      </w:r>
    </w:p>
    <w:p w14:paraId="03DB450E" w14:textId="77777777" w:rsidR="003F1069" w:rsidRPr="009F7A64" w:rsidRDefault="003F1069" w:rsidP="003F1069">
      <w:pPr>
        <w:pStyle w:val="Listenabsatz"/>
        <w:rPr>
          <w:rFonts w:ascii="Times New Roman" w:hAnsi="Times New Roman" w:cs="Times New Roman"/>
        </w:rPr>
      </w:pPr>
    </w:p>
    <w:p w14:paraId="383A3D2D" w14:textId="6A664A83"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DB4803" w:rsidRPr="009F7A64">
        <w:rPr>
          <w:rFonts w:ascii="Times New Roman" w:hAnsi="Times New Roman" w:cs="Times New Roman"/>
        </w:rPr>
        <w:t xml:space="preserve">Good point. I incorporated it in the argumentation of that paragraph: “For speaker gender, that is usually no problem, as listeners can infer it easily within less than 200ms after voice onset </w:t>
      </w:r>
      <w:sdt>
        <w:sdtPr>
          <w:rPr>
            <w:rFonts w:ascii="Times New Roman" w:hAnsi="Times New Roman" w:cs="Times New Roman"/>
          </w:rPr>
          <w:alias w:val="To edit, see citavi.com/edit"/>
          <w:tag w:val="CitaviPlaceholder#cbd0450c-5074-4ba1-93d0-a0d35bfda595"/>
          <w:id w:val="-785575975"/>
          <w:placeholder>
            <w:docPart w:val="6F72F654FACF46F0AC60325A3FC91938"/>
          </w:placeholder>
        </w:sdtPr>
        <w:sdtContent>
          <w:r w:rsidR="00DB4803" w:rsidRPr="009F7A64">
            <w:rPr>
              <w:rFonts w:ascii="Times New Roman" w:hAnsi="Times New Roman" w:cs="Times New Roman"/>
            </w:rPr>
            <w:fldChar w:fldCharType="begin"/>
          </w:r>
          <w:r w:rsidR="00DB4803" w:rsidRPr="009F7A64">
            <w:rPr>
              <w:rFonts w:ascii="Times New Roman" w:hAnsi="Times New Roman" w:cs="Times New Roma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QYXVsYSIsIkxhc3ROYW1lIjoiUmlua2UiLCJQcm90ZWN0ZWQiOmZhbHNlLCJTZXgiOjEsIkNyZWF0ZWRCeSI6Il9DaHJpc3RpbmUgTnVzc2JhdW0iLCJDcmVhdGVkT24iOiIyMDI0LTA3LTI0VDExOjUzOjEyIiwiTW9kaWZpZWRCeSI6Il9DaHJpc3RpbmUgTnVzc2JhdW0iLCJJZCI6IjAzODc5ZmFlLWY0ZDEtNGExZi1iODc0LTI2OGVkOGRhM2I0NyIsIk1vZGlmaWVkT24iOiIyMDI0LTA3LTI0VDExOjUzOjEyIiwiUHJvamVjdCI6eyIkcmVmIjoiOCJ9fSx7IiRpZCI6IjEwIiwiJHR5cGUiOiJTd2lzc0FjYWRlbWljLkNpdGF2aS5QZXJzb24sIFN3aXNzQWNhZGVtaWMuQ2l0YXZpIiwiRmlyc3ROYW1lIjoiTWF0aGlhcyIsIkxhc3ROYW1lIjoiU2NoYXJpbmdlciIsIlByb3RlY3RlZCI6ZmFsc2UsIlNleCI6MiwiQ3JlYXRlZEJ5IjoiX0NocmlzdGluZSBOdXNzYmF1bSIsIkNyZWF0ZWRPbiI6IjIwMjQtMDctMjRUMTE6NTM6MTIiLCJNb2RpZmllZEJ5IjoiX0NocmlzdGluZSBOdXNzYmF1bSIsIklkIjoiZjk3ZGRmNmUtZjc0OS00YjY4LTk2ZDItZjkzNjEzNDI2NmIxIiwiTW9kaWZpZWRPbiI6IjIwMjQtMDctMjRUMTE6NTM6MTIiLCJQcm9qZWN0Ijp7IiRyZWYiOiI4In19XSwiQ2l0YXRpb25LZXlVcGRhdGVUeXBlIjowLCJDb2xsYWJvcmF0b3JzIjpbXSwiRGF0ZTIiOiIxOC4wNi4yMDI0IiwiRG9pIjoiMTAuMTA3My9wbmFzLjIzMTgzNjExMjE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OCJ9fV0sIk51bWJlciI6IjI2IiwiT3JnYW5pemF0aW9ucyI6W10sIk90aGVyc0ludm9sdmVkIjpbXSwiUGFnZVJhbmdlIjoiPHNwPlxyXG4gIDxucz5PbWl0PC9ucz5cclxuICA8b3M+ZTIzMTgzNjExMjE8L29zPlxyXG4gIDxwcz5lMjMxODM2MTEyMTwvcHM+XHJcbjwvc3A+XHJcbjxvcz5lMjMxODM2MTEyMTwvb3M+IiwiUGVyaW9kaWNhbCI6eyIkaWQiOiIyMC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OC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3RpbmUgTnVzc2JhdW0iLCJJZCI6IjEwMjJjYTI0LTRmMzQtNDg3NC04NWFmLTg0YjEwMGQ4NWIyMiIsIk1vZGlmaWVkT24iOiIyMDI2LTA3LTI3VDEzOjA0OjQ1IiwiUHJvamVjdCI6eyIkcmVmIjoiOCJ9fSwiVXNlTnVtYmVyaW5nVHlwZU9mUGFyZW50RG9jdW1lbnQiOmZhbHNlfV0sIkZvcm1hdHRlZFRleHQiOnsiJGlkIjoiMjEiLCJDb3VudCI6MSwiVGV4dFVuaXRzIjpbeyIkaWQiOiIyMiIsIkZvbnRTdHlsZSI6eyIkaWQiOiIyMyIsIk5ldXRyYWwiOnRydWV9LCJSZWFkaW5nT3JkZXIiOjEsIlRleHQiOiIoTGF2YW4gZXQgYWwuLCAyMDI0KSJ9XX0sIlRhZyI6IkNpdGF2aVBsYWNlaG9sZGVyI2NiZDA0NTBjLTUwNzQtNGJhMS05M2QwLWEwZDM1YmZkYTU5NSIsIlRleHQiOiIoTGF2YW4gZXQgYWwuLCAyMDI0KSIsIldBSVZlcnNpb24iOiI2LjE3LjAuMCJ9}</w:instrText>
          </w:r>
          <w:r w:rsidR="00DB4803" w:rsidRPr="009F7A64">
            <w:rPr>
              <w:rFonts w:ascii="Times New Roman" w:hAnsi="Times New Roman" w:cs="Times New Roman"/>
            </w:rPr>
            <w:fldChar w:fldCharType="separate"/>
          </w:r>
          <w:r w:rsidR="00DB4803" w:rsidRPr="009F7A64">
            <w:rPr>
              <w:rFonts w:ascii="Times New Roman" w:hAnsi="Times New Roman" w:cs="Times New Roman"/>
            </w:rPr>
            <w:t>(Lavan et al., 2024)</w:t>
          </w:r>
          <w:r w:rsidR="00DB4803" w:rsidRPr="009F7A64">
            <w:rPr>
              <w:rFonts w:ascii="Times New Roman" w:hAnsi="Times New Roman" w:cs="Times New Roman"/>
            </w:rPr>
            <w:fldChar w:fldCharType="end"/>
          </w:r>
        </w:sdtContent>
      </w:sdt>
      <w:r w:rsidR="00DB4803" w:rsidRPr="009F7A64">
        <w:rPr>
          <w:rFonts w:ascii="Times New Roman" w:hAnsi="Times New Roman" w:cs="Times New Roman"/>
        </w:rPr>
        <w:t xml:space="preserve">, even in unfamiliar voices, due to </w:t>
      </w:r>
      <w:r w:rsidR="001E57B9">
        <w:rPr>
          <w:rFonts w:ascii="Times New Roman" w:hAnsi="Times New Roman" w:cs="Times New Roman"/>
        </w:rPr>
        <w:t>profound</w:t>
      </w:r>
      <w:r w:rsidR="00DB4803" w:rsidRPr="009F7A64">
        <w:rPr>
          <w:rFonts w:ascii="Times New Roman" w:hAnsi="Times New Roman" w:cs="Times New Roman"/>
        </w:rPr>
        <w:t xml:space="preserve"> acoustic </w:t>
      </w:r>
      <w:r w:rsidR="00DB4803" w:rsidRPr="009F7A64">
        <w:rPr>
          <w:rFonts w:ascii="Times New Roman" w:hAnsi="Times New Roman" w:cs="Times New Roman"/>
        </w:rPr>
        <w:lastRenderedPageBreak/>
        <w:t>differences. For speaker identity, especially within gender and therefore with a higher degree of acoustic similarity, this is much harder:” (page 35)</w:t>
      </w:r>
    </w:p>
    <w:p w14:paraId="5E33C0EA" w14:textId="77777777" w:rsidR="003F1069" w:rsidRPr="009F7A64" w:rsidRDefault="003F1069" w:rsidP="003F1069">
      <w:pPr>
        <w:pStyle w:val="Listenabsatz"/>
        <w:rPr>
          <w:rFonts w:ascii="Times New Roman" w:hAnsi="Times New Roman" w:cs="Times New Roman"/>
        </w:rPr>
      </w:pPr>
    </w:p>
    <w:p w14:paraId="7BAEFA6F" w14:textId="027CC4F7" w:rsidR="003F1069" w:rsidRPr="009F7A64" w:rsidRDefault="003F1069" w:rsidP="003F1069">
      <w:pPr>
        <w:pStyle w:val="Listenabsatz"/>
        <w:numPr>
          <w:ilvl w:val="0"/>
          <w:numId w:val="1"/>
        </w:numPr>
        <w:rPr>
          <w:rFonts w:ascii="Times New Roman" w:hAnsi="Times New Roman" w:cs="Times New Roman"/>
        </w:rPr>
      </w:pPr>
      <w:r w:rsidRPr="009F7A64">
        <w:rPr>
          <w:rFonts w:ascii="Times New Roman" w:hAnsi="Times New Roman" w:cs="Times New Roman"/>
        </w:rPr>
        <w:t>Page 36, section 5.2, line 3: I might have missed it, but I did not find Bayesian inference analysis reported in the Results section for Experiment 3.</w:t>
      </w:r>
    </w:p>
    <w:p w14:paraId="42EC7E32" w14:textId="77777777" w:rsidR="003F1069" w:rsidRPr="009F7A64" w:rsidRDefault="003F1069" w:rsidP="003F1069">
      <w:pPr>
        <w:pStyle w:val="Listenabsatz"/>
        <w:rPr>
          <w:rFonts w:ascii="Times New Roman" w:hAnsi="Times New Roman" w:cs="Times New Roman"/>
        </w:rPr>
      </w:pPr>
    </w:p>
    <w:p w14:paraId="27999D38" w14:textId="0EFF58BD"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DB4803" w:rsidRPr="009F7A64">
        <w:rPr>
          <w:rFonts w:ascii="Times New Roman" w:hAnsi="Times New Roman" w:cs="Times New Roman"/>
        </w:rPr>
        <w:t>I admit it is rather hidden in section 4.3: “The Bayes factor BF</w:t>
      </w:r>
      <w:r w:rsidR="00DB4803" w:rsidRPr="009F7A64">
        <w:rPr>
          <w:rFonts w:ascii="Times New Roman" w:hAnsi="Times New Roman" w:cs="Times New Roman"/>
          <w:vertAlign w:val="subscript"/>
        </w:rPr>
        <w:t>10</w:t>
      </w:r>
      <w:r w:rsidR="00DB4803" w:rsidRPr="009F7A64">
        <w:rPr>
          <w:rFonts w:ascii="Times New Roman" w:hAnsi="Times New Roman" w:cs="Times New Roman"/>
        </w:rPr>
        <w:t xml:space="preserve"> = 0.07 also indicated strong evidence for the null hypothesis.” (page 31). In the end, all this introduction of Bayed statistics in the methods section boils down to just this number. If the reviewer or the editor </w:t>
      </w:r>
      <w:proofErr w:type="gramStart"/>
      <w:r w:rsidR="00DB4803" w:rsidRPr="009F7A64">
        <w:rPr>
          <w:rFonts w:ascii="Times New Roman" w:hAnsi="Times New Roman" w:cs="Times New Roman"/>
        </w:rPr>
        <w:t>have</w:t>
      </w:r>
      <w:proofErr w:type="gramEnd"/>
      <w:r w:rsidR="00DB4803" w:rsidRPr="009F7A64">
        <w:rPr>
          <w:rFonts w:ascii="Times New Roman" w:hAnsi="Times New Roman" w:cs="Times New Roman"/>
        </w:rPr>
        <w:t xml:space="preserve"> any suggestion how this could be highlighted better, I’d be very open. </w:t>
      </w:r>
    </w:p>
    <w:p w14:paraId="1B24F5D5" w14:textId="453541E4" w:rsidR="003F1069" w:rsidRPr="009F7A64" w:rsidRDefault="003F1069">
      <w:pPr>
        <w:rPr>
          <w:rFonts w:ascii="Times New Roman" w:hAnsi="Times New Roman" w:cs="Times New Roman"/>
        </w:rPr>
      </w:pPr>
      <w:r w:rsidRPr="009F7A64">
        <w:rPr>
          <w:rFonts w:ascii="Times New Roman" w:hAnsi="Times New Roman" w:cs="Times New Roman"/>
        </w:rPr>
        <w:br w:type="page"/>
      </w:r>
    </w:p>
    <w:p w14:paraId="1A94C655" w14:textId="2C0EF70A" w:rsidR="003F1069" w:rsidRPr="009F7A64" w:rsidRDefault="003F1069" w:rsidP="003F1069">
      <w:pPr>
        <w:rPr>
          <w:rFonts w:ascii="Times New Roman" w:hAnsi="Times New Roman" w:cs="Times New Roman"/>
        </w:rPr>
      </w:pPr>
      <w:r w:rsidRPr="009F7A64">
        <w:rPr>
          <w:rFonts w:ascii="Times New Roman" w:hAnsi="Times New Roman" w:cs="Times New Roman"/>
        </w:rPr>
        <w:lastRenderedPageBreak/>
        <w:t xml:space="preserve">Response to Reviewer 2: </w:t>
      </w:r>
    </w:p>
    <w:p w14:paraId="272D9408" w14:textId="66EA6337" w:rsidR="003F1069" w:rsidRPr="009F7A64" w:rsidRDefault="00F17D84" w:rsidP="00F17D84">
      <w:pPr>
        <w:ind w:left="360"/>
        <w:rPr>
          <w:rFonts w:ascii="Times New Roman" w:hAnsi="Times New Roman" w:cs="Times New Roman"/>
        </w:rPr>
      </w:pPr>
      <w:r w:rsidRPr="009F7A64">
        <w:rPr>
          <w:rFonts w:ascii="Times New Roman" w:hAnsi="Times New Roman" w:cs="Times New Roman"/>
        </w:rPr>
        <w:t xml:space="preserve">Thank you for your constructive </w:t>
      </w:r>
      <w:r w:rsidR="00193A54" w:rsidRPr="009F7A64">
        <w:rPr>
          <w:rFonts w:ascii="Times New Roman" w:hAnsi="Times New Roman" w:cs="Times New Roman"/>
        </w:rPr>
        <w:t xml:space="preserve">and insightful </w:t>
      </w:r>
      <w:r w:rsidRPr="009F7A64">
        <w:rPr>
          <w:rFonts w:ascii="Times New Roman" w:hAnsi="Times New Roman" w:cs="Times New Roman"/>
        </w:rPr>
        <w:t xml:space="preserve">feedback. </w:t>
      </w:r>
      <w:r w:rsidR="001E57B9">
        <w:rPr>
          <w:rFonts w:ascii="Times New Roman" w:hAnsi="Times New Roman" w:cs="Times New Roman"/>
        </w:rPr>
        <w:t>The points you raised were very helpful</w:t>
      </w:r>
      <w:r w:rsidRPr="009F7A64">
        <w:rPr>
          <w:rFonts w:ascii="Times New Roman" w:hAnsi="Times New Roman" w:cs="Times New Roman"/>
        </w:rPr>
        <w:t xml:space="preserve">. In what follows, I will respond to each point in detail. </w:t>
      </w:r>
    </w:p>
    <w:p w14:paraId="6B541CB0" w14:textId="77777777" w:rsidR="00F17D84" w:rsidRPr="009F7A64" w:rsidRDefault="00F17D84" w:rsidP="003F1069">
      <w:pPr>
        <w:pStyle w:val="Listenabsatz"/>
        <w:rPr>
          <w:rFonts w:ascii="Times New Roman" w:hAnsi="Times New Roman" w:cs="Times New Roman"/>
        </w:rPr>
      </w:pPr>
    </w:p>
    <w:p w14:paraId="29507E3E" w14:textId="4355E48C" w:rsidR="003F1069" w:rsidRPr="009F7A64" w:rsidRDefault="003F1069" w:rsidP="003F1069">
      <w:pPr>
        <w:pStyle w:val="Listenabsatz"/>
        <w:numPr>
          <w:ilvl w:val="0"/>
          <w:numId w:val="2"/>
        </w:numPr>
        <w:rPr>
          <w:rFonts w:ascii="Times New Roman" w:hAnsi="Times New Roman" w:cs="Times New Roman"/>
        </w:rPr>
      </w:pPr>
      <w:r w:rsidRPr="009F7A64">
        <w:rPr>
          <w:rFonts w:ascii="Times New Roman" w:hAnsi="Times New Roman" w:cs="Times New Roman"/>
        </w:rPr>
        <w:t xml:space="preserve">My main concern of this study is on how the speakers were selected in the first place - the key manipulation of this study relies on the features related to the specific emotions (i.e., fear, anger), but no information was provided on how the original speech sounded. As you have noted in p.28 ln 3-5, "M3 was perceived far more often as fearful and M4 more often as angry", which raises the question whether and how each speaker conveyed their emotions equally </w:t>
      </w:r>
      <w:proofErr w:type="gramStart"/>
      <w:r w:rsidRPr="009F7A64">
        <w:rPr>
          <w:rFonts w:ascii="Times New Roman" w:hAnsi="Times New Roman" w:cs="Times New Roman"/>
        </w:rPr>
        <w:t>effective</w:t>
      </w:r>
      <w:proofErr w:type="gramEnd"/>
      <w:r w:rsidRPr="009F7A64">
        <w:rPr>
          <w:rFonts w:ascii="Times New Roman" w:hAnsi="Times New Roman" w:cs="Times New Roman"/>
        </w:rPr>
        <w:t xml:space="preserve">. You could have recruited another batch of listeners for evaluating speakers before the adaptation experiment, such that speakers for both genders sounded equally emotional for both emotions of interest. Also, it is recommended to use professional actors from the same school/theatre, as they often receive the same training and </w:t>
      </w:r>
      <w:proofErr w:type="gramStart"/>
      <w:r w:rsidRPr="009F7A64">
        <w:rPr>
          <w:rFonts w:ascii="Times New Roman" w:hAnsi="Times New Roman" w:cs="Times New Roman"/>
        </w:rPr>
        <w:t>are capable of producing</w:t>
      </w:r>
      <w:proofErr w:type="gramEnd"/>
      <w:r w:rsidRPr="009F7A64">
        <w:rPr>
          <w:rFonts w:ascii="Times New Roman" w:hAnsi="Times New Roman" w:cs="Times New Roman"/>
        </w:rPr>
        <w:t xml:space="preserve"> emotional speech in a very controlled manner.</w:t>
      </w:r>
      <w:r w:rsidRPr="009F7A64">
        <w:rPr>
          <w:rFonts w:ascii="Times New Roman" w:hAnsi="Times New Roman" w:cs="Times New Roman"/>
        </w:rPr>
        <w:br/>
      </w:r>
    </w:p>
    <w:p w14:paraId="189EF278" w14:textId="4AF3ADBA" w:rsidR="00C42596" w:rsidRPr="009F7A64" w:rsidRDefault="003F1069" w:rsidP="003F1069">
      <w:pPr>
        <w:rPr>
          <w:rFonts w:ascii="Times New Roman" w:hAnsi="Times New Roman" w:cs="Times New Roman"/>
        </w:rPr>
      </w:pPr>
      <w:r w:rsidRPr="009F7A64">
        <w:rPr>
          <w:rFonts w:ascii="Times New Roman" w:hAnsi="Times New Roman" w:cs="Times New Roman"/>
        </w:rPr>
        <w:t>Response:</w:t>
      </w:r>
      <w:r w:rsidR="00AD5A0A" w:rsidRPr="009F7A64">
        <w:rPr>
          <w:rFonts w:ascii="Times New Roman" w:hAnsi="Times New Roman" w:cs="Times New Roman"/>
        </w:rPr>
        <w:t xml:space="preserve"> You</w:t>
      </w:r>
      <w:r w:rsidR="00CB7A66" w:rsidRPr="009F7A64">
        <w:rPr>
          <w:rFonts w:ascii="Times New Roman" w:hAnsi="Times New Roman" w:cs="Times New Roman"/>
        </w:rPr>
        <w:t>r</w:t>
      </w:r>
      <w:r w:rsidR="00AD5A0A" w:rsidRPr="009F7A64">
        <w:rPr>
          <w:rFonts w:ascii="Times New Roman" w:hAnsi="Times New Roman" w:cs="Times New Roman"/>
        </w:rPr>
        <w:t xml:space="preserve"> concern is very valid. </w:t>
      </w:r>
      <w:r w:rsidR="00CB7A66" w:rsidRPr="009F7A64">
        <w:rPr>
          <w:rFonts w:ascii="Times New Roman" w:hAnsi="Times New Roman" w:cs="Times New Roman"/>
        </w:rPr>
        <w:t>If you seek an impression on the sound</w:t>
      </w:r>
      <w:r w:rsidR="00695D2E" w:rsidRPr="009F7A64">
        <w:rPr>
          <w:rFonts w:ascii="Times New Roman" w:hAnsi="Times New Roman" w:cs="Times New Roman"/>
        </w:rPr>
        <w:t>s</w:t>
      </w:r>
      <w:r w:rsidR="00CB7A66" w:rsidRPr="009F7A64">
        <w:rPr>
          <w:rFonts w:ascii="Times New Roman" w:hAnsi="Times New Roman" w:cs="Times New Roman"/>
        </w:rPr>
        <w:t xml:space="preserve"> of the stimuli, you can find stimulus examples of each speaker on the associated OSF repository (</w:t>
      </w:r>
      <w:hyperlink r:id="rId6" w:history="1">
        <w:r w:rsidR="00CB7A66" w:rsidRPr="009F7A64">
          <w:rPr>
            <w:rStyle w:val="Hyperlink"/>
            <w:rFonts w:ascii="Times New Roman" w:hAnsi="Times New Roman" w:cs="Times New Roman"/>
          </w:rPr>
          <w:t>https://osf.io/4ejb9</w:t>
        </w:r>
      </w:hyperlink>
      <w:r w:rsidR="00CB7A66" w:rsidRPr="009F7A64">
        <w:rPr>
          <w:rFonts w:ascii="Times New Roman" w:hAnsi="Times New Roman" w:cs="Times New Roman"/>
        </w:rPr>
        <w:t xml:space="preserve">). I cannot share the full dataset for copyright reasons. The original stimuli were recorded and validated in the lab of Prof. Sascha </w:t>
      </w:r>
      <w:proofErr w:type="spellStart"/>
      <w:r w:rsidR="00CB7A66" w:rsidRPr="009F7A64">
        <w:rPr>
          <w:rFonts w:ascii="Times New Roman" w:hAnsi="Times New Roman" w:cs="Times New Roman"/>
        </w:rPr>
        <w:t>Frühholz</w:t>
      </w:r>
      <w:proofErr w:type="spellEnd"/>
      <w:r w:rsidR="00CB7A66" w:rsidRPr="009F7A64">
        <w:rPr>
          <w:rFonts w:ascii="Times New Roman" w:hAnsi="Times New Roman" w:cs="Times New Roman"/>
        </w:rPr>
        <w:t>.</w:t>
      </w:r>
      <w:r w:rsidR="00C42596" w:rsidRPr="009F7A64">
        <w:rPr>
          <w:rFonts w:ascii="Times New Roman" w:hAnsi="Times New Roman" w:cs="Times New Roman"/>
        </w:rPr>
        <w:t xml:space="preserve"> I picked the specific speakers based on the validation data that was provided with the stimuli. </w:t>
      </w:r>
      <w:r w:rsidR="00406E01" w:rsidRPr="009F7A64">
        <w:rPr>
          <w:rFonts w:ascii="Times New Roman" w:hAnsi="Times New Roman" w:cs="Times New Roman"/>
        </w:rPr>
        <w:t xml:space="preserve">The two emotions (fear and anger) were also chosen because they are rarely confused with each other and are therefore suitable as clear continuum endpoints. </w:t>
      </w:r>
    </w:p>
    <w:p w14:paraId="719DC572" w14:textId="28220817" w:rsidR="00CB7A66" w:rsidRPr="009F7A64" w:rsidRDefault="00CB7A66" w:rsidP="00406E01">
      <w:pPr>
        <w:rPr>
          <w:rFonts w:ascii="Times New Roman" w:hAnsi="Times New Roman" w:cs="Times New Roman"/>
        </w:rPr>
      </w:pPr>
      <w:r w:rsidRPr="009F7A64">
        <w:rPr>
          <w:rFonts w:ascii="Times New Roman" w:hAnsi="Times New Roman" w:cs="Times New Roman"/>
        </w:rPr>
        <w:t>When we prepared them for voice morphing in our own lab, we re-validated them again</w:t>
      </w:r>
      <w:r w:rsidR="00B34686" w:rsidRPr="009F7A64">
        <w:rPr>
          <w:rFonts w:ascii="Times New Roman" w:hAnsi="Times New Roman" w:cs="Times New Roman"/>
        </w:rPr>
        <w:t xml:space="preserve"> in a rating study (</w:t>
      </w:r>
      <w:r w:rsidR="001E57B9">
        <w:rPr>
          <w:rFonts w:ascii="Times New Roman" w:hAnsi="Times New Roman" w:cs="Times New Roman"/>
        </w:rPr>
        <w:t xml:space="preserve">N = 20 raters, </w:t>
      </w:r>
      <w:r w:rsidR="00B34686" w:rsidRPr="009F7A64">
        <w:rPr>
          <w:rFonts w:ascii="Times New Roman" w:hAnsi="Times New Roman" w:cs="Times New Roman"/>
        </w:rPr>
        <w:t xml:space="preserve">reported in the supplemental materials of another publication: </w:t>
      </w:r>
      <w:hyperlink r:id="rId7" w:history="1">
        <w:r w:rsidR="00B34686" w:rsidRPr="009F7A64">
          <w:rPr>
            <w:rStyle w:val="Hyperlink"/>
            <w:rFonts w:ascii="Times New Roman" w:hAnsi="Times New Roman" w:cs="Times New Roman"/>
          </w:rPr>
          <w:t>https://osf.io/4u6jf/files/yedzg</w:t>
        </w:r>
      </w:hyperlink>
      <w:r w:rsidR="00B34686" w:rsidRPr="009F7A64">
        <w:rPr>
          <w:rFonts w:ascii="Times New Roman" w:hAnsi="Times New Roman" w:cs="Times New Roman"/>
        </w:rPr>
        <w:t>).</w:t>
      </w:r>
      <w:r w:rsidR="00695D2E" w:rsidRPr="009F7A64">
        <w:rPr>
          <w:rFonts w:ascii="Times New Roman" w:hAnsi="Times New Roman" w:cs="Times New Roman"/>
        </w:rPr>
        <w:t xml:space="preserve"> </w:t>
      </w:r>
      <w:r w:rsidR="00695D2E" w:rsidRPr="009F7A64">
        <w:rPr>
          <w:rFonts w:ascii="Times New Roman" w:hAnsi="Times New Roman" w:cs="Times New Roman"/>
        </w:rPr>
        <w:t>However, please note that this rating study covered seven different emotions, therefore results cannot be directly transferred to the current scenario. I checked this data again and classification accuracy for anger and fear for the four speakers I used in the present study was near ceiling (95%-100% accuracy) with one exception: for M3, recognition of fear was only ~54% (chance level was 14%).</w:t>
      </w:r>
      <w:r w:rsidR="00695D2E" w:rsidRPr="009F7A64">
        <w:rPr>
          <w:rFonts w:ascii="Times New Roman" w:hAnsi="Times New Roman" w:cs="Times New Roman"/>
        </w:rPr>
        <w:t xml:space="preserve"> </w:t>
      </w:r>
      <w:r w:rsidR="00695D2E" w:rsidRPr="009F7A64">
        <w:rPr>
          <w:rFonts w:ascii="Times New Roman" w:hAnsi="Times New Roman" w:cs="Times New Roman"/>
        </w:rPr>
        <w:t xml:space="preserve">This was due to </w:t>
      </w:r>
      <w:proofErr w:type="gramStart"/>
      <w:r w:rsidR="00695D2E" w:rsidRPr="009F7A64">
        <w:rPr>
          <w:rFonts w:ascii="Times New Roman" w:hAnsi="Times New Roman" w:cs="Times New Roman"/>
        </w:rPr>
        <w:t>confusions</w:t>
      </w:r>
      <w:proofErr w:type="gramEnd"/>
      <w:r w:rsidR="00695D2E" w:rsidRPr="009F7A64">
        <w:rPr>
          <w:rFonts w:ascii="Times New Roman" w:hAnsi="Times New Roman" w:cs="Times New Roman"/>
        </w:rPr>
        <w:t xml:space="preserve"> with other emotions (sadness, surprise and happiness)</w:t>
      </w:r>
      <w:r w:rsidR="00695D2E" w:rsidRPr="009F7A64">
        <w:rPr>
          <w:rFonts w:ascii="Times New Roman" w:hAnsi="Times New Roman" w:cs="Times New Roman"/>
        </w:rPr>
        <w:t xml:space="preserve">. In all the stimuli I used for the present study, there were never confusions between fear and anger. </w:t>
      </w:r>
      <w:r w:rsidR="00695D2E" w:rsidRPr="009F7A64">
        <w:rPr>
          <w:rFonts w:ascii="Times New Roman" w:hAnsi="Times New Roman" w:cs="Times New Roman"/>
        </w:rPr>
        <w:t>Note that intriguingly, in the current data, it was M3 who was perceived far more often as fearful, so auditory context seems to play a big role.</w:t>
      </w:r>
      <w:r w:rsidR="00695D2E" w:rsidRPr="009F7A64">
        <w:rPr>
          <w:rFonts w:ascii="Times New Roman" w:hAnsi="Times New Roman" w:cs="Times New Roman"/>
        </w:rPr>
        <w:t xml:space="preserve"> </w:t>
      </w:r>
      <w:r w:rsidR="00406E01" w:rsidRPr="009F7A64">
        <w:rPr>
          <w:rFonts w:ascii="Times New Roman" w:hAnsi="Times New Roman" w:cs="Times New Roman"/>
        </w:rPr>
        <w:t>Back then, based on this previous rating study</w:t>
      </w:r>
      <w:r w:rsidR="001E57B9">
        <w:rPr>
          <w:rFonts w:ascii="Times New Roman" w:hAnsi="Times New Roman" w:cs="Times New Roman"/>
        </w:rPr>
        <w:t>,</w:t>
      </w:r>
      <w:r w:rsidR="00406E01" w:rsidRPr="009F7A64">
        <w:rPr>
          <w:rFonts w:ascii="Times New Roman" w:hAnsi="Times New Roman" w:cs="Times New Roman"/>
        </w:rPr>
        <w:t xml:space="preserve"> I concluded that all speakers conveyed the intended emotions effectively. </w:t>
      </w:r>
      <w:r w:rsidR="00570900" w:rsidRPr="009F7A64">
        <w:rPr>
          <w:rFonts w:ascii="Times New Roman" w:hAnsi="Times New Roman" w:cs="Times New Roman"/>
        </w:rPr>
        <w:t xml:space="preserve">I mention this rating study now in section </w:t>
      </w:r>
      <w:r w:rsidR="00695D2E" w:rsidRPr="009F7A64">
        <w:rPr>
          <w:rFonts w:ascii="Times New Roman" w:hAnsi="Times New Roman" w:cs="Times New Roman"/>
        </w:rPr>
        <w:t>2.2.2</w:t>
      </w:r>
      <w:r w:rsidR="001E57B9">
        <w:rPr>
          <w:rFonts w:ascii="Times New Roman" w:hAnsi="Times New Roman" w:cs="Times New Roman"/>
        </w:rPr>
        <w:t>: “</w:t>
      </w:r>
      <w:r w:rsidR="001E57B9" w:rsidRPr="001E57B9">
        <w:rPr>
          <w:rFonts w:ascii="Times New Roman" w:hAnsi="Times New Roman" w:cs="Times New Roman"/>
        </w:rPr>
        <w:t xml:space="preserve">Through a prior rating study with 20 raters, it was ensured that all stimuli conveyed the intended emotions effectively and that fearful and angry stimuli were never confused with each other (for details, refer to Nussbaum, Schirmer, &amp; </w:t>
      </w:r>
      <w:proofErr w:type="spellStart"/>
      <w:r w:rsidR="001E57B9" w:rsidRPr="001E57B9">
        <w:rPr>
          <w:rFonts w:ascii="Times New Roman" w:hAnsi="Times New Roman" w:cs="Times New Roman"/>
        </w:rPr>
        <w:t>Schweinberger</w:t>
      </w:r>
      <w:proofErr w:type="spellEnd"/>
      <w:r w:rsidR="001E57B9" w:rsidRPr="001E57B9">
        <w:rPr>
          <w:rFonts w:ascii="Times New Roman" w:hAnsi="Times New Roman" w:cs="Times New Roman"/>
        </w:rPr>
        <w:t>, 2022).</w:t>
      </w:r>
      <w:r w:rsidR="001E57B9">
        <w:rPr>
          <w:rFonts w:ascii="Times New Roman" w:hAnsi="Times New Roman" w:cs="Times New Roman"/>
        </w:rPr>
        <w:t>” (page 10)</w:t>
      </w:r>
    </w:p>
    <w:p w14:paraId="00E5311A" w14:textId="3D680B66" w:rsidR="00570900" w:rsidRPr="009F7A64" w:rsidRDefault="00406E01" w:rsidP="00406E01">
      <w:pPr>
        <w:rPr>
          <w:rFonts w:ascii="Times New Roman" w:hAnsi="Times New Roman" w:cs="Times New Roman"/>
        </w:rPr>
      </w:pPr>
      <w:r w:rsidRPr="009F7A64">
        <w:rPr>
          <w:rFonts w:ascii="Times New Roman" w:hAnsi="Times New Roman" w:cs="Times New Roman"/>
        </w:rPr>
        <w:t xml:space="preserve">However, I cannot deny that the data from Experiment 2 now </w:t>
      </w:r>
      <w:r w:rsidR="00695D2E" w:rsidRPr="009F7A64">
        <w:rPr>
          <w:rFonts w:ascii="Times New Roman" w:hAnsi="Times New Roman" w:cs="Times New Roman"/>
        </w:rPr>
        <w:t>paints</w:t>
      </w:r>
      <w:r w:rsidRPr="009F7A64">
        <w:rPr>
          <w:rFonts w:ascii="Times New Roman" w:hAnsi="Times New Roman" w:cs="Times New Roman"/>
        </w:rPr>
        <w:t xml:space="preserve"> a different picture, which I acknowledge</w:t>
      </w:r>
      <w:r w:rsidR="00695D2E" w:rsidRPr="009F7A64">
        <w:rPr>
          <w:rFonts w:ascii="Times New Roman" w:hAnsi="Times New Roman" w:cs="Times New Roman"/>
        </w:rPr>
        <w:t>d</w:t>
      </w:r>
      <w:r w:rsidRPr="009F7A64">
        <w:rPr>
          <w:rFonts w:ascii="Times New Roman" w:hAnsi="Times New Roman" w:cs="Times New Roman"/>
        </w:rPr>
        <w:t xml:space="preserve"> as a limitation in the discussion. Nevertheless, I argue that these </w:t>
      </w:r>
      <w:r w:rsidR="00570900" w:rsidRPr="009F7A64">
        <w:rPr>
          <w:rFonts w:ascii="Times New Roman" w:hAnsi="Times New Roman" w:cs="Times New Roman"/>
        </w:rPr>
        <w:t>confounds</w:t>
      </w:r>
      <w:r w:rsidRPr="009F7A64">
        <w:rPr>
          <w:rFonts w:ascii="Times New Roman" w:hAnsi="Times New Roman" w:cs="Times New Roman"/>
        </w:rPr>
        <w:t xml:space="preserve"> manifest in main effects, </w:t>
      </w:r>
      <w:r w:rsidR="00695D2E" w:rsidRPr="009F7A64">
        <w:rPr>
          <w:rFonts w:ascii="Times New Roman" w:hAnsi="Times New Roman" w:cs="Times New Roman"/>
        </w:rPr>
        <w:t>whereas</w:t>
      </w:r>
      <w:r w:rsidRPr="009F7A64">
        <w:rPr>
          <w:rFonts w:ascii="Times New Roman" w:hAnsi="Times New Roman" w:cs="Times New Roman"/>
        </w:rPr>
        <w:t xml:space="preserve"> my hypothesis was based on an interaction.</w:t>
      </w:r>
      <w:r w:rsidR="00570900" w:rsidRPr="009F7A64">
        <w:rPr>
          <w:rFonts w:ascii="Times New Roman" w:hAnsi="Times New Roman" w:cs="Times New Roman"/>
        </w:rPr>
        <w:t xml:space="preserve"> Therefore, they </w:t>
      </w:r>
      <w:r w:rsidR="00570900" w:rsidRPr="009F7A64">
        <w:rPr>
          <w:rFonts w:ascii="Times New Roman" w:hAnsi="Times New Roman" w:cs="Times New Roman"/>
        </w:rPr>
        <w:lastRenderedPageBreak/>
        <w:t xml:space="preserve">do not necessarily impede simultaneous opposite adaptation </w:t>
      </w:r>
      <w:r w:rsidR="00695D2E" w:rsidRPr="009F7A64">
        <w:rPr>
          <w:rFonts w:ascii="Times New Roman" w:hAnsi="Times New Roman" w:cs="Times New Roman"/>
        </w:rPr>
        <w:t xml:space="preserve">completely, </w:t>
      </w:r>
      <w:r w:rsidR="00570900" w:rsidRPr="009F7A64">
        <w:rPr>
          <w:rFonts w:ascii="Times New Roman" w:hAnsi="Times New Roman" w:cs="Times New Roman"/>
        </w:rPr>
        <w:t xml:space="preserve">but </w:t>
      </w:r>
      <w:r w:rsidR="00695D2E" w:rsidRPr="009F7A64">
        <w:rPr>
          <w:rFonts w:ascii="Times New Roman" w:hAnsi="Times New Roman" w:cs="Times New Roman"/>
        </w:rPr>
        <w:t xml:space="preserve">they </w:t>
      </w:r>
      <w:r w:rsidR="00570900" w:rsidRPr="009F7A64">
        <w:rPr>
          <w:rFonts w:ascii="Times New Roman" w:hAnsi="Times New Roman" w:cs="Times New Roman"/>
        </w:rPr>
        <w:t xml:space="preserve">could have reduced </w:t>
      </w:r>
      <w:proofErr w:type="gramStart"/>
      <w:r w:rsidR="00570900" w:rsidRPr="009F7A64">
        <w:rPr>
          <w:rFonts w:ascii="Times New Roman" w:hAnsi="Times New Roman" w:cs="Times New Roman"/>
        </w:rPr>
        <w:t>its</w:t>
      </w:r>
      <w:proofErr w:type="gramEnd"/>
      <w:r w:rsidR="00570900" w:rsidRPr="009F7A64">
        <w:rPr>
          <w:rFonts w:ascii="Times New Roman" w:hAnsi="Times New Roman" w:cs="Times New Roman"/>
        </w:rPr>
        <w:t xml:space="preserve"> statistical power. </w:t>
      </w:r>
    </w:p>
    <w:p w14:paraId="5CEA03DF" w14:textId="72DA1F65" w:rsidR="00695D2E" w:rsidRPr="009F7A64" w:rsidRDefault="00695D2E" w:rsidP="00406E01">
      <w:pPr>
        <w:rPr>
          <w:rFonts w:ascii="Times New Roman" w:hAnsi="Times New Roman" w:cs="Times New Roman"/>
        </w:rPr>
      </w:pPr>
      <w:r w:rsidRPr="009F7A64">
        <w:rPr>
          <w:rFonts w:ascii="Times New Roman" w:hAnsi="Times New Roman" w:cs="Times New Roman"/>
        </w:rPr>
        <w:t>I am not sure I agree with your notion that it’s beneficial to recruit actors from the same school/theatre for the purpose of the present study. Some speakers express the same emotion very differently but are equally well recognized (</w:t>
      </w:r>
      <w:proofErr w:type="spellStart"/>
      <w:r w:rsidRPr="009F7A64">
        <w:rPr>
          <w:rFonts w:ascii="Times New Roman" w:hAnsi="Times New Roman" w:cs="Times New Roman"/>
        </w:rPr>
        <w:t>cf</w:t>
      </w:r>
      <w:proofErr w:type="spellEnd"/>
      <w:r w:rsidRPr="009F7A64">
        <w:rPr>
          <w:rFonts w:ascii="Times New Roman" w:hAnsi="Times New Roman" w:cs="Times New Roman"/>
        </w:rPr>
        <w:t xml:space="preserve"> Spackman et al. 2009). This idiosyncrasy was exactly what I was interested in, or more specifically, how listeners use this idiosyncrasy to recalibrate their perceptual system to specific speakers. Thus, </w:t>
      </w:r>
      <w:r w:rsidR="00E3685A" w:rsidRPr="009F7A64">
        <w:rPr>
          <w:rFonts w:ascii="Times New Roman" w:hAnsi="Times New Roman" w:cs="Times New Roman"/>
        </w:rPr>
        <w:t xml:space="preserve">less </w:t>
      </w:r>
      <w:r w:rsidR="00A22A1C" w:rsidRPr="009F7A64">
        <w:rPr>
          <w:rFonts w:ascii="Times New Roman" w:hAnsi="Times New Roman" w:cs="Times New Roman"/>
        </w:rPr>
        <w:t>con</w:t>
      </w:r>
      <w:r w:rsidR="00A22A1C">
        <w:rPr>
          <w:rFonts w:ascii="Times New Roman" w:hAnsi="Times New Roman" w:cs="Times New Roman"/>
        </w:rPr>
        <w:t>tr</w:t>
      </w:r>
      <w:r w:rsidR="00A22A1C" w:rsidRPr="009F7A64">
        <w:rPr>
          <w:rFonts w:ascii="Times New Roman" w:hAnsi="Times New Roman" w:cs="Times New Roman"/>
        </w:rPr>
        <w:t>olled</w:t>
      </w:r>
      <w:r w:rsidR="00E3685A" w:rsidRPr="009F7A64">
        <w:rPr>
          <w:rFonts w:ascii="Times New Roman" w:hAnsi="Times New Roman" w:cs="Times New Roman"/>
        </w:rPr>
        <w:t xml:space="preserve"> and more variable styles of emotional expression could turn out to be beneficial </w:t>
      </w:r>
      <w:r w:rsidR="00A22A1C">
        <w:rPr>
          <w:rFonts w:ascii="Times New Roman" w:hAnsi="Times New Roman" w:cs="Times New Roman"/>
        </w:rPr>
        <w:t>for</w:t>
      </w:r>
      <w:r w:rsidR="00E3685A" w:rsidRPr="009F7A64">
        <w:rPr>
          <w:rFonts w:ascii="Times New Roman" w:hAnsi="Times New Roman" w:cs="Times New Roman"/>
        </w:rPr>
        <w:t xml:space="preserve"> this type of research (</w:t>
      </w:r>
      <w:proofErr w:type="gramStart"/>
      <w:r w:rsidR="00E3685A" w:rsidRPr="009F7A64">
        <w:rPr>
          <w:rFonts w:ascii="Times New Roman" w:hAnsi="Times New Roman" w:cs="Times New Roman"/>
        </w:rPr>
        <w:t>and also</w:t>
      </w:r>
      <w:proofErr w:type="gramEnd"/>
      <w:r w:rsidR="00E3685A" w:rsidRPr="009F7A64">
        <w:rPr>
          <w:rFonts w:ascii="Times New Roman" w:hAnsi="Times New Roman" w:cs="Times New Roman"/>
        </w:rPr>
        <w:t xml:space="preserve"> ecologically more valid). </w:t>
      </w:r>
    </w:p>
    <w:p w14:paraId="48F4EE33" w14:textId="77777777" w:rsidR="003F1069" w:rsidRPr="009F7A64" w:rsidRDefault="003F1069" w:rsidP="003F1069">
      <w:pPr>
        <w:rPr>
          <w:rFonts w:ascii="Times New Roman" w:hAnsi="Times New Roman" w:cs="Times New Roman"/>
        </w:rPr>
      </w:pPr>
    </w:p>
    <w:p w14:paraId="3F47C137" w14:textId="77777777" w:rsidR="003F1069" w:rsidRPr="009F7A64" w:rsidRDefault="003F1069" w:rsidP="003F1069">
      <w:pPr>
        <w:pStyle w:val="Listenabsatz"/>
        <w:numPr>
          <w:ilvl w:val="0"/>
          <w:numId w:val="2"/>
        </w:numPr>
        <w:rPr>
          <w:rFonts w:ascii="Times New Roman" w:hAnsi="Times New Roman" w:cs="Times New Roman"/>
        </w:rPr>
      </w:pPr>
      <w:r w:rsidRPr="009F7A64">
        <w:rPr>
          <w:rFonts w:ascii="Times New Roman" w:hAnsi="Times New Roman" w:cs="Times New Roman"/>
        </w:rPr>
        <w:t>p.6 ln.56 "potentially based on stereotypical beliefs shared by listeners" -&gt; Is there any evidence for this?</w:t>
      </w:r>
    </w:p>
    <w:p w14:paraId="212A9B28" w14:textId="2A1D911C"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E3685A" w:rsidRPr="009F7A64">
        <w:rPr>
          <w:rFonts w:ascii="Times New Roman" w:hAnsi="Times New Roman" w:cs="Times New Roman"/>
        </w:rPr>
        <w:t xml:space="preserve">Yes, there </w:t>
      </w:r>
      <w:r w:rsidR="00A22A1C">
        <w:rPr>
          <w:rFonts w:ascii="Times New Roman" w:hAnsi="Times New Roman" w:cs="Times New Roman"/>
        </w:rPr>
        <w:t>is</w:t>
      </w:r>
      <w:r w:rsidR="00E3685A" w:rsidRPr="009F7A64">
        <w:rPr>
          <w:rFonts w:ascii="Times New Roman" w:hAnsi="Times New Roman" w:cs="Times New Roman"/>
        </w:rPr>
        <w:t>, so</w:t>
      </w:r>
      <w:r w:rsidR="00A22A1C">
        <w:rPr>
          <w:rFonts w:ascii="Times New Roman" w:hAnsi="Times New Roman" w:cs="Times New Roman"/>
        </w:rPr>
        <w:t>me is</w:t>
      </w:r>
      <w:r w:rsidR="00E3685A" w:rsidRPr="009F7A64">
        <w:rPr>
          <w:rFonts w:ascii="Times New Roman" w:hAnsi="Times New Roman" w:cs="Times New Roman"/>
        </w:rPr>
        <w:t xml:space="preserve"> mentioned in the paper by Brody (2010). I </w:t>
      </w:r>
      <w:r w:rsidR="00A22A1C">
        <w:rPr>
          <w:rFonts w:ascii="Times New Roman" w:hAnsi="Times New Roman" w:cs="Times New Roman"/>
        </w:rPr>
        <w:t xml:space="preserve">also </w:t>
      </w:r>
      <w:r w:rsidR="00E3685A" w:rsidRPr="009F7A64">
        <w:rPr>
          <w:rFonts w:ascii="Times New Roman" w:hAnsi="Times New Roman" w:cs="Times New Roman"/>
        </w:rPr>
        <w:t>added two additional ones (</w:t>
      </w:r>
      <w:r w:rsidR="00E3685A" w:rsidRPr="009F7A64">
        <w:rPr>
          <w:rFonts w:ascii="Times New Roman" w:hAnsi="Times New Roman" w:cs="Times New Roman"/>
        </w:rPr>
        <w:t>Brody, 1997; Else-Quest et al., 2012</w:t>
      </w:r>
      <w:r w:rsidR="00E3685A" w:rsidRPr="009F7A64">
        <w:rPr>
          <w:rFonts w:ascii="Times New Roman" w:hAnsi="Times New Roman" w:cs="Times New Roman"/>
        </w:rPr>
        <w:t xml:space="preserve">). </w:t>
      </w:r>
    </w:p>
    <w:p w14:paraId="3ECC3F89" w14:textId="77777777" w:rsidR="003F1069" w:rsidRPr="009F7A64" w:rsidRDefault="003F1069" w:rsidP="003F1069">
      <w:pPr>
        <w:pStyle w:val="Listenabsatz"/>
        <w:rPr>
          <w:rFonts w:ascii="Times New Roman" w:hAnsi="Times New Roman" w:cs="Times New Roman"/>
        </w:rPr>
      </w:pPr>
    </w:p>
    <w:p w14:paraId="5064CB4A" w14:textId="77777777" w:rsidR="003F1069" w:rsidRPr="009F7A64" w:rsidRDefault="003F1069" w:rsidP="003F1069">
      <w:pPr>
        <w:pStyle w:val="Listenabsatz"/>
        <w:numPr>
          <w:ilvl w:val="0"/>
          <w:numId w:val="2"/>
        </w:numPr>
        <w:rPr>
          <w:rFonts w:ascii="Times New Roman" w:hAnsi="Times New Roman" w:cs="Times New Roman"/>
        </w:rPr>
      </w:pPr>
      <w:r w:rsidRPr="009F7A64">
        <w:rPr>
          <w:rFonts w:ascii="Times New Roman" w:hAnsi="Times New Roman" w:cs="Times New Roman"/>
        </w:rPr>
        <w:t xml:space="preserve">p.7 ln.32: You talked about "linguistic cues", but could you add some review of the roles of linguistic cues in emotional adaptation in section 1.3? Your literature review so far seems to focus solely on </w:t>
      </w:r>
      <w:proofErr w:type="gramStart"/>
      <w:r w:rsidRPr="009F7A64">
        <w:rPr>
          <w:rFonts w:ascii="Times New Roman" w:hAnsi="Times New Roman" w:cs="Times New Roman"/>
        </w:rPr>
        <w:t>the extralinguistic</w:t>
      </w:r>
      <w:proofErr w:type="gramEnd"/>
      <w:r w:rsidRPr="009F7A64">
        <w:rPr>
          <w:rFonts w:ascii="Times New Roman" w:hAnsi="Times New Roman" w:cs="Times New Roman"/>
        </w:rPr>
        <w:t xml:space="preserve"> cues.</w:t>
      </w:r>
    </w:p>
    <w:p w14:paraId="7E4C6DCD" w14:textId="77777777" w:rsidR="003F1069" w:rsidRPr="009F7A64" w:rsidRDefault="003F1069" w:rsidP="003F1069">
      <w:pPr>
        <w:pStyle w:val="Listenabsatz"/>
        <w:rPr>
          <w:rFonts w:ascii="Times New Roman" w:hAnsi="Times New Roman" w:cs="Times New Roman"/>
        </w:rPr>
      </w:pPr>
    </w:p>
    <w:p w14:paraId="5E57E840" w14:textId="30A44A87"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514ED2" w:rsidRPr="009F7A64">
        <w:rPr>
          <w:rFonts w:ascii="Times New Roman" w:hAnsi="Times New Roman" w:cs="Times New Roman"/>
        </w:rPr>
        <w:t xml:space="preserve">Valid point. But to the best of my knowledge, there is very little work on this. Emotional adaptation has been shown for simple /a/-vowels and for more complex 2-syllable pseudowords, but I am not aware of any study </w:t>
      </w:r>
      <w:r w:rsidR="00A22A1C">
        <w:rPr>
          <w:rFonts w:ascii="Times New Roman" w:hAnsi="Times New Roman" w:cs="Times New Roman"/>
        </w:rPr>
        <w:t>that</w:t>
      </w:r>
      <w:r w:rsidR="00514ED2" w:rsidRPr="009F7A64">
        <w:rPr>
          <w:rFonts w:ascii="Times New Roman" w:hAnsi="Times New Roman" w:cs="Times New Roman"/>
        </w:rPr>
        <w:t xml:space="preserve"> targeted how emotional adaptation is modulated by linguistic information directly. I mentioned this at the end of section 1.3: “</w:t>
      </w:r>
      <w:r w:rsidR="00514ED2" w:rsidRPr="009F7A64">
        <w:rPr>
          <w:rFonts w:ascii="Times New Roman" w:hAnsi="Times New Roman" w:cs="Times New Roman"/>
        </w:rPr>
        <w:t>While emotional adaptation has been shown for simple /a/ vowels (</w:t>
      </w:r>
      <w:proofErr w:type="spellStart"/>
      <w:r w:rsidR="00514ED2" w:rsidRPr="009F7A64">
        <w:rPr>
          <w:rFonts w:ascii="Times New Roman" w:hAnsi="Times New Roman" w:cs="Times New Roman"/>
        </w:rPr>
        <w:t>Bestelmeyer</w:t>
      </w:r>
      <w:proofErr w:type="spellEnd"/>
      <w:r w:rsidR="00514ED2" w:rsidRPr="009F7A64">
        <w:rPr>
          <w:rFonts w:ascii="Times New Roman" w:hAnsi="Times New Roman" w:cs="Times New Roman"/>
        </w:rPr>
        <w:t xml:space="preserve">, </w:t>
      </w:r>
      <w:proofErr w:type="spellStart"/>
      <w:r w:rsidR="00514ED2" w:rsidRPr="009F7A64">
        <w:rPr>
          <w:rFonts w:ascii="Times New Roman" w:hAnsi="Times New Roman" w:cs="Times New Roman"/>
        </w:rPr>
        <w:t>Rouger</w:t>
      </w:r>
      <w:proofErr w:type="spellEnd"/>
      <w:r w:rsidR="00514ED2" w:rsidRPr="009F7A64">
        <w:rPr>
          <w:rFonts w:ascii="Times New Roman" w:hAnsi="Times New Roman" w:cs="Times New Roman"/>
        </w:rPr>
        <w:t xml:space="preserve">, et al., 2010) and more complex two-syllable pseudowords (Nussbaum, von </w:t>
      </w:r>
      <w:proofErr w:type="spellStart"/>
      <w:r w:rsidR="00514ED2" w:rsidRPr="009F7A64">
        <w:rPr>
          <w:rFonts w:ascii="Times New Roman" w:hAnsi="Times New Roman" w:cs="Times New Roman"/>
        </w:rPr>
        <w:t>Eiff</w:t>
      </w:r>
      <w:proofErr w:type="spellEnd"/>
      <w:r w:rsidR="00514ED2" w:rsidRPr="009F7A64">
        <w:rPr>
          <w:rFonts w:ascii="Times New Roman" w:hAnsi="Times New Roman" w:cs="Times New Roman"/>
        </w:rPr>
        <w:t>, et al., 2022), it is still insufficiently understood how linguistic information modulate</w:t>
      </w:r>
      <w:r w:rsidR="00A22A1C">
        <w:rPr>
          <w:rFonts w:ascii="Times New Roman" w:hAnsi="Times New Roman" w:cs="Times New Roman"/>
        </w:rPr>
        <w:t>s</w:t>
      </w:r>
      <w:r w:rsidR="00514ED2" w:rsidRPr="009F7A64">
        <w:rPr>
          <w:rFonts w:ascii="Times New Roman" w:hAnsi="Times New Roman" w:cs="Times New Roman"/>
        </w:rPr>
        <w:t xml:space="preserve"> emotional adaptation. </w:t>
      </w:r>
      <w:r w:rsidR="00A22A1C">
        <w:rPr>
          <w:rFonts w:ascii="Times New Roman" w:hAnsi="Times New Roman" w:cs="Times New Roman"/>
        </w:rPr>
        <w:t>T</w:t>
      </w:r>
      <w:r w:rsidR="00514ED2" w:rsidRPr="009F7A64">
        <w:rPr>
          <w:rFonts w:ascii="Times New Roman" w:hAnsi="Times New Roman" w:cs="Times New Roman"/>
        </w:rPr>
        <w:t>his is addressed in the present experiments.</w:t>
      </w:r>
      <w:r w:rsidR="00514ED2" w:rsidRPr="009F7A64">
        <w:rPr>
          <w:rFonts w:ascii="Times New Roman" w:hAnsi="Times New Roman" w:cs="Times New Roman"/>
        </w:rPr>
        <w:t>” (page 7)</w:t>
      </w:r>
    </w:p>
    <w:p w14:paraId="45D7A90E" w14:textId="77777777" w:rsidR="003F1069" w:rsidRPr="009F7A64" w:rsidRDefault="003F1069" w:rsidP="003F1069">
      <w:pPr>
        <w:pStyle w:val="Listenabsatz"/>
        <w:rPr>
          <w:rFonts w:ascii="Times New Roman" w:hAnsi="Times New Roman" w:cs="Times New Roman"/>
        </w:rPr>
      </w:pPr>
    </w:p>
    <w:p w14:paraId="5DF2B29D" w14:textId="77777777" w:rsidR="003F1069" w:rsidRPr="009F7A64" w:rsidRDefault="003F1069" w:rsidP="003F1069">
      <w:pPr>
        <w:pStyle w:val="Listenabsatz"/>
        <w:numPr>
          <w:ilvl w:val="0"/>
          <w:numId w:val="2"/>
        </w:numPr>
        <w:rPr>
          <w:rFonts w:ascii="Times New Roman" w:hAnsi="Times New Roman" w:cs="Times New Roman"/>
        </w:rPr>
      </w:pPr>
      <w:r w:rsidRPr="009F7A64">
        <w:rPr>
          <w:rFonts w:ascii="Times New Roman" w:hAnsi="Times New Roman" w:cs="Times New Roman"/>
        </w:rPr>
        <w:t xml:space="preserve">p.8 ln.16: The identity example you gave here seems to be related to the sports team a fan supports, but in your experiment the "identity" seems to be tied to the specific person themselves. Consider </w:t>
      </w:r>
      <w:proofErr w:type="gramStart"/>
      <w:r w:rsidRPr="009F7A64">
        <w:rPr>
          <w:rFonts w:ascii="Times New Roman" w:hAnsi="Times New Roman" w:cs="Times New Roman"/>
        </w:rPr>
        <w:t>change</w:t>
      </w:r>
      <w:proofErr w:type="gramEnd"/>
      <w:r w:rsidRPr="009F7A64">
        <w:rPr>
          <w:rFonts w:ascii="Times New Roman" w:hAnsi="Times New Roman" w:cs="Times New Roman"/>
        </w:rPr>
        <w:t xml:space="preserve"> your example or simply explain here what "identity" means in your context.</w:t>
      </w:r>
    </w:p>
    <w:p w14:paraId="42BB185D" w14:textId="77777777" w:rsidR="003F1069" w:rsidRPr="009F7A64" w:rsidRDefault="003F1069" w:rsidP="003F1069">
      <w:pPr>
        <w:pStyle w:val="Listenabsatz"/>
        <w:rPr>
          <w:rFonts w:ascii="Times New Roman" w:hAnsi="Times New Roman" w:cs="Times New Roman"/>
        </w:rPr>
      </w:pPr>
    </w:p>
    <w:p w14:paraId="1F17EA1F" w14:textId="6E1AFDCD" w:rsidR="003F1069" w:rsidRPr="009F7A64" w:rsidRDefault="003F1069" w:rsidP="003F1069">
      <w:pPr>
        <w:rPr>
          <w:rFonts w:ascii="Times New Roman" w:hAnsi="Times New Roman" w:cs="Times New Roman"/>
        </w:rPr>
      </w:pPr>
      <w:r w:rsidRPr="009F7A64">
        <w:rPr>
          <w:rFonts w:ascii="Times New Roman" w:hAnsi="Times New Roman" w:cs="Times New Roman"/>
        </w:rPr>
        <w:t xml:space="preserve">Response: </w:t>
      </w:r>
      <w:r w:rsidR="00A22A1C">
        <w:rPr>
          <w:rFonts w:ascii="Times New Roman" w:hAnsi="Times New Roman" w:cs="Times New Roman"/>
        </w:rPr>
        <w:t>I think there was a misunderstanding. The example does not refer to the sports teams, but to two individuals who watch a game and root for different sport teams.</w:t>
      </w:r>
      <w:r w:rsidR="00193A54" w:rsidRPr="009F7A64">
        <w:rPr>
          <w:rFonts w:ascii="Times New Roman" w:hAnsi="Times New Roman" w:cs="Times New Roman"/>
        </w:rPr>
        <w:t xml:space="preserve"> I tried to make that a bit clearer now: </w:t>
      </w:r>
      <w:proofErr w:type="gramStart"/>
      <w:r w:rsidR="00193A54" w:rsidRPr="009F7A64">
        <w:rPr>
          <w:rFonts w:ascii="Times New Roman" w:hAnsi="Times New Roman" w:cs="Times New Roman"/>
        </w:rPr>
        <w:t>“</w:t>
      </w:r>
      <w:r w:rsidR="00193A54" w:rsidRPr="009F7A64">
        <w:rPr>
          <w:rFonts w:ascii="Times New Roman" w:hAnsi="Times New Roman" w:cs="Times New Roman"/>
        </w:rPr>
        <w:t xml:space="preserve"> </w:t>
      </w:r>
      <w:r w:rsidR="00A22A1C" w:rsidRPr="00A22A1C">
        <w:rPr>
          <w:rFonts w:ascii="Times New Roman" w:hAnsi="Times New Roman" w:cs="Times New Roman"/>
        </w:rPr>
        <w:t>Let</w:t>
      </w:r>
      <w:proofErr w:type="gramEnd"/>
      <w:r w:rsidR="00A22A1C" w:rsidRPr="00A22A1C">
        <w:rPr>
          <w:rFonts w:ascii="Times New Roman" w:hAnsi="Times New Roman" w:cs="Times New Roman"/>
        </w:rPr>
        <w:t xml:space="preserve"> us assume a situation where one speaker is angry and the other is fearful, e.g. fans watching a sports match where two individuals root for different parties and express themselves verbally while doing so</w:t>
      </w:r>
      <w:r w:rsidR="00193A54" w:rsidRPr="009F7A64">
        <w:rPr>
          <w:rFonts w:ascii="Times New Roman" w:hAnsi="Times New Roman" w:cs="Times New Roman"/>
        </w:rPr>
        <w:t>.</w:t>
      </w:r>
      <w:r w:rsidR="00193A54" w:rsidRPr="009F7A64">
        <w:rPr>
          <w:rFonts w:ascii="Times New Roman" w:hAnsi="Times New Roman" w:cs="Times New Roman"/>
        </w:rPr>
        <w:t>” (page 8)</w:t>
      </w:r>
    </w:p>
    <w:p w14:paraId="19F9CC1B" w14:textId="77777777" w:rsidR="003F1069" w:rsidRPr="009F7A64" w:rsidRDefault="003F1069" w:rsidP="003F1069">
      <w:pPr>
        <w:pStyle w:val="Listenabsatz"/>
        <w:rPr>
          <w:rFonts w:ascii="Times New Roman" w:hAnsi="Times New Roman" w:cs="Times New Roman"/>
        </w:rPr>
      </w:pPr>
    </w:p>
    <w:p w14:paraId="2F0E6A74" w14:textId="77777777" w:rsidR="003F1069" w:rsidRPr="009F7A64" w:rsidRDefault="003F1069" w:rsidP="003F1069">
      <w:pPr>
        <w:pStyle w:val="Listenabsatz"/>
        <w:rPr>
          <w:rFonts w:ascii="Times New Roman" w:hAnsi="Times New Roman" w:cs="Times New Roman"/>
        </w:rPr>
      </w:pPr>
    </w:p>
    <w:p w14:paraId="14ECED1E" w14:textId="14610267" w:rsidR="003F1069" w:rsidRPr="009F7A64" w:rsidRDefault="003F1069" w:rsidP="003F1069">
      <w:pPr>
        <w:pStyle w:val="Listenabsatz"/>
        <w:numPr>
          <w:ilvl w:val="0"/>
          <w:numId w:val="2"/>
        </w:numPr>
        <w:rPr>
          <w:rFonts w:ascii="Times New Roman" w:hAnsi="Times New Roman" w:cs="Times New Roman"/>
        </w:rPr>
      </w:pPr>
      <w:r w:rsidRPr="009F7A64">
        <w:rPr>
          <w:rFonts w:ascii="Times New Roman" w:hAnsi="Times New Roman" w:cs="Times New Roman"/>
        </w:rPr>
        <w:lastRenderedPageBreak/>
        <w:t xml:space="preserve">p.9 ln.47: "...without hearing </w:t>
      </w:r>
      <w:proofErr w:type="spellStart"/>
      <w:r w:rsidRPr="009F7A64">
        <w:rPr>
          <w:rFonts w:ascii="Times New Roman" w:hAnsi="Times New Roman" w:cs="Times New Roman"/>
        </w:rPr>
        <w:t>impariments</w:t>
      </w:r>
      <w:proofErr w:type="spellEnd"/>
      <w:r w:rsidRPr="009F7A64">
        <w:rPr>
          <w:rFonts w:ascii="Times New Roman" w:hAnsi="Times New Roman" w:cs="Times New Roman"/>
        </w:rPr>
        <w:t>" - how did you screen this? By interview or a hearing test?</w:t>
      </w:r>
    </w:p>
    <w:p w14:paraId="79DAA356" w14:textId="5DFA0DB3" w:rsidR="003F1069" w:rsidRPr="009F7A64" w:rsidRDefault="003F1069" w:rsidP="003F1069">
      <w:pPr>
        <w:ind w:left="360"/>
        <w:rPr>
          <w:rFonts w:ascii="Times New Roman" w:hAnsi="Times New Roman" w:cs="Times New Roman"/>
        </w:rPr>
      </w:pPr>
      <w:r w:rsidRPr="009F7A64">
        <w:rPr>
          <w:rFonts w:ascii="Times New Roman" w:hAnsi="Times New Roman" w:cs="Times New Roman"/>
        </w:rPr>
        <w:t xml:space="preserve">Response: </w:t>
      </w:r>
      <w:r w:rsidR="00193A54" w:rsidRPr="009F7A64">
        <w:rPr>
          <w:rFonts w:ascii="Times New Roman" w:hAnsi="Times New Roman" w:cs="Times New Roman"/>
        </w:rPr>
        <w:t xml:space="preserve">This was screened via self-report. I added this information to the respective </w:t>
      </w:r>
      <w:r w:rsidR="001620F3" w:rsidRPr="009F7A64">
        <w:rPr>
          <w:rFonts w:ascii="Times New Roman" w:hAnsi="Times New Roman" w:cs="Times New Roman"/>
        </w:rPr>
        <w:t>section</w:t>
      </w:r>
      <w:r w:rsidR="00A22A1C">
        <w:rPr>
          <w:rFonts w:ascii="Times New Roman" w:hAnsi="Times New Roman" w:cs="Times New Roman"/>
        </w:rPr>
        <w:t xml:space="preserve"> (page 10)</w:t>
      </w:r>
      <w:r w:rsidR="001620F3" w:rsidRPr="009F7A64">
        <w:rPr>
          <w:rFonts w:ascii="Times New Roman" w:hAnsi="Times New Roman" w:cs="Times New Roman"/>
        </w:rPr>
        <w:t xml:space="preserve">. </w:t>
      </w:r>
    </w:p>
    <w:sectPr w:rsidR="003F1069" w:rsidRPr="009F7A64" w:rsidSect="009A5F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930E5"/>
    <w:multiLevelType w:val="hybridMultilevel"/>
    <w:tmpl w:val="70D05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FD3DB0"/>
    <w:multiLevelType w:val="hybridMultilevel"/>
    <w:tmpl w:val="70D05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A1218"/>
    <w:multiLevelType w:val="hybridMultilevel"/>
    <w:tmpl w:val="EEBEA826"/>
    <w:lvl w:ilvl="0" w:tplc="157CAE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D70E32"/>
    <w:multiLevelType w:val="hybridMultilevel"/>
    <w:tmpl w:val="8FE49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8788879">
    <w:abstractNumId w:val="1"/>
  </w:num>
  <w:num w:numId="2" w16cid:durableId="242688837">
    <w:abstractNumId w:val="0"/>
  </w:num>
  <w:num w:numId="3" w16cid:durableId="988897375">
    <w:abstractNumId w:val="3"/>
  </w:num>
  <w:num w:numId="4" w16cid:durableId="2067025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E6"/>
    <w:rsid w:val="00161481"/>
    <w:rsid w:val="001620F3"/>
    <w:rsid w:val="00193A54"/>
    <w:rsid w:val="001B149D"/>
    <w:rsid w:val="001E57B9"/>
    <w:rsid w:val="00202208"/>
    <w:rsid w:val="003F1069"/>
    <w:rsid w:val="00406E01"/>
    <w:rsid w:val="00413281"/>
    <w:rsid w:val="004478B5"/>
    <w:rsid w:val="00514ED2"/>
    <w:rsid w:val="00523B4D"/>
    <w:rsid w:val="00570900"/>
    <w:rsid w:val="00695D2E"/>
    <w:rsid w:val="007A4092"/>
    <w:rsid w:val="0088746C"/>
    <w:rsid w:val="008A0884"/>
    <w:rsid w:val="00980FEE"/>
    <w:rsid w:val="009A5FCE"/>
    <w:rsid w:val="009F7A64"/>
    <w:rsid w:val="00A22A1C"/>
    <w:rsid w:val="00AD5A0A"/>
    <w:rsid w:val="00AD5D06"/>
    <w:rsid w:val="00B01A9E"/>
    <w:rsid w:val="00B34686"/>
    <w:rsid w:val="00C10A9E"/>
    <w:rsid w:val="00C42596"/>
    <w:rsid w:val="00CB7A66"/>
    <w:rsid w:val="00D901E6"/>
    <w:rsid w:val="00D958F5"/>
    <w:rsid w:val="00DB4803"/>
    <w:rsid w:val="00E3685A"/>
    <w:rsid w:val="00F17D8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5F2E"/>
  <w15:chartTrackingRefBased/>
  <w15:docId w15:val="{1FAA138A-54B9-40CD-8755-0DE2F23B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0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0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01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01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01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01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01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01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01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01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01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01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01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01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01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01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01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01E6"/>
    <w:rPr>
      <w:rFonts w:eastAsiaTheme="majorEastAsia" w:cstheme="majorBidi"/>
      <w:color w:val="272727" w:themeColor="text1" w:themeTint="D8"/>
    </w:rPr>
  </w:style>
  <w:style w:type="paragraph" w:styleId="Titel">
    <w:name w:val="Title"/>
    <w:basedOn w:val="Standard"/>
    <w:next w:val="Standard"/>
    <w:link w:val="TitelZchn"/>
    <w:uiPriority w:val="10"/>
    <w:qFormat/>
    <w:rsid w:val="00D9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01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01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01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01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01E6"/>
    <w:rPr>
      <w:i/>
      <w:iCs/>
      <w:color w:val="404040" w:themeColor="text1" w:themeTint="BF"/>
    </w:rPr>
  </w:style>
  <w:style w:type="paragraph" w:styleId="Listenabsatz">
    <w:name w:val="List Paragraph"/>
    <w:basedOn w:val="Standard"/>
    <w:uiPriority w:val="34"/>
    <w:qFormat/>
    <w:rsid w:val="00D901E6"/>
    <w:pPr>
      <w:ind w:left="720"/>
      <w:contextualSpacing/>
    </w:pPr>
  </w:style>
  <w:style w:type="character" w:styleId="IntensiveHervorhebung">
    <w:name w:val="Intense Emphasis"/>
    <w:basedOn w:val="Absatz-Standardschriftart"/>
    <w:uiPriority w:val="21"/>
    <w:qFormat/>
    <w:rsid w:val="00D901E6"/>
    <w:rPr>
      <w:i/>
      <w:iCs/>
      <w:color w:val="0F4761" w:themeColor="accent1" w:themeShade="BF"/>
    </w:rPr>
  </w:style>
  <w:style w:type="paragraph" w:styleId="IntensivesZitat">
    <w:name w:val="Intense Quote"/>
    <w:basedOn w:val="Standard"/>
    <w:next w:val="Standard"/>
    <w:link w:val="IntensivesZitatZchn"/>
    <w:uiPriority w:val="30"/>
    <w:qFormat/>
    <w:rsid w:val="00D9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01E6"/>
    <w:rPr>
      <w:i/>
      <w:iCs/>
      <w:color w:val="0F4761" w:themeColor="accent1" w:themeShade="BF"/>
    </w:rPr>
  </w:style>
  <w:style w:type="character" w:styleId="IntensiverVerweis">
    <w:name w:val="Intense Reference"/>
    <w:basedOn w:val="Absatz-Standardschriftart"/>
    <w:uiPriority w:val="32"/>
    <w:qFormat/>
    <w:rsid w:val="00D901E6"/>
    <w:rPr>
      <w:b/>
      <w:bCs/>
      <w:smallCaps/>
      <w:color w:val="0F4761" w:themeColor="accent1" w:themeShade="BF"/>
      <w:spacing w:val="5"/>
    </w:rPr>
  </w:style>
  <w:style w:type="character" w:styleId="Hyperlink">
    <w:name w:val="Hyperlink"/>
    <w:basedOn w:val="Absatz-Standardschriftart"/>
    <w:uiPriority w:val="99"/>
    <w:unhideWhenUsed/>
    <w:rsid w:val="003F1069"/>
    <w:rPr>
      <w:color w:val="467886" w:themeColor="hyperlink"/>
      <w:u w:val="single"/>
    </w:rPr>
  </w:style>
  <w:style w:type="character" w:styleId="NichtaufgelsteErwhnung">
    <w:name w:val="Unresolved Mention"/>
    <w:basedOn w:val="Absatz-Standardschriftart"/>
    <w:uiPriority w:val="99"/>
    <w:semiHidden/>
    <w:unhideWhenUsed/>
    <w:rsid w:val="003F1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4u6jf/files/yedz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4ejb9" TargetMode="External"/><Relationship Id="rId5" Type="http://schemas.openxmlformats.org/officeDocument/2006/relationships/hyperlink" Target="https://doi.org/10.3758/s13414-020-01980-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72F654FACF46F0AC60325A3FC91938"/>
        <w:category>
          <w:name w:val="Allgemein"/>
          <w:gallery w:val="placeholder"/>
        </w:category>
        <w:types>
          <w:type w:val="bbPlcHdr"/>
        </w:types>
        <w:behaviors>
          <w:behavior w:val="content"/>
        </w:behaviors>
        <w:guid w:val="{ED912112-CCF0-4685-A0A8-C65DF87691AD}"/>
      </w:docPartPr>
      <w:docPartBody>
        <w:p w:rsidR="00BC209B" w:rsidRDefault="00005E1D" w:rsidP="00005E1D">
          <w:pPr>
            <w:pStyle w:val="6F72F654FACF46F0AC60325A3FC91938"/>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E1D"/>
    <w:rsid w:val="00005E1D"/>
    <w:rsid w:val="00060E28"/>
    <w:rsid w:val="001B149D"/>
    <w:rsid w:val="002973C2"/>
    <w:rsid w:val="00980FEE"/>
    <w:rsid w:val="00BC209B"/>
    <w:rsid w:val="00C10A9E"/>
    <w:rsid w:val="00DE138B"/>
    <w:rsid w:val="00EB0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60E28"/>
    <w:rPr>
      <w:color w:val="666666"/>
    </w:rPr>
  </w:style>
  <w:style w:type="paragraph" w:customStyle="1" w:styleId="6F72F654FACF46F0AC60325A3FC91938">
    <w:name w:val="6F72F654FACF46F0AC60325A3FC91938"/>
    <w:rsid w:val="00005E1D"/>
  </w:style>
  <w:style w:type="paragraph" w:customStyle="1" w:styleId="549D9E0F62A845609FFFCA9D605B9727">
    <w:name w:val="549D9E0F62A845609FFFCA9D605B9727"/>
    <w:rsid w:val="00060E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3184</Words>
  <Characters>18150</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11</cp:revision>
  <dcterms:created xsi:type="dcterms:W3CDTF">2026-07-28T16:53:00Z</dcterms:created>
  <dcterms:modified xsi:type="dcterms:W3CDTF">2026-07-29T11:31:00Z</dcterms:modified>
</cp:coreProperties>
</file>