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6782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97179255"/>
      <w:r w:rsidRPr="00E14218">
        <w:rPr>
          <w:rFonts w:ascii="Times New Roman" w:hAnsi="Times New Roman" w:cs="Times New Roman"/>
          <w:sz w:val="40"/>
          <w:szCs w:val="40"/>
          <w:lang w:val="en-US"/>
        </w:rPr>
        <w:t xml:space="preserve">Is emotional processing fine-tuned to speaker gender, identity and </w:t>
      </w:r>
      <w:r>
        <w:rPr>
          <w:rFonts w:ascii="Times New Roman" w:hAnsi="Times New Roman" w:cs="Times New Roman"/>
          <w:sz w:val="40"/>
          <w:szCs w:val="40"/>
          <w:lang w:val="en-US"/>
        </w:rPr>
        <w:t>phonetic content</w:t>
      </w:r>
      <w:r w:rsidRPr="00E14218">
        <w:rPr>
          <w:rFonts w:ascii="Times New Roman" w:hAnsi="Times New Roman" w:cs="Times New Roman"/>
          <w:sz w:val="40"/>
          <w:szCs w:val="40"/>
          <w:lang w:val="en-US"/>
        </w:rPr>
        <w:t>? - Evidence from simultaneous opposite adaptation</w:t>
      </w:r>
    </w:p>
    <w:p w14:paraId="0D59E383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B81AC4">
        <w:rPr>
          <w:rFonts w:ascii="Times New Roman" w:hAnsi="Times New Roman" w:cs="Times New Roman"/>
          <w:sz w:val="24"/>
          <w:szCs w:val="24"/>
          <w:lang w:val="en-US"/>
        </w:rPr>
        <w:t>Christine Nussbaum</w:t>
      </w:r>
      <w:r w:rsidRPr="00B81AC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1,2</w:t>
      </w:r>
    </w:p>
    <w:bookmarkEnd w:id="0"/>
    <w:p w14:paraId="4C79C0AD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75E18D8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68FE73D7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04AEE13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4401BF5C" w14:textId="77777777" w:rsidR="002C1849" w:rsidRPr="00B81AC4" w:rsidRDefault="002C1849" w:rsidP="002C1849">
      <w:pPr>
        <w:pStyle w:val="berschrift1"/>
        <w:rPr>
          <w:rFonts w:ascii="Times New Roman" w:hAnsi="Times New Roman" w:cs="Times New Roman"/>
        </w:rPr>
      </w:pPr>
    </w:p>
    <w:p w14:paraId="12170CDC" w14:textId="77777777" w:rsidR="002C1849" w:rsidRPr="00B81AC4" w:rsidRDefault="002C1849" w:rsidP="002C1849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Correspondence should be addressed to Christine Nussbaum, Department for General Psychology and Cognitive Neuroscience, Friedrich Schiller University Jena, Am Steiger 3/ Haus 1, 07743 Jena, Germany. Tel: +49 (0) 3641 945934, E-Mail: </w:t>
      </w:r>
      <w:hyperlink r:id="rId4" w:history="1">
        <w:r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christine.nussbaum@uni-jena.de</w:t>
        </w:r>
      </w:hyperlink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Preprocessed data, analysis scripts and supplemental materials can be found in the associated OSF </w:t>
      </w:r>
      <w:r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repository (</w:t>
      </w:r>
      <w:hyperlink r:id="rId5" w:history="1">
        <w:r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https://osf.io/4ejb9</w:t>
        </w:r>
      </w:hyperlink>
      <w:r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3DD4F1E5" w14:textId="20ED7ED2" w:rsidR="008A0884" w:rsidRPr="002C1849" w:rsidRDefault="002C1849" w:rsidP="002C1849">
      <w:pPr>
        <w:rPr>
          <w:lang w:val="en-US"/>
        </w:rPr>
      </w:pPr>
      <w:proofErr w:type="spellStart"/>
      <w:r w:rsidRPr="00B81AC4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~ 8</w:t>
      </w:r>
      <w:r w:rsidR="00FF15D1">
        <w:rPr>
          <w:rFonts w:ascii="Times New Roman" w:hAnsi="Times New Roman" w:cs="Times New Roman"/>
          <w:sz w:val="24"/>
          <w:szCs w:val="24"/>
          <w:lang w:val="en-US"/>
        </w:rPr>
        <w:t>000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(without Figures, Tables and References, Acknowledgements e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sectPr w:rsidR="008A0884" w:rsidRPr="002C1849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2C1849"/>
    <w:rsid w:val="00500EA7"/>
    <w:rsid w:val="00523B4D"/>
    <w:rsid w:val="008A0884"/>
    <w:rsid w:val="009A5FCE"/>
    <w:rsid w:val="00B01A9E"/>
    <w:rsid w:val="00C215BF"/>
    <w:rsid w:val="00D65121"/>
    <w:rsid w:val="00D958F5"/>
    <w:rsid w:val="00F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9FD3"/>
  <w15:chartTrackingRefBased/>
  <w15:docId w15:val="{81099EC3-A0C4-46CC-8DBB-BA6827D1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1849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0EA7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0EA7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0EA7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0EA7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00E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0EA7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00E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0E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0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C18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sf.io/4ejb9" TargetMode="External"/><Relationship Id="rId4" Type="http://schemas.openxmlformats.org/officeDocument/2006/relationships/hyperlink" Target="mailto:christine.nussbaum@uni-jena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3</cp:revision>
  <dcterms:created xsi:type="dcterms:W3CDTF">2026-04-02T16:04:00Z</dcterms:created>
  <dcterms:modified xsi:type="dcterms:W3CDTF">2026-05-19T06:15:00Z</dcterms:modified>
</cp:coreProperties>
</file>