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B17E" w14:textId="3F542385" w:rsidR="5E155691" w:rsidRDefault="00DA3514" w:rsidP="489092D0">
      <w:pPr>
        <w:spacing w:line="276" w:lineRule="auto"/>
        <w:jc w:val="center"/>
        <w:rPr>
          <w:rFonts w:ascii="Calibri" w:eastAsia="Calibri" w:hAnsi="Calibri" w:cs="Calibri"/>
          <w:b/>
          <w:bCs/>
          <w:color w:val="181E25"/>
          <w:sz w:val="24"/>
          <w:szCs w:val="24"/>
        </w:rPr>
      </w:pPr>
      <w:r>
        <w:rPr>
          <w:rFonts w:ascii="Calibri" w:eastAsia="Calibri" w:hAnsi="Calibri" w:cs="Calibri"/>
          <w:b/>
          <w:bCs/>
          <w:color w:val="181E25"/>
          <w:sz w:val="24"/>
          <w:szCs w:val="24"/>
        </w:rPr>
        <w:t xml:space="preserve">Analysis of the </w:t>
      </w:r>
      <w:r w:rsidR="00BF6345">
        <w:rPr>
          <w:rFonts w:ascii="Calibri" w:eastAsia="Calibri" w:hAnsi="Calibri" w:cs="Calibri"/>
          <w:b/>
          <w:bCs/>
          <w:color w:val="181E25"/>
          <w:sz w:val="24"/>
          <w:szCs w:val="24"/>
        </w:rPr>
        <w:t>Pumpkinmeter score at Ripe Pumpkins</w:t>
      </w:r>
    </w:p>
    <w:p w14:paraId="046B1CAC" w14:textId="22EEF995" w:rsidR="5E155691" w:rsidRDefault="5E155691" w:rsidP="489092D0">
      <w:pPr>
        <w:spacing w:line="276" w:lineRule="auto"/>
        <w:jc w:val="center"/>
        <w:rPr>
          <w:rFonts w:ascii="Calibri" w:eastAsia="Calibri" w:hAnsi="Calibri" w:cs="Calibri"/>
          <w:b/>
          <w:bCs/>
          <w:color w:val="181E25"/>
          <w:sz w:val="24"/>
          <w:szCs w:val="24"/>
        </w:rPr>
      </w:pPr>
      <w:r w:rsidRPr="489092D0">
        <w:rPr>
          <w:rFonts w:ascii="Calibri" w:eastAsia="Calibri" w:hAnsi="Calibri" w:cs="Calibri"/>
          <w:b/>
          <w:bCs/>
          <w:color w:val="181E25"/>
          <w:sz w:val="24"/>
          <w:szCs w:val="24"/>
        </w:rPr>
        <w:t xml:space="preserve">OMSBA 5315, </w:t>
      </w:r>
      <w:r w:rsidR="0051287B">
        <w:rPr>
          <w:rFonts w:ascii="Calibri" w:eastAsia="Calibri" w:hAnsi="Calibri" w:cs="Calibri"/>
          <w:b/>
          <w:bCs/>
          <w:color w:val="181E25"/>
          <w:sz w:val="24"/>
          <w:szCs w:val="24"/>
        </w:rPr>
        <w:t>Data Translation Challenge,</w:t>
      </w:r>
      <w:r w:rsidR="0051287B" w:rsidRPr="489092D0">
        <w:rPr>
          <w:rFonts w:ascii="Calibri" w:eastAsia="Calibri" w:hAnsi="Calibri" w:cs="Calibri"/>
          <w:b/>
          <w:bCs/>
          <w:color w:val="181E25"/>
          <w:sz w:val="24"/>
          <w:szCs w:val="24"/>
        </w:rPr>
        <w:t xml:space="preserve"> </w:t>
      </w:r>
      <w:r w:rsidRPr="489092D0">
        <w:rPr>
          <w:rFonts w:ascii="Calibri" w:eastAsia="Calibri" w:hAnsi="Calibri" w:cs="Calibri"/>
          <w:b/>
          <w:bCs/>
          <w:color w:val="181E25"/>
          <w:sz w:val="24"/>
          <w:szCs w:val="24"/>
        </w:rPr>
        <w:t>Seattle University</w:t>
      </w:r>
    </w:p>
    <w:p w14:paraId="28402297" w14:textId="2E83E96B" w:rsidR="489092D0" w:rsidRDefault="489092D0" w:rsidP="489092D0">
      <w:pPr>
        <w:spacing w:line="276" w:lineRule="auto"/>
        <w:jc w:val="center"/>
        <w:rPr>
          <w:rFonts w:ascii="Calibri" w:eastAsia="Calibri" w:hAnsi="Calibri" w:cs="Calibri"/>
          <w:b/>
          <w:bCs/>
          <w:color w:val="181E25"/>
          <w:sz w:val="24"/>
          <w:szCs w:val="24"/>
        </w:rPr>
      </w:pPr>
      <w:r w:rsidRPr="489092D0">
        <w:rPr>
          <w:rFonts w:ascii="Calibri" w:eastAsia="Calibri" w:hAnsi="Calibri" w:cs="Calibri"/>
          <w:b/>
          <w:bCs/>
          <w:color w:val="181E25"/>
          <w:sz w:val="24"/>
          <w:szCs w:val="24"/>
        </w:rPr>
        <w:t>March 12, 2022</w:t>
      </w:r>
    </w:p>
    <w:p w14:paraId="4BD1FD02" w14:textId="4B6589BA" w:rsidR="5E155691" w:rsidRDefault="5E155691" w:rsidP="489092D0">
      <w:pPr>
        <w:spacing w:line="276" w:lineRule="auto"/>
        <w:jc w:val="center"/>
        <w:rPr>
          <w:rFonts w:ascii="Calibri" w:eastAsia="Calibri" w:hAnsi="Calibri" w:cs="Calibri"/>
          <w:b/>
          <w:bCs/>
          <w:color w:val="181E25"/>
          <w:sz w:val="24"/>
          <w:szCs w:val="24"/>
        </w:rPr>
      </w:pPr>
      <w:r w:rsidRPr="489092D0">
        <w:rPr>
          <w:rFonts w:ascii="Calibri" w:eastAsia="Calibri" w:hAnsi="Calibri" w:cs="Calibri"/>
          <w:b/>
          <w:bCs/>
          <w:color w:val="181E25"/>
          <w:sz w:val="24"/>
          <w:szCs w:val="24"/>
        </w:rPr>
        <w:t>Christine Rich, Tamlyn Tamura, Ian Ceazar Basco, Glen Lewis, Andrew Nalundasan</w:t>
      </w:r>
    </w:p>
    <w:p w14:paraId="51EEB811" w14:textId="2273C26F" w:rsidR="00DE61EC" w:rsidRDefault="5E155691" w:rsidP="489092D0">
      <w:pPr>
        <w:spacing w:line="276" w:lineRule="auto"/>
        <w:rPr>
          <w:rFonts w:ascii="Calibri" w:eastAsia="Calibri" w:hAnsi="Calibri" w:cs="Calibri"/>
          <w:b/>
          <w:bCs/>
          <w:color w:val="181E25"/>
          <w:sz w:val="24"/>
          <w:szCs w:val="24"/>
        </w:rPr>
      </w:pPr>
      <w:r w:rsidRPr="489092D0">
        <w:rPr>
          <w:rFonts w:ascii="Calibri" w:eastAsia="Calibri" w:hAnsi="Calibri" w:cs="Calibri"/>
          <w:b/>
          <w:bCs/>
          <w:color w:val="181E25"/>
          <w:sz w:val="24"/>
          <w:szCs w:val="24"/>
        </w:rPr>
        <w:t>Use Case Names</w:t>
      </w:r>
    </w:p>
    <w:p w14:paraId="1EAEA94D" w14:textId="31C9E12C" w:rsidR="00DE61EC" w:rsidRDefault="489092D0" w:rsidP="489092D0">
      <w:pPr>
        <w:pStyle w:val="ListParagraph"/>
        <w:numPr>
          <w:ilvl w:val="0"/>
          <w:numId w:val="5"/>
        </w:numPr>
        <w:spacing w:line="276" w:lineRule="auto"/>
        <w:rPr>
          <w:rFonts w:ascii="Calibri" w:eastAsia="Calibri" w:hAnsi="Calibri" w:cs="Calibri"/>
          <w:color w:val="181E25"/>
          <w:sz w:val="24"/>
          <w:szCs w:val="24"/>
        </w:rPr>
      </w:pPr>
      <w:r w:rsidRPr="489092D0">
        <w:rPr>
          <w:rFonts w:ascii="Calibri" w:eastAsia="Calibri" w:hAnsi="Calibri" w:cs="Calibri"/>
          <w:color w:val="181E25"/>
          <w:sz w:val="24"/>
          <w:szCs w:val="24"/>
        </w:rPr>
        <w:t>Andrew_User1</w:t>
      </w:r>
    </w:p>
    <w:p w14:paraId="15E00773" w14:textId="01E3750B" w:rsidR="00DE61EC" w:rsidRDefault="489092D0" w:rsidP="489092D0">
      <w:pPr>
        <w:pStyle w:val="ListParagraph"/>
        <w:numPr>
          <w:ilvl w:val="0"/>
          <w:numId w:val="5"/>
        </w:numPr>
        <w:spacing w:line="276" w:lineRule="auto"/>
        <w:rPr>
          <w:color w:val="181E25"/>
          <w:sz w:val="24"/>
          <w:szCs w:val="24"/>
        </w:rPr>
      </w:pPr>
      <w:r w:rsidRPr="489092D0">
        <w:rPr>
          <w:rFonts w:ascii="Calibri" w:eastAsia="Calibri" w:hAnsi="Calibri" w:cs="Calibri"/>
          <w:color w:val="181E25"/>
          <w:sz w:val="24"/>
          <w:szCs w:val="24"/>
        </w:rPr>
        <w:t>Christine_User2</w:t>
      </w:r>
    </w:p>
    <w:p w14:paraId="6E80C3A6" w14:textId="043650B8" w:rsidR="00DE61EC" w:rsidRDefault="5E155691" w:rsidP="489092D0">
      <w:pPr>
        <w:spacing w:line="276" w:lineRule="auto"/>
        <w:rPr>
          <w:rFonts w:ascii="Calibri" w:eastAsia="Calibri" w:hAnsi="Calibri" w:cs="Calibri"/>
          <w:color w:val="181E25"/>
          <w:sz w:val="24"/>
          <w:szCs w:val="24"/>
        </w:rPr>
      </w:pPr>
      <w:r w:rsidRPr="489092D0">
        <w:rPr>
          <w:rFonts w:ascii="Calibri" w:eastAsia="Calibri" w:hAnsi="Calibri" w:cs="Calibri"/>
          <w:b/>
          <w:bCs/>
          <w:color w:val="181E25"/>
          <w:sz w:val="24"/>
          <w:szCs w:val="24"/>
        </w:rPr>
        <w:t>Use Case URL</w:t>
      </w:r>
      <w:r w:rsidRPr="489092D0">
        <w:rPr>
          <w:rFonts w:ascii="Calibri" w:eastAsia="Calibri" w:hAnsi="Calibri" w:cs="Calibri"/>
          <w:color w:val="181E25"/>
          <w:sz w:val="24"/>
          <w:szCs w:val="24"/>
        </w:rPr>
        <w:t xml:space="preserve">: </w:t>
      </w:r>
      <w:r w:rsidR="489092D0" w:rsidRPr="489092D0">
        <w:rPr>
          <w:rFonts w:ascii="Calibri" w:eastAsia="Calibri" w:hAnsi="Calibri" w:cs="Calibri"/>
          <w:color w:val="181E25"/>
          <w:sz w:val="24"/>
          <w:szCs w:val="24"/>
        </w:rPr>
        <w:t>https://github.com/ChristineRich/OMSBA-5315-DTC</w:t>
      </w:r>
    </w:p>
    <w:p w14:paraId="6B3E2045" w14:textId="7D834936" w:rsidR="00DE61EC" w:rsidRDefault="5E155691" w:rsidP="489092D0">
      <w:pPr>
        <w:spacing w:line="276" w:lineRule="auto"/>
        <w:rPr>
          <w:rFonts w:ascii="Calibri" w:eastAsia="Calibri" w:hAnsi="Calibri" w:cs="Calibri"/>
          <w:color w:val="181E25"/>
          <w:sz w:val="24"/>
          <w:szCs w:val="24"/>
        </w:rPr>
      </w:pPr>
      <w:r w:rsidRPr="489092D0">
        <w:rPr>
          <w:rFonts w:ascii="Calibri" w:eastAsia="Calibri" w:hAnsi="Calibri" w:cs="Calibri"/>
          <w:b/>
          <w:bCs/>
          <w:color w:val="181E25"/>
          <w:sz w:val="24"/>
          <w:szCs w:val="24"/>
        </w:rPr>
        <w:t>Introduction</w:t>
      </w:r>
    </w:p>
    <w:p w14:paraId="6D44D7A9" w14:textId="60530B98" w:rsidR="489092D0" w:rsidRDefault="489092D0" w:rsidP="489092D0">
      <w:pPr>
        <w:spacing w:line="276" w:lineRule="auto"/>
        <w:ind w:firstLine="720"/>
        <w:rPr>
          <w:rFonts w:ascii="Calibri" w:eastAsia="Calibri" w:hAnsi="Calibri" w:cs="Calibri"/>
          <w:color w:val="181E25"/>
          <w:sz w:val="24"/>
          <w:szCs w:val="24"/>
        </w:rPr>
      </w:pPr>
      <w:r w:rsidRPr="489092D0">
        <w:rPr>
          <w:rFonts w:ascii="Calibri" w:eastAsia="Calibri" w:hAnsi="Calibri" w:cs="Calibri"/>
          <w:color w:val="181E25"/>
          <w:sz w:val="24"/>
          <w:szCs w:val="24"/>
        </w:rPr>
        <w:t xml:space="preserve"> Ripe Pumpkin executives have noticed the success of recommendation engines in the streaming industry and hope to successfully implement its own metric to measure ranking and similarity, called the Pumpkinmeter score. To do this, they used a data set called MovieLens, collected by GroupLens, and tested the recommender algorithm using two volunteers (named Andrew_User1 and Christine_User2) to measure how well Ripe Pumpkin’s recommendation system accurately suggested similar content based on the movies they reported that they enjoyed. </w:t>
      </w:r>
    </w:p>
    <w:p w14:paraId="26A5BE44" w14:textId="1A43B697" w:rsidR="489092D0" w:rsidRDefault="489092D0" w:rsidP="489092D0">
      <w:pPr>
        <w:spacing w:line="276" w:lineRule="auto"/>
        <w:ind w:firstLine="720"/>
        <w:rPr>
          <w:rFonts w:ascii="Calibri" w:eastAsia="Calibri" w:hAnsi="Calibri" w:cs="Calibri"/>
          <w:color w:val="181E25"/>
          <w:sz w:val="24"/>
          <w:szCs w:val="24"/>
        </w:rPr>
      </w:pPr>
      <w:r w:rsidRPr="489092D0">
        <w:rPr>
          <w:rFonts w:ascii="Calibri" w:eastAsia="Calibri" w:hAnsi="Calibri" w:cs="Calibri"/>
          <w:color w:val="181E25"/>
          <w:sz w:val="24"/>
          <w:szCs w:val="24"/>
        </w:rPr>
        <w:t>Each volunteer’s top 10 movie picks generated 10 additional recommendations. Figure 1 in the Appendix illustrates each volunteer’s movie picks. Each volunteer’s use case was measured against two datasets—a collection of all the movies with 25 reviews or more, and a more precise collection of all the movies with 100 reviews or more.</w:t>
      </w:r>
    </w:p>
    <w:p w14:paraId="3B52BB86" w14:textId="246640A6" w:rsidR="00DE61EC" w:rsidRDefault="5E155691" w:rsidP="489092D0">
      <w:pPr>
        <w:spacing w:line="276" w:lineRule="auto"/>
        <w:rPr>
          <w:rFonts w:ascii="Calibri" w:eastAsia="Calibri" w:hAnsi="Calibri" w:cs="Calibri"/>
          <w:color w:val="181E25"/>
          <w:sz w:val="24"/>
          <w:szCs w:val="24"/>
        </w:rPr>
      </w:pPr>
      <w:r w:rsidRPr="489092D0">
        <w:rPr>
          <w:rFonts w:ascii="Calibri" w:eastAsia="Calibri" w:hAnsi="Calibri" w:cs="Calibri"/>
          <w:b/>
          <w:bCs/>
          <w:color w:val="181E25"/>
          <w:sz w:val="24"/>
          <w:szCs w:val="24"/>
        </w:rPr>
        <w:t>Dataset Used</w:t>
      </w:r>
    </w:p>
    <w:p w14:paraId="700E40F1" w14:textId="1D51EF0D" w:rsidR="489092D0" w:rsidRDefault="489092D0" w:rsidP="489092D0">
      <w:pPr>
        <w:spacing w:line="276" w:lineRule="auto"/>
        <w:ind w:firstLine="720"/>
        <w:rPr>
          <w:rFonts w:ascii="Calibri" w:eastAsia="Calibri" w:hAnsi="Calibri" w:cs="Calibri"/>
          <w:color w:val="181E25"/>
          <w:sz w:val="24"/>
          <w:szCs w:val="24"/>
        </w:rPr>
      </w:pPr>
      <w:r w:rsidRPr="489092D0">
        <w:rPr>
          <w:rFonts w:ascii="Calibri" w:eastAsia="Calibri" w:hAnsi="Calibri" w:cs="Calibri"/>
          <w:sz w:val="24"/>
          <w:szCs w:val="24"/>
        </w:rPr>
        <w:t xml:space="preserve">As part of the data reporting team, we used two datasets, which are </w:t>
      </w:r>
      <w:r w:rsidRPr="489092D0">
        <w:rPr>
          <w:rFonts w:ascii="Calibri" w:eastAsia="Calibri" w:hAnsi="Calibri" w:cs="Calibri"/>
          <w:i/>
          <w:iCs/>
          <w:sz w:val="24"/>
          <w:szCs w:val="24"/>
        </w:rPr>
        <w:t>movies</w:t>
      </w:r>
      <w:r w:rsidRPr="489092D0">
        <w:rPr>
          <w:rFonts w:ascii="Calibri" w:eastAsia="Calibri" w:hAnsi="Calibri" w:cs="Calibri"/>
          <w:sz w:val="24"/>
          <w:szCs w:val="24"/>
        </w:rPr>
        <w:t xml:space="preserve"> and </w:t>
      </w:r>
      <w:r w:rsidRPr="489092D0">
        <w:rPr>
          <w:rFonts w:ascii="Calibri" w:eastAsia="Calibri" w:hAnsi="Calibri" w:cs="Calibri"/>
          <w:i/>
          <w:iCs/>
          <w:sz w:val="24"/>
          <w:szCs w:val="24"/>
        </w:rPr>
        <w:t>ratings</w:t>
      </w:r>
      <w:r w:rsidRPr="489092D0">
        <w:rPr>
          <w:rFonts w:ascii="Calibri" w:eastAsia="Calibri" w:hAnsi="Calibri" w:cs="Calibri"/>
          <w:sz w:val="24"/>
          <w:szCs w:val="24"/>
        </w:rPr>
        <w:t xml:space="preserve"> datasets. GroupLens Research operates a movie recommender MovieLens, which is the source of the data. The dataset files are written as comma-separated values, CSV, files with a single header row and can be downloaded by visiting the </w:t>
      </w:r>
      <w:hyperlink r:id="rId7">
        <w:r w:rsidRPr="489092D0">
          <w:rPr>
            <w:rStyle w:val="Hyperlink"/>
            <w:rFonts w:ascii="Calibri" w:eastAsia="Calibri" w:hAnsi="Calibri" w:cs="Calibri"/>
            <w:sz w:val="24"/>
            <w:szCs w:val="24"/>
          </w:rPr>
          <w:t>MovieLens website</w:t>
        </w:r>
      </w:hyperlink>
      <w:r w:rsidRPr="489092D0">
        <w:rPr>
          <w:rFonts w:ascii="Calibri" w:eastAsia="Calibri" w:hAnsi="Calibri" w:cs="Calibri"/>
          <w:sz w:val="24"/>
          <w:szCs w:val="24"/>
        </w:rPr>
        <w:t xml:space="preserve">. </w:t>
      </w:r>
    </w:p>
    <w:p w14:paraId="5C5B2DB5" w14:textId="40280D63" w:rsidR="489092D0" w:rsidRDefault="489092D0" w:rsidP="489092D0">
      <w:pPr>
        <w:spacing w:line="276" w:lineRule="auto"/>
        <w:ind w:firstLine="720"/>
        <w:rPr>
          <w:rFonts w:ascii="Calibri" w:eastAsia="Calibri" w:hAnsi="Calibri" w:cs="Calibri"/>
          <w:sz w:val="24"/>
          <w:szCs w:val="24"/>
        </w:rPr>
      </w:pPr>
      <w:r w:rsidRPr="489092D0">
        <w:rPr>
          <w:rFonts w:ascii="Calibri" w:eastAsia="Calibri" w:hAnsi="Calibri" w:cs="Calibri"/>
          <w:sz w:val="24"/>
          <w:szCs w:val="24"/>
        </w:rPr>
        <w:t xml:space="preserve">Information about the movie is contained in the file, </w:t>
      </w:r>
      <w:r w:rsidRPr="489092D0">
        <w:rPr>
          <w:rFonts w:ascii="Calibri" w:eastAsia="Calibri" w:hAnsi="Calibri" w:cs="Calibri"/>
          <w:i/>
          <w:iCs/>
          <w:sz w:val="24"/>
          <w:szCs w:val="24"/>
        </w:rPr>
        <w:t>‘movies.csv</w:t>
      </w:r>
      <w:r w:rsidRPr="489092D0">
        <w:rPr>
          <w:rFonts w:ascii="Calibri" w:eastAsia="Calibri" w:hAnsi="Calibri" w:cs="Calibri"/>
          <w:sz w:val="24"/>
          <w:szCs w:val="24"/>
        </w:rPr>
        <w:t>’.</w:t>
      </w:r>
      <w:r w:rsidRPr="489092D0">
        <w:rPr>
          <w:rFonts w:ascii="Calibri" w:eastAsia="Calibri" w:hAnsi="Calibri" w:cs="Calibri"/>
          <w:i/>
          <w:iCs/>
          <w:sz w:val="24"/>
          <w:szCs w:val="24"/>
        </w:rPr>
        <w:t xml:space="preserve"> </w:t>
      </w:r>
      <w:r w:rsidRPr="489092D0">
        <w:rPr>
          <w:rFonts w:ascii="Calibri" w:eastAsia="Calibri" w:hAnsi="Calibri" w:cs="Calibri"/>
          <w:sz w:val="24"/>
          <w:szCs w:val="24"/>
        </w:rPr>
        <w:t xml:space="preserve">This data contains the </w:t>
      </w:r>
      <w:r w:rsidRPr="489092D0">
        <w:rPr>
          <w:rFonts w:ascii="Calibri" w:eastAsia="Calibri" w:hAnsi="Calibri" w:cs="Calibri"/>
          <w:i/>
          <w:iCs/>
          <w:sz w:val="24"/>
          <w:szCs w:val="24"/>
        </w:rPr>
        <w:t>movieID</w:t>
      </w:r>
      <w:r w:rsidRPr="489092D0">
        <w:rPr>
          <w:rFonts w:ascii="Calibri" w:eastAsia="Calibri" w:hAnsi="Calibri" w:cs="Calibri"/>
          <w:sz w:val="24"/>
          <w:szCs w:val="24"/>
        </w:rPr>
        <w:t xml:space="preserve">, </w:t>
      </w:r>
      <w:r w:rsidRPr="489092D0">
        <w:rPr>
          <w:rFonts w:ascii="Calibri" w:eastAsia="Calibri" w:hAnsi="Calibri" w:cs="Calibri"/>
          <w:i/>
          <w:iCs/>
          <w:sz w:val="24"/>
          <w:szCs w:val="24"/>
        </w:rPr>
        <w:t>title</w:t>
      </w:r>
      <w:r w:rsidRPr="489092D0">
        <w:rPr>
          <w:rFonts w:ascii="Calibri" w:eastAsia="Calibri" w:hAnsi="Calibri" w:cs="Calibri"/>
          <w:sz w:val="24"/>
          <w:szCs w:val="24"/>
        </w:rPr>
        <w:t xml:space="preserve"> and </w:t>
      </w:r>
      <w:r w:rsidRPr="489092D0">
        <w:rPr>
          <w:rFonts w:ascii="Calibri" w:eastAsia="Calibri" w:hAnsi="Calibri" w:cs="Calibri"/>
          <w:i/>
          <w:iCs/>
          <w:sz w:val="24"/>
          <w:szCs w:val="24"/>
        </w:rPr>
        <w:t>genres</w:t>
      </w:r>
      <w:r w:rsidRPr="489092D0">
        <w:rPr>
          <w:rFonts w:ascii="Calibri" w:eastAsia="Calibri" w:hAnsi="Calibri" w:cs="Calibri"/>
          <w:sz w:val="24"/>
          <w:szCs w:val="24"/>
        </w:rPr>
        <w:t xml:space="preserve">. Certain movies belong to multiple genres, and they are formatted as </w:t>
      </w:r>
      <w:r w:rsidRPr="489092D0">
        <w:rPr>
          <w:rFonts w:ascii="Calibri" w:eastAsia="Calibri" w:hAnsi="Calibri" w:cs="Calibri"/>
          <w:i/>
          <w:iCs/>
          <w:sz w:val="24"/>
          <w:szCs w:val="24"/>
        </w:rPr>
        <w:t>genre1, genre2, genre3</w:t>
      </w:r>
      <w:r w:rsidRPr="489092D0">
        <w:rPr>
          <w:rFonts w:ascii="Calibri" w:eastAsia="Calibri" w:hAnsi="Calibri" w:cs="Calibri"/>
          <w:sz w:val="24"/>
          <w:szCs w:val="24"/>
        </w:rPr>
        <w:t>, etc. (Figure 2).</w:t>
      </w:r>
    </w:p>
    <w:p w14:paraId="0622E3D7" w14:textId="0C5769D2" w:rsidR="489092D0" w:rsidRDefault="489092D0" w:rsidP="489092D0">
      <w:pPr>
        <w:spacing w:line="276" w:lineRule="auto"/>
        <w:ind w:firstLine="720"/>
        <w:rPr>
          <w:rFonts w:ascii="Calibri" w:eastAsia="Calibri" w:hAnsi="Calibri" w:cs="Calibri"/>
          <w:sz w:val="24"/>
          <w:szCs w:val="24"/>
        </w:rPr>
      </w:pPr>
      <w:r w:rsidRPr="489092D0">
        <w:rPr>
          <w:rFonts w:ascii="Calibri" w:eastAsia="Calibri" w:hAnsi="Calibri" w:cs="Calibri"/>
          <w:sz w:val="24"/>
          <w:szCs w:val="24"/>
        </w:rPr>
        <w:t xml:space="preserve">All the movie ratings are contained in the file, </w:t>
      </w:r>
      <w:r w:rsidRPr="489092D0">
        <w:rPr>
          <w:rFonts w:ascii="Calibri" w:eastAsia="Calibri" w:hAnsi="Calibri" w:cs="Calibri"/>
          <w:i/>
          <w:iCs/>
          <w:sz w:val="24"/>
          <w:szCs w:val="24"/>
        </w:rPr>
        <w:t>`ratings.csv`</w:t>
      </w:r>
      <w:r w:rsidRPr="489092D0">
        <w:rPr>
          <w:rFonts w:ascii="Calibri" w:eastAsia="Calibri" w:hAnsi="Calibri" w:cs="Calibri"/>
          <w:sz w:val="24"/>
          <w:szCs w:val="24"/>
        </w:rPr>
        <w:t xml:space="preserve">. Each line of this file represents one rating of one movie by one user, and has the following format </w:t>
      </w:r>
      <w:r w:rsidRPr="489092D0">
        <w:rPr>
          <w:rFonts w:ascii="Calibri" w:eastAsia="Calibri" w:hAnsi="Calibri" w:cs="Calibri"/>
          <w:i/>
          <w:iCs/>
          <w:sz w:val="24"/>
          <w:szCs w:val="24"/>
        </w:rPr>
        <w:t xml:space="preserve">userId, movieId, rating, </w:t>
      </w:r>
      <w:r w:rsidRPr="489092D0">
        <w:rPr>
          <w:rFonts w:ascii="Calibri" w:eastAsia="Calibri" w:hAnsi="Calibri" w:cs="Calibri"/>
          <w:sz w:val="24"/>
          <w:szCs w:val="24"/>
        </w:rPr>
        <w:t xml:space="preserve">and </w:t>
      </w:r>
      <w:r w:rsidRPr="489092D0">
        <w:rPr>
          <w:rFonts w:ascii="Calibri" w:eastAsia="Calibri" w:hAnsi="Calibri" w:cs="Calibri"/>
          <w:i/>
          <w:iCs/>
          <w:sz w:val="24"/>
          <w:szCs w:val="24"/>
        </w:rPr>
        <w:t>timestamp</w:t>
      </w:r>
      <w:r w:rsidRPr="489092D0">
        <w:rPr>
          <w:rFonts w:ascii="Calibri" w:eastAsia="Calibri" w:hAnsi="Calibri" w:cs="Calibri"/>
          <w:sz w:val="24"/>
          <w:szCs w:val="24"/>
        </w:rPr>
        <w:t xml:space="preserve">. Ratings are evaluated based on a 5-star scale, with half-star increments </w:t>
      </w:r>
      <w:r w:rsidRPr="489092D0">
        <w:rPr>
          <w:rFonts w:ascii="Calibri" w:eastAsia="Calibri" w:hAnsi="Calibri" w:cs="Calibri"/>
          <w:sz w:val="24"/>
          <w:szCs w:val="24"/>
        </w:rPr>
        <w:lastRenderedPageBreak/>
        <w:t xml:space="preserve">(0.5 stars - 5.0 stars). Lastly, we dropped the </w:t>
      </w:r>
      <w:r w:rsidRPr="489092D0">
        <w:rPr>
          <w:rFonts w:ascii="Calibri" w:eastAsia="Calibri" w:hAnsi="Calibri" w:cs="Calibri"/>
          <w:i/>
          <w:iCs/>
          <w:sz w:val="24"/>
          <w:szCs w:val="24"/>
        </w:rPr>
        <w:t>timestamp</w:t>
      </w:r>
      <w:r w:rsidRPr="489092D0">
        <w:rPr>
          <w:rFonts w:ascii="Calibri" w:eastAsia="Calibri" w:hAnsi="Calibri" w:cs="Calibri"/>
          <w:sz w:val="24"/>
          <w:szCs w:val="24"/>
        </w:rPr>
        <w:t xml:space="preserve"> column because this information is not relevant to our recommender.</w:t>
      </w:r>
    </w:p>
    <w:p w14:paraId="6A424BA5" w14:textId="54A1C646" w:rsidR="5E155691" w:rsidRDefault="5E155691" w:rsidP="489092D0">
      <w:pPr>
        <w:spacing w:line="276" w:lineRule="auto"/>
        <w:rPr>
          <w:rFonts w:ascii="Calibri" w:eastAsia="Calibri" w:hAnsi="Calibri" w:cs="Calibri"/>
          <w:color w:val="181E25"/>
          <w:sz w:val="24"/>
          <w:szCs w:val="24"/>
        </w:rPr>
      </w:pPr>
      <w:r w:rsidRPr="489092D0">
        <w:rPr>
          <w:rFonts w:ascii="Calibri" w:eastAsia="Calibri" w:hAnsi="Calibri" w:cs="Calibri"/>
          <w:b/>
          <w:bCs/>
          <w:color w:val="181E25"/>
          <w:sz w:val="24"/>
          <w:szCs w:val="24"/>
        </w:rPr>
        <w:t>Technical Details</w:t>
      </w:r>
    </w:p>
    <w:p w14:paraId="46A700EF" w14:textId="29F6F530" w:rsidR="489092D0" w:rsidRDefault="653B3FED" w:rsidP="1EA3C5C7">
      <w:pPr>
        <w:spacing w:line="276" w:lineRule="auto"/>
        <w:ind w:firstLine="720"/>
        <w:rPr>
          <w:rFonts w:ascii="Calibri" w:eastAsia="Calibri" w:hAnsi="Calibri" w:cs="Calibri"/>
          <w:b/>
          <w:bCs/>
          <w:color w:val="181E25"/>
          <w:sz w:val="24"/>
          <w:szCs w:val="24"/>
        </w:rPr>
      </w:pPr>
      <w:r w:rsidRPr="1EA3C5C7">
        <w:rPr>
          <w:rFonts w:ascii="Calibri" w:eastAsia="Calibri" w:hAnsi="Calibri" w:cs="Calibri"/>
          <w:color w:val="181E25"/>
          <w:sz w:val="24"/>
          <w:szCs w:val="24"/>
        </w:rPr>
        <w:t xml:space="preserve">The Pumpkinmeter score implements content-based filtering by using parallel computing concepts. Unlike popular streaming services, such as Netflix and YouTube, which utilize collaborative filtering that recommends content based on clustering user data, the Pumpkinmeter score is based on content-based filtering that recommends movies based on clustering movie attributes, such as genre. Ripe Pumpkins intends to implement collaborative filtering in the future but will need to perform further research on users to sharpen the recommendation system with this enhanced method. </w:t>
      </w:r>
    </w:p>
    <w:p w14:paraId="35CAF802" w14:textId="6F7F1312" w:rsidR="489092D0" w:rsidRDefault="653B3FED" w:rsidP="1EA3C5C7">
      <w:pPr>
        <w:spacing w:line="276" w:lineRule="auto"/>
        <w:ind w:firstLine="720"/>
        <w:rPr>
          <w:rFonts w:ascii="Calibri" w:eastAsia="Calibri" w:hAnsi="Calibri" w:cs="Calibri"/>
          <w:color w:val="181E25"/>
          <w:sz w:val="24"/>
          <w:szCs w:val="24"/>
        </w:rPr>
      </w:pPr>
      <w:r w:rsidRPr="1EA3C5C7">
        <w:rPr>
          <w:rFonts w:ascii="Calibri" w:eastAsia="Calibri" w:hAnsi="Calibri" w:cs="Calibri"/>
          <w:color w:val="181E25"/>
          <w:sz w:val="24"/>
          <w:szCs w:val="24"/>
        </w:rPr>
        <w:t>This algorithm implements parallel computing/parallel processing using Spark RDD. This method enables computations to be broken down and calculated simultaneously. Parallel computing has become an increasingly popular method when it comes to designing and developing AI-based models, such as recommenders, due to its ability to process large amounts of data quickly given its algorithmic functionality and using a computer’s RAM.</w:t>
      </w:r>
    </w:p>
    <w:p w14:paraId="258D8B3A" w14:textId="1508A061" w:rsidR="489092D0" w:rsidRDefault="653B3FED" w:rsidP="1EA3C5C7">
      <w:pPr>
        <w:spacing w:line="276" w:lineRule="auto"/>
        <w:ind w:firstLine="720"/>
        <w:rPr>
          <w:rFonts w:ascii="Calibri" w:eastAsia="Calibri" w:hAnsi="Calibri" w:cs="Calibri"/>
          <w:color w:val="181E25"/>
          <w:sz w:val="24"/>
          <w:szCs w:val="24"/>
        </w:rPr>
      </w:pPr>
      <w:r w:rsidRPr="1EA3C5C7">
        <w:rPr>
          <w:rFonts w:ascii="Calibri" w:eastAsia="Calibri" w:hAnsi="Calibri" w:cs="Calibri"/>
          <w:color w:val="181E25"/>
          <w:sz w:val="24"/>
          <w:szCs w:val="24"/>
        </w:rPr>
        <w:t xml:space="preserve">This algorithm also utilizes the Spark MLlib library to build the recommender model. This library provides a collaborative filtering implementation by using Alternating Least Squares (ALS). ALS </w:t>
      </w:r>
      <w:r w:rsidR="1EA3C5C7" w:rsidRPr="1EA3C5C7">
        <w:rPr>
          <w:rFonts w:ascii="Calibri" w:eastAsia="Calibri" w:hAnsi="Calibri" w:cs="Calibri"/>
          <w:color w:val="181E25"/>
          <w:sz w:val="24"/>
          <w:szCs w:val="24"/>
        </w:rPr>
        <w:t xml:space="preserve">is the model utilized to fit our data and discover similarities. The idea is basically to take a large matrix and factor it into some smaller representation of the original matrix. </w:t>
      </w:r>
    </w:p>
    <w:p w14:paraId="310A018C" w14:textId="55391ED8" w:rsidR="00DE61EC" w:rsidRDefault="5E155691" w:rsidP="489092D0">
      <w:pPr>
        <w:spacing w:line="276" w:lineRule="auto"/>
        <w:rPr>
          <w:rFonts w:ascii="Calibri" w:eastAsia="Calibri" w:hAnsi="Calibri" w:cs="Calibri"/>
          <w:color w:val="181E25"/>
          <w:sz w:val="24"/>
          <w:szCs w:val="24"/>
        </w:rPr>
      </w:pPr>
      <w:r w:rsidRPr="489092D0">
        <w:rPr>
          <w:rFonts w:ascii="Calibri" w:eastAsia="Calibri" w:hAnsi="Calibri" w:cs="Calibri"/>
          <w:b/>
          <w:bCs/>
          <w:color w:val="181E25"/>
          <w:sz w:val="24"/>
          <w:szCs w:val="24"/>
        </w:rPr>
        <w:t>Debugging Details</w:t>
      </w:r>
    </w:p>
    <w:p w14:paraId="748D7D44" w14:textId="2F0A1394" w:rsidR="489092D0" w:rsidRDefault="653B3FED" w:rsidP="1EA3C5C7">
      <w:pPr>
        <w:spacing w:line="276" w:lineRule="auto"/>
        <w:ind w:firstLine="720"/>
        <w:rPr>
          <w:rFonts w:ascii="Calibri" w:eastAsia="Calibri" w:hAnsi="Calibri" w:cs="Calibri"/>
          <w:sz w:val="24"/>
          <w:szCs w:val="24"/>
        </w:rPr>
      </w:pPr>
      <w:r w:rsidRPr="1EA3C5C7">
        <w:rPr>
          <w:rFonts w:ascii="Calibri" w:eastAsia="Calibri" w:hAnsi="Calibri" w:cs="Calibri"/>
          <w:sz w:val="24"/>
          <w:szCs w:val="24"/>
        </w:rPr>
        <w:t xml:space="preserve">We encountered one main challenge during our coding process. We received the error referenced in Figure 3 during our initial run. The first debugging activity was to separate the movies RDD join statements. We joined the movie titles, created a new variable, then joined the movie ratings count. For reference, the screenshots in Figure 4 are the original code (top) and the revised code (bottom). We also discovered that when reading the complete ratings data, each token needed to have a data conversion. After implementing the conversion, our code ran successfully and returned movie recommendation outputs. To take a closer look at this code change, please refer to Figure 5 in the Appendix. </w:t>
      </w:r>
    </w:p>
    <w:p w14:paraId="04EC8078" w14:textId="7BA939BF" w:rsidR="00DE61EC" w:rsidRDefault="5E155691" w:rsidP="489092D0">
      <w:pPr>
        <w:spacing w:line="276" w:lineRule="auto"/>
        <w:rPr>
          <w:rFonts w:ascii="Calibri" w:eastAsia="Calibri" w:hAnsi="Calibri" w:cs="Calibri"/>
          <w:color w:val="181E25"/>
          <w:sz w:val="24"/>
          <w:szCs w:val="24"/>
        </w:rPr>
      </w:pPr>
      <w:r w:rsidRPr="489092D0">
        <w:rPr>
          <w:rFonts w:ascii="Calibri" w:eastAsia="Calibri" w:hAnsi="Calibri" w:cs="Calibri"/>
          <w:b/>
          <w:bCs/>
          <w:color w:val="181E25"/>
          <w:sz w:val="24"/>
          <w:szCs w:val="24"/>
        </w:rPr>
        <w:t>Results</w:t>
      </w:r>
    </w:p>
    <w:p w14:paraId="3ABDB5E5" w14:textId="35BDE327" w:rsidR="489092D0" w:rsidRDefault="489092D0" w:rsidP="489092D0">
      <w:pPr>
        <w:spacing w:line="276" w:lineRule="auto"/>
        <w:ind w:firstLine="720"/>
        <w:rPr>
          <w:rFonts w:ascii="Calibri" w:eastAsia="Calibri" w:hAnsi="Calibri" w:cs="Calibri"/>
          <w:color w:val="181E25"/>
          <w:sz w:val="24"/>
          <w:szCs w:val="24"/>
        </w:rPr>
      </w:pPr>
      <w:r w:rsidRPr="489092D0">
        <w:rPr>
          <w:rFonts w:ascii="Calibri" w:eastAsia="Calibri" w:hAnsi="Calibri" w:cs="Calibri"/>
          <w:color w:val="181E25"/>
          <w:sz w:val="24"/>
          <w:szCs w:val="24"/>
        </w:rPr>
        <w:t xml:space="preserve">Figures 6 and 7 in the Appendix show a summary of Andrew’s movie picks and the recommendations returned. The most noticeable attribute of Andrew’s list of recommendations was that there were many repeat franchise recommendations. Six different ‘Doctor Who’ movies were found on the list for both Scenario 1 and Scenario 2. Each list comes out to be 40% dominated by related content. Similarly, 20% of the Scenario 1 list were from the </w:t>
      </w:r>
      <w:r w:rsidRPr="489092D0">
        <w:rPr>
          <w:rFonts w:ascii="Calibri" w:eastAsia="Calibri" w:hAnsi="Calibri" w:cs="Calibri"/>
          <w:color w:val="181E25"/>
          <w:sz w:val="24"/>
          <w:szCs w:val="24"/>
        </w:rPr>
        <w:lastRenderedPageBreak/>
        <w:t xml:space="preserve">‘Harry Potter’ franchise, and 27% for Scenario 2. The Pumpkinmeter recommendation system appears to recommend movies that have similar attributes due to the dominance of related content included in each scenario. The more accurate scenario for Andrew’s list was Scenario 2. An accuracy rate of 53% was found as he has previously seen eight out of the fifteen movies recommended, indicating that the model has succeeded in recommending movies that he would be likely to accept.  </w:t>
      </w:r>
    </w:p>
    <w:p w14:paraId="72EAF713" w14:textId="5C5295B2" w:rsidR="489092D0" w:rsidRDefault="489092D0" w:rsidP="489092D0">
      <w:pPr>
        <w:spacing w:line="276" w:lineRule="auto"/>
        <w:ind w:firstLine="720"/>
        <w:rPr>
          <w:rFonts w:ascii="Calibri" w:eastAsia="Calibri" w:hAnsi="Calibri" w:cs="Calibri"/>
          <w:color w:val="181E25"/>
          <w:sz w:val="24"/>
          <w:szCs w:val="24"/>
        </w:rPr>
      </w:pPr>
      <w:r w:rsidRPr="489092D0">
        <w:rPr>
          <w:rFonts w:ascii="Calibri" w:eastAsia="Calibri" w:hAnsi="Calibri" w:cs="Calibri"/>
          <w:color w:val="181E25"/>
          <w:sz w:val="24"/>
          <w:szCs w:val="24"/>
        </w:rPr>
        <w:t>Christine was less familiar with the movies listed in her recommendations. Figures 8 and 9 show a summary of her top movie picks and her movie recommendations. Quite a few period pieces and mini-series were recommended even though none were included in her user ratings. In Scenario 1, Christine would watch two of the fifteen recommended movies, leading to an accuracy of 13%. And for Scenario 2, one of fifteen movies sounded interesting to Christine, making the recommendations 7% accurate. This may indicate that including more user ratings for Christine could lead to a higher accuracy in recommendations.</w:t>
      </w:r>
    </w:p>
    <w:p w14:paraId="08DDDED5" w14:textId="14F84B78" w:rsidR="489092D0" w:rsidRDefault="489092D0" w:rsidP="489092D0">
      <w:pPr>
        <w:spacing w:line="276" w:lineRule="auto"/>
        <w:ind w:firstLine="720"/>
        <w:rPr>
          <w:rFonts w:ascii="Calibri" w:eastAsia="Calibri" w:hAnsi="Calibri" w:cs="Calibri"/>
          <w:color w:val="181E25"/>
          <w:sz w:val="24"/>
          <w:szCs w:val="24"/>
        </w:rPr>
      </w:pPr>
      <w:r w:rsidRPr="489092D0">
        <w:rPr>
          <w:rFonts w:ascii="Calibri" w:eastAsia="Calibri" w:hAnsi="Calibri" w:cs="Calibri"/>
          <w:color w:val="181E25"/>
          <w:sz w:val="24"/>
          <w:szCs w:val="24"/>
        </w:rPr>
        <w:t xml:space="preserve">There were two perspectives with the interpretation of results. First, Andrew’s accuracy was calculated by assessing if he has already previously seen the recommended movies from his list. Christine on the other hand, researched the recommended titles and determined if she would take up the recommendation from Ripe Pumpkins or not. The term “accuracy” can mean different things to different people, and it will take a concerted effort from the Ripe Pumpkin’s data science and marketing teams to determine the perspective of accuracy that the model should be achieving. The team has determined that the perspective of “accuracy” from Christine’s perspective will lead to higher success due to the focus on maximizing continued engagement by watching recommended content. </w:t>
      </w:r>
    </w:p>
    <w:p w14:paraId="509C63AE" w14:textId="77BD1F86" w:rsidR="00DE61EC" w:rsidRDefault="5E155691" w:rsidP="489092D0">
      <w:pPr>
        <w:spacing w:line="276" w:lineRule="auto"/>
        <w:rPr>
          <w:rFonts w:ascii="Calibri" w:eastAsia="Calibri" w:hAnsi="Calibri" w:cs="Calibri"/>
          <w:color w:val="181E25"/>
          <w:sz w:val="24"/>
          <w:szCs w:val="24"/>
        </w:rPr>
      </w:pPr>
      <w:r w:rsidRPr="489092D0">
        <w:rPr>
          <w:rFonts w:ascii="Calibri" w:eastAsia="Calibri" w:hAnsi="Calibri" w:cs="Calibri"/>
          <w:b/>
          <w:bCs/>
          <w:color w:val="181E25"/>
          <w:sz w:val="24"/>
          <w:szCs w:val="24"/>
        </w:rPr>
        <w:t>Insights and Recommendations</w:t>
      </w:r>
    </w:p>
    <w:p w14:paraId="6D56F7AF" w14:textId="62D7815B" w:rsidR="489092D0" w:rsidRDefault="653B3FED" w:rsidP="1EA3C5C7">
      <w:pPr>
        <w:spacing w:line="276" w:lineRule="auto"/>
        <w:ind w:firstLine="720"/>
        <w:rPr>
          <w:rFonts w:ascii="Calibri" w:eastAsia="Calibri" w:hAnsi="Calibri" w:cs="Calibri"/>
          <w:color w:val="181E25"/>
          <w:sz w:val="24"/>
          <w:szCs w:val="24"/>
        </w:rPr>
      </w:pPr>
      <w:r w:rsidRPr="1EA3C5C7">
        <w:rPr>
          <w:rFonts w:ascii="Calibri" w:eastAsia="Calibri" w:hAnsi="Calibri" w:cs="Calibri"/>
          <w:color w:val="181E25"/>
          <w:sz w:val="24"/>
          <w:szCs w:val="24"/>
        </w:rPr>
        <w:t>As discussed in the Results, the algorithm has shortcomings when it comes to recommendation accuracy. Here, we measured accuracy as movies previously seen and movies one would consider watching. Predicting a user has watched 53% of the recommended content is decent performance, but not exceptional. Also, when a user would only watch 13% of the recommended content indicates that the Pumpkinmeter score is not telling the whole story.</w:t>
      </w:r>
    </w:p>
    <w:p w14:paraId="61B802FB" w14:textId="5C0C00B1" w:rsidR="489092D0" w:rsidRDefault="653B3FED" w:rsidP="1EA3C5C7">
      <w:pPr>
        <w:spacing w:line="276" w:lineRule="auto"/>
        <w:ind w:firstLine="720"/>
        <w:rPr>
          <w:rFonts w:ascii="Calibri" w:eastAsia="Calibri" w:hAnsi="Calibri" w:cs="Calibri"/>
          <w:color w:val="181E25"/>
          <w:sz w:val="24"/>
          <w:szCs w:val="24"/>
        </w:rPr>
      </w:pPr>
      <w:r w:rsidRPr="1EA3C5C7">
        <w:rPr>
          <w:rFonts w:ascii="Calibri" w:eastAsia="Calibri" w:hAnsi="Calibri" w:cs="Calibri"/>
          <w:color w:val="181E25"/>
          <w:sz w:val="24"/>
          <w:szCs w:val="24"/>
        </w:rPr>
        <w:t xml:space="preserve">The Pumpkinmeter score relies heavily on content-based filtering, so while the score was impacted by movie ratings, our research suggests that movie ratings would have been more useful if it was qualitatively measured rather than quantitatively. It was found that having a soft mix of ratings ranging from 1, 2, 3, 4, and 5 with increments of 0.5 creates a blurred distinction to determine what is truly likable amongst users. We believe that if the ratings quantified more distinctly such as like, dislike and neutral, the Pumpkinmeter score would better accurately classify its users and recommend more diverse content. 60% of Andrew’s </w:t>
      </w:r>
      <w:r w:rsidRPr="1EA3C5C7">
        <w:rPr>
          <w:rFonts w:ascii="Calibri" w:eastAsia="Calibri" w:hAnsi="Calibri" w:cs="Calibri"/>
          <w:color w:val="181E25"/>
          <w:sz w:val="24"/>
          <w:szCs w:val="24"/>
        </w:rPr>
        <w:lastRenderedPageBreak/>
        <w:t>recommendations were from the same series (</w:t>
      </w:r>
      <w:r w:rsidR="1EA3C5C7" w:rsidRPr="1EA3C5C7">
        <w:rPr>
          <w:rFonts w:ascii="Calibri" w:eastAsia="Calibri" w:hAnsi="Calibri" w:cs="Calibri"/>
          <w:i/>
          <w:iCs/>
          <w:color w:val="181E25"/>
          <w:sz w:val="24"/>
          <w:szCs w:val="24"/>
        </w:rPr>
        <w:t>Doctor Who</w:t>
      </w:r>
      <w:r w:rsidR="1EA3C5C7" w:rsidRPr="1EA3C5C7">
        <w:rPr>
          <w:rFonts w:ascii="Calibri" w:eastAsia="Calibri" w:hAnsi="Calibri" w:cs="Calibri"/>
          <w:color w:val="181E25"/>
          <w:sz w:val="24"/>
          <w:szCs w:val="24"/>
        </w:rPr>
        <w:t xml:space="preserve">, </w:t>
      </w:r>
      <w:r w:rsidR="1EA3C5C7" w:rsidRPr="1EA3C5C7">
        <w:rPr>
          <w:rFonts w:ascii="Calibri" w:eastAsia="Calibri" w:hAnsi="Calibri" w:cs="Calibri"/>
          <w:i/>
          <w:iCs/>
          <w:color w:val="181E25"/>
          <w:sz w:val="24"/>
          <w:szCs w:val="24"/>
        </w:rPr>
        <w:t>Harry Potter</w:t>
      </w:r>
      <w:r w:rsidRPr="1EA3C5C7">
        <w:rPr>
          <w:rFonts w:ascii="Calibri" w:eastAsia="Calibri" w:hAnsi="Calibri" w:cs="Calibri"/>
          <w:color w:val="181E25"/>
          <w:sz w:val="24"/>
          <w:szCs w:val="24"/>
        </w:rPr>
        <w:t xml:space="preserve">), which is something that Ripe Pumpkins should avoid. </w:t>
      </w:r>
    </w:p>
    <w:p w14:paraId="79DB7C47" w14:textId="703D5A68" w:rsidR="489092D0" w:rsidRDefault="653B3FED" w:rsidP="1EA3C5C7">
      <w:pPr>
        <w:spacing w:line="276" w:lineRule="auto"/>
        <w:ind w:firstLine="720"/>
        <w:rPr>
          <w:rFonts w:ascii="Calibri" w:eastAsia="Calibri" w:hAnsi="Calibri" w:cs="Calibri"/>
          <w:color w:val="181E25"/>
          <w:sz w:val="24"/>
          <w:szCs w:val="24"/>
        </w:rPr>
      </w:pPr>
      <w:r w:rsidRPr="1EA3C5C7">
        <w:rPr>
          <w:rFonts w:ascii="Calibri" w:eastAsia="Calibri" w:hAnsi="Calibri" w:cs="Calibri"/>
          <w:color w:val="181E25"/>
          <w:sz w:val="24"/>
          <w:szCs w:val="24"/>
        </w:rPr>
        <w:t xml:space="preserve">Regarding the usage of qualitative metrics, we also believe that providing an explanation in addition to the quantitative ratings will be able to validate the data further by applying sentiment analysis over the movie rating explanations. By applying sentiment analysis, the Pumpkinmeter score will be able to </w:t>
      </w:r>
      <w:r w:rsidR="003B7135" w:rsidRPr="1EA3C5C7">
        <w:rPr>
          <w:rFonts w:ascii="Calibri" w:eastAsia="Calibri" w:hAnsi="Calibri" w:cs="Calibri"/>
          <w:color w:val="181E25"/>
          <w:sz w:val="24"/>
          <w:szCs w:val="24"/>
        </w:rPr>
        <w:t>make a similar recommendation more accurately</w:t>
      </w:r>
      <w:r w:rsidRPr="1EA3C5C7">
        <w:rPr>
          <w:rFonts w:ascii="Calibri" w:eastAsia="Calibri" w:hAnsi="Calibri" w:cs="Calibri"/>
          <w:color w:val="181E25"/>
          <w:sz w:val="24"/>
          <w:szCs w:val="24"/>
        </w:rPr>
        <w:t xml:space="preserve"> by associating specific words of a movie review as being different tiers of positive, negative, or neutral sentiments towards the movie. </w:t>
      </w:r>
    </w:p>
    <w:p w14:paraId="458EBF03" w14:textId="6D09BE0F" w:rsidR="489092D0" w:rsidRDefault="653B3FED" w:rsidP="1EA3C5C7">
      <w:pPr>
        <w:spacing w:line="276" w:lineRule="auto"/>
        <w:ind w:firstLine="720"/>
        <w:rPr>
          <w:rFonts w:ascii="Calibri" w:eastAsia="Calibri" w:hAnsi="Calibri" w:cs="Calibri"/>
          <w:color w:val="181E25"/>
          <w:sz w:val="24"/>
          <w:szCs w:val="24"/>
        </w:rPr>
      </w:pPr>
      <w:r w:rsidRPr="1EA3C5C7">
        <w:rPr>
          <w:rFonts w:ascii="Calibri" w:eastAsia="Calibri" w:hAnsi="Calibri" w:cs="Calibri"/>
          <w:color w:val="181E25"/>
          <w:sz w:val="24"/>
          <w:szCs w:val="24"/>
        </w:rPr>
        <w:t xml:space="preserve">If Ripe Pumpkins determines that it wants to stick with content-based filtering over collaborative filtering for now, then more data needs to be analyzed to explain why users, like Andrew and Christine, preferred certain recommended content over others. The reality is that people's taste in movies are influenced from a wide range of reasons, not just genre. Some people may like movies for the cast, soundtrack, or time period a movie was made. Perhaps some people only like one or two movies in a specific genre but dislike the rest, simply because they enjoyed the plot, animation style, or dialogue. Perhaps someone who likes animated movies enjoyed </w:t>
      </w:r>
      <w:r w:rsidRPr="1EA3C5C7">
        <w:rPr>
          <w:rFonts w:ascii="Calibri" w:eastAsia="Calibri" w:hAnsi="Calibri" w:cs="Calibri"/>
          <w:i/>
          <w:iCs/>
          <w:color w:val="181E25"/>
          <w:sz w:val="24"/>
          <w:szCs w:val="24"/>
        </w:rPr>
        <w:t>Into the Spiderverse</w:t>
      </w:r>
      <w:r w:rsidRPr="1EA3C5C7">
        <w:rPr>
          <w:rFonts w:ascii="Calibri" w:eastAsia="Calibri" w:hAnsi="Calibri" w:cs="Calibri"/>
          <w:color w:val="181E25"/>
          <w:sz w:val="24"/>
          <w:szCs w:val="24"/>
        </w:rPr>
        <w:t xml:space="preserve"> yet refuse to watch the other "Spider-Man" films.</w:t>
      </w:r>
    </w:p>
    <w:p w14:paraId="13759AC3" w14:textId="633413AF" w:rsidR="1EA3C5C7" w:rsidRDefault="1EA3C5C7" w:rsidP="00955B10">
      <w:pPr>
        <w:spacing w:line="276" w:lineRule="auto"/>
        <w:ind w:firstLine="720"/>
        <w:rPr>
          <w:rFonts w:ascii="Calibri" w:eastAsia="Calibri" w:hAnsi="Calibri" w:cs="Calibri"/>
          <w:color w:val="181E25"/>
          <w:sz w:val="24"/>
          <w:szCs w:val="24"/>
        </w:rPr>
      </w:pPr>
      <w:r w:rsidRPr="1EA3C5C7">
        <w:rPr>
          <w:rFonts w:ascii="Calibri" w:eastAsia="Calibri" w:hAnsi="Calibri" w:cs="Calibri"/>
          <w:color w:val="181E25"/>
          <w:sz w:val="24"/>
          <w:szCs w:val="24"/>
        </w:rPr>
        <w:t>Lastly, as Andrew’s results reflect, many of his recommended movies came from the same movie franchise (</w:t>
      </w:r>
      <w:r w:rsidRPr="1EA3C5C7">
        <w:rPr>
          <w:rFonts w:ascii="Calibri" w:eastAsia="Calibri" w:hAnsi="Calibri" w:cs="Calibri"/>
          <w:i/>
          <w:iCs/>
          <w:color w:val="181E25"/>
          <w:sz w:val="24"/>
          <w:szCs w:val="24"/>
        </w:rPr>
        <w:t>Doctor Who</w:t>
      </w:r>
      <w:r w:rsidRPr="1EA3C5C7">
        <w:rPr>
          <w:rFonts w:ascii="Calibri" w:eastAsia="Calibri" w:hAnsi="Calibri" w:cs="Calibri"/>
          <w:color w:val="181E25"/>
          <w:sz w:val="24"/>
          <w:szCs w:val="24"/>
        </w:rPr>
        <w:t xml:space="preserve">, </w:t>
      </w:r>
      <w:r w:rsidRPr="1EA3C5C7">
        <w:rPr>
          <w:rFonts w:ascii="Calibri" w:eastAsia="Calibri" w:hAnsi="Calibri" w:cs="Calibri"/>
          <w:i/>
          <w:iCs/>
          <w:color w:val="181E25"/>
          <w:sz w:val="24"/>
          <w:szCs w:val="24"/>
        </w:rPr>
        <w:t>Harry Potter</w:t>
      </w:r>
      <w:r w:rsidRPr="1EA3C5C7">
        <w:rPr>
          <w:rFonts w:ascii="Calibri" w:eastAsia="Calibri" w:hAnsi="Calibri" w:cs="Calibri"/>
          <w:color w:val="181E25"/>
          <w:sz w:val="24"/>
          <w:szCs w:val="24"/>
        </w:rPr>
        <w:t xml:space="preserve">). This is not very effective because, assuming Andrew had not seen </w:t>
      </w:r>
      <w:r w:rsidRPr="1EA3C5C7">
        <w:rPr>
          <w:rFonts w:ascii="Calibri" w:eastAsia="Calibri" w:hAnsi="Calibri" w:cs="Calibri"/>
          <w:i/>
          <w:iCs/>
          <w:color w:val="181E25"/>
          <w:sz w:val="24"/>
          <w:szCs w:val="24"/>
        </w:rPr>
        <w:t xml:space="preserve">Doctor Who </w:t>
      </w:r>
      <w:r w:rsidRPr="1EA3C5C7">
        <w:rPr>
          <w:rFonts w:ascii="Calibri" w:eastAsia="Calibri" w:hAnsi="Calibri" w:cs="Calibri"/>
          <w:color w:val="181E25"/>
          <w:sz w:val="24"/>
          <w:szCs w:val="24"/>
        </w:rPr>
        <w:t xml:space="preserve">or </w:t>
      </w:r>
      <w:r w:rsidRPr="1EA3C5C7">
        <w:rPr>
          <w:rFonts w:ascii="Calibri" w:eastAsia="Calibri" w:hAnsi="Calibri" w:cs="Calibri"/>
          <w:i/>
          <w:iCs/>
          <w:color w:val="181E25"/>
          <w:sz w:val="24"/>
          <w:szCs w:val="24"/>
        </w:rPr>
        <w:t>Harry Potter</w:t>
      </w:r>
      <w:r w:rsidRPr="1EA3C5C7">
        <w:rPr>
          <w:rFonts w:ascii="Calibri" w:eastAsia="Calibri" w:hAnsi="Calibri" w:cs="Calibri"/>
          <w:color w:val="181E25"/>
          <w:sz w:val="24"/>
          <w:szCs w:val="24"/>
        </w:rPr>
        <w:t>, then it would make the most sense to start at the beginning of the franchise, as opposed to the middle or last movie. By revising the code to only display the first movie in a movie franchise as a recommendation, the Pumpkinmeter score can use those extra “spots” for more diverse recommendations.</w:t>
      </w:r>
    </w:p>
    <w:p w14:paraId="1C8AE995" w14:textId="3FA25AAC" w:rsidR="489092D0" w:rsidRDefault="653B3FED" w:rsidP="1EA3C5C7">
      <w:pPr>
        <w:spacing w:line="276" w:lineRule="auto"/>
        <w:ind w:firstLine="720"/>
        <w:rPr>
          <w:rFonts w:ascii="Calibri" w:eastAsia="Calibri" w:hAnsi="Calibri" w:cs="Calibri"/>
          <w:color w:val="181E25"/>
          <w:sz w:val="24"/>
          <w:szCs w:val="24"/>
        </w:rPr>
      </w:pPr>
      <w:r w:rsidRPr="1EA3C5C7">
        <w:rPr>
          <w:rFonts w:ascii="Calibri" w:eastAsia="Calibri" w:hAnsi="Calibri" w:cs="Calibri"/>
          <w:color w:val="181E25"/>
          <w:sz w:val="24"/>
          <w:szCs w:val="24"/>
        </w:rPr>
        <w:t xml:space="preserve">The Pumpkinmeter model is on the right path but needs time to further enhance its recommendation algorithm for Ripe Pumpkins to successfully compete amongst the major players in today’s market such as Netflix, Hulu, Peacock, and HBO. A partnership between the data science and marketing teams will help Ripe Pumpkins to refine the Pumpkinmeter model to maximize engagement with customers, enabling them to compete in this space. </w:t>
      </w:r>
    </w:p>
    <w:p w14:paraId="5E95F02C" w14:textId="77777777" w:rsidR="009A7B8D" w:rsidRDefault="009A7B8D" w:rsidP="489092D0">
      <w:pPr>
        <w:spacing w:line="276" w:lineRule="auto"/>
        <w:rPr>
          <w:rFonts w:ascii="Calibri" w:eastAsia="Calibri" w:hAnsi="Calibri" w:cs="Calibri"/>
          <w:b/>
          <w:bCs/>
          <w:color w:val="181E25"/>
          <w:sz w:val="24"/>
          <w:szCs w:val="24"/>
        </w:rPr>
      </w:pPr>
    </w:p>
    <w:p w14:paraId="5BCBF7BA" w14:textId="77777777" w:rsidR="009A7B8D" w:rsidRDefault="009A7B8D" w:rsidP="489092D0">
      <w:pPr>
        <w:spacing w:line="276" w:lineRule="auto"/>
        <w:rPr>
          <w:rFonts w:ascii="Calibri" w:eastAsia="Calibri" w:hAnsi="Calibri" w:cs="Calibri"/>
          <w:b/>
          <w:bCs/>
          <w:color w:val="181E25"/>
          <w:sz w:val="24"/>
          <w:szCs w:val="24"/>
        </w:rPr>
      </w:pPr>
    </w:p>
    <w:p w14:paraId="76258E95" w14:textId="77777777" w:rsidR="009A7B8D" w:rsidRDefault="009A7B8D" w:rsidP="489092D0">
      <w:pPr>
        <w:spacing w:line="276" w:lineRule="auto"/>
        <w:rPr>
          <w:rFonts w:ascii="Calibri" w:eastAsia="Calibri" w:hAnsi="Calibri" w:cs="Calibri"/>
          <w:b/>
          <w:bCs/>
          <w:color w:val="181E25"/>
          <w:sz w:val="24"/>
          <w:szCs w:val="24"/>
        </w:rPr>
      </w:pPr>
    </w:p>
    <w:p w14:paraId="20B75EDF" w14:textId="77777777" w:rsidR="009A7B8D" w:rsidRDefault="009A7B8D" w:rsidP="489092D0">
      <w:pPr>
        <w:spacing w:line="276" w:lineRule="auto"/>
        <w:rPr>
          <w:rFonts w:ascii="Calibri" w:eastAsia="Calibri" w:hAnsi="Calibri" w:cs="Calibri"/>
          <w:b/>
          <w:bCs/>
          <w:color w:val="181E25"/>
          <w:sz w:val="24"/>
          <w:szCs w:val="24"/>
        </w:rPr>
      </w:pPr>
    </w:p>
    <w:p w14:paraId="09BB32A8" w14:textId="77777777" w:rsidR="009A7B8D" w:rsidRDefault="009A7B8D" w:rsidP="489092D0">
      <w:pPr>
        <w:spacing w:line="276" w:lineRule="auto"/>
        <w:rPr>
          <w:rFonts w:ascii="Calibri" w:eastAsia="Calibri" w:hAnsi="Calibri" w:cs="Calibri"/>
          <w:b/>
          <w:bCs/>
          <w:color w:val="181E25"/>
          <w:sz w:val="24"/>
          <w:szCs w:val="24"/>
        </w:rPr>
      </w:pPr>
    </w:p>
    <w:p w14:paraId="3F76B2D6" w14:textId="77777777" w:rsidR="009A7B8D" w:rsidRDefault="009A7B8D" w:rsidP="489092D0">
      <w:pPr>
        <w:spacing w:line="276" w:lineRule="auto"/>
        <w:rPr>
          <w:rFonts w:ascii="Calibri" w:eastAsia="Calibri" w:hAnsi="Calibri" w:cs="Calibri"/>
          <w:b/>
          <w:bCs/>
          <w:color w:val="181E25"/>
          <w:sz w:val="24"/>
          <w:szCs w:val="24"/>
        </w:rPr>
      </w:pPr>
    </w:p>
    <w:p w14:paraId="7917C79D" w14:textId="6D931AC4" w:rsidR="5E155691" w:rsidRDefault="6BB60F4A" w:rsidP="489092D0">
      <w:pPr>
        <w:spacing w:line="276" w:lineRule="auto"/>
        <w:rPr>
          <w:rFonts w:ascii="Calibri" w:eastAsia="Calibri" w:hAnsi="Calibri" w:cs="Calibri"/>
          <w:color w:val="181E25"/>
          <w:sz w:val="24"/>
          <w:szCs w:val="24"/>
        </w:rPr>
      </w:pPr>
      <w:r w:rsidRPr="1EA3C5C7">
        <w:rPr>
          <w:rFonts w:ascii="Calibri" w:eastAsia="Calibri" w:hAnsi="Calibri" w:cs="Calibri"/>
          <w:b/>
          <w:bCs/>
          <w:color w:val="181E25"/>
          <w:sz w:val="24"/>
          <w:szCs w:val="24"/>
        </w:rPr>
        <w:lastRenderedPageBreak/>
        <w:t>References</w:t>
      </w:r>
    </w:p>
    <w:p w14:paraId="4A47A6FE" w14:textId="77777777" w:rsidR="002615E6" w:rsidRDefault="653B3FED" w:rsidP="489092D0">
      <w:pPr>
        <w:spacing w:line="276" w:lineRule="auto"/>
        <w:contextualSpacing/>
        <w:rPr>
          <w:rFonts w:ascii="Calibri" w:eastAsia="Calibri" w:hAnsi="Calibri" w:cs="Calibri"/>
          <w:i/>
          <w:iCs/>
          <w:sz w:val="24"/>
          <w:szCs w:val="24"/>
        </w:rPr>
      </w:pPr>
      <w:r w:rsidRPr="1EA3C5C7">
        <w:rPr>
          <w:rFonts w:ascii="Calibri" w:eastAsia="Calibri" w:hAnsi="Calibri" w:cs="Calibri"/>
          <w:sz w:val="24"/>
          <w:szCs w:val="24"/>
        </w:rPr>
        <w:t xml:space="preserve">Chatterjee, P., Bhattacharyya, S., &amp; Ramnani, M. (2021, August 24). </w:t>
      </w:r>
      <w:r w:rsidRPr="1EA3C5C7">
        <w:rPr>
          <w:rFonts w:ascii="Calibri" w:eastAsia="Calibri" w:hAnsi="Calibri" w:cs="Calibri"/>
          <w:i/>
          <w:iCs/>
          <w:sz w:val="24"/>
          <w:szCs w:val="24"/>
        </w:rPr>
        <w:t>Collaborative filtering</w:t>
      </w:r>
    </w:p>
    <w:p w14:paraId="59249D18" w14:textId="77777777" w:rsidR="002615E6" w:rsidRDefault="653B3FED" w:rsidP="002615E6">
      <w:pPr>
        <w:spacing w:line="276" w:lineRule="auto"/>
        <w:ind w:firstLine="567"/>
        <w:contextualSpacing/>
      </w:pPr>
      <w:r w:rsidRPr="1EA3C5C7">
        <w:rPr>
          <w:rFonts w:ascii="Calibri" w:eastAsia="Calibri" w:hAnsi="Calibri" w:cs="Calibri"/>
          <w:i/>
          <w:iCs/>
          <w:sz w:val="24"/>
          <w:szCs w:val="24"/>
        </w:rPr>
        <w:t>vs content-based filtering for Recommender Systems</w:t>
      </w:r>
      <w:r w:rsidRPr="1EA3C5C7">
        <w:rPr>
          <w:rFonts w:ascii="Calibri" w:eastAsia="Calibri" w:hAnsi="Calibri" w:cs="Calibri"/>
          <w:sz w:val="24"/>
          <w:szCs w:val="24"/>
        </w:rPr>
        <w:t xml:space="preserve">. AIM. Retrieved March 9, 2022, </w:t>
      </w:r>
    </w:p>
    <w:p w14:paraId="726FC85F" w14:textId="77777777" w:rsidR="002615E6" w:rsidRDefault="653B3FED" w:rsidP="002615E6">
      <w:pPr>
        <w:spacing w:line="276" w:lineRule="auto"/>
        <w:ind w:firstLine="567"/>
        <w:contextualSpacing/>
      </w:pPr>
      <w:r w:rsidRPr="1EA3C5C7">
        <w:rPr>
          <w:rFonts w:ascii="Calibri" w:eastAsia="Calibri" w:hAnsi="Calibri" w:cs="Calibri"/>
          <w:sz w:val="24"/>
          <w:szCs w:val="24"/>
        </w:rPr>
        <w:t xml:space="preserve">from </w:t>
      </w:r>
      <w:hyperlink r:id="rId8">
        <w:r w:rsidRPr="1EA3C5C7">
          <w:rPr>
            <w:rStyle w:val="Hyperlink"/>
            <w:rFonts w:ascii="Calibri" w:eastAsia="Calibri" w:hAnsi="Calibri" w:cs="Calibri"/>
            <w:sz w:val="24"/>
            <w:szCs w:val="24"/>
          </w:rPr>
          <w:t>https://analyticsindiamag.com/collaborative-filtering-vs-content-based-filtering-</w:t>
        </w:r>
      </w:hyperlink>
    </w:p>
    <w:p w14:paraId="5D3586A4" w14:textId="0A62269B" w:rsidR="489092D0" w:rsidRDefault="653B3FED" w:rsidP="002615E6">
      <w:pPr>
        <w:spacing w:line="276" w:lineRule="auto"/>
        <w:ind w:firstLine="567"/>
        <w:contextualSpacing/>
        <w:rPr>
          <w:rFonts w:ascii="Calibri" w:eastAsia="Calibri" w:hAnsi="Calibri" w:cs="Calibri"/>
          <w:b/>
          <w:bCs/>
          <w:color w:val="181E25"/>
          <w:sz w:val="24"/>
          <w:szCs w:val="24"/>
        </w:rPr>
      </w:pPr>
      <w:r w:rsidRPr="1EA3C5C7">
        <w:rPr>
          <w:rStyle w:val="Hyperlink"/>
          <w:rFonts w:ascii="Calibri" w:eastAsia="Calibri" w:hAnsi="Calibri" w:cs="Calibri"/>
          <w:sz w:val="24"/>
          <w:szCs w:val="24"/>
        </w:rPr>
        <w:t>for-recommender-systems/</w:t>
      </w:r>
    </w:p>
    <w:p w14:paraId="0C52AD07" w14:textId="22E7EDBD" w:rsidR="489092D0" w:rsidRDefault="489092D0" w:rsidP="489092D0">
      <w:pPr>
        <w:ind w:left="567" w:hanging="567"/>
        <w:rPr>
          <w:rFonts w:ascii="Calibri" w:eastAsia="Calibri" w:hAnsi="Calibri" w:cs="Calibri"/>
          <w:sz w:val="24"/>
          <w:szCs w:val="24"/>
        </w:rPr>
      </w:pPr>
      <w:r w:rsidRPr="489092D0">
        <w:rPr>
          <w:rFonts w:ascii="Calibri" w:eastAsia="Calibri" w:hAnsi="Calibri" w:cs="Calibri"/>
          <w:sz w:val="24"/>
          <w:szCs w:val="24"/>
        </w:rPr>
        <w:t xml:space="preserve">freeCodeCamp.org. (2018, November 14). </w:t>
      </w:r>
      <w:r w:rsidRPr="489092D0">
        <w:rPr>
          <w:rFonts w:ascii="Calibri" w:eastAsia="Calibri" w:hAnsi="Calibri" w:cs="Calibri"/>
          <w:i/>
          <w:iCs/>
          <w:sz w:val="24"/>
          <w:szCs w:val="24"/>
        </w:rPr>
        <w:t>How to use spark clusters for parallel processing Big Data</w:t>
      </w:r>
      <w:r w:rsidRPr="489092D0">
        <w:rPr>
          <w:rFonts w:ascii="Calibri" w:eastAsia="Calibri" w:hAnsi="Calibri" w:cs="Calibri"/>
          <w:sz w:val="24"/>
          <w:szCs w:val="24"/>
        </w:rPr>
        <w:t xml:space="preserve">. freeCodeCamp.org. Retrieved March 9, 2022, from </w:t>
      </w:r>
      <w:hyperlink r:id="rId9">
        <w:r w:rsidRPr="489092D0">
          <w:rPr>
            <w:rStyle w:val="Hyperlink"/>
            <w:rFonts w:ascii="Calibri" w:eastAsia="Calibri" w:hAnsi="Calibri" w:cs="Calibri"/>
            <w:sz w:val="24"/>
            <w:szCs w:val="24"/>
          </w:rPr>
          <w:t>https://www.freecodecamp.org/news/how-to-use-spark-clusters-for-parallel-processing-big-data-86a22e7f8b50/</w:t>
        </w:r>
      </w:hyperlink>
    </w:p>
    <w:p w14:paraId="426DB656" w14:textId="2FEF58CE" w:rsidR="489092D0" w:rsidRDefault="489092D0" w:rsidP="489092D0">
      <w:pPr>
        <w:ind w:left="567" w:hanging="567"/>
      </w:pPr>
      <w:r w:rsidRPr="489092D0">
        <w:rPr>
          <w:rFonts w:ascii="Calibri" w:eastAsia="Calibri" w:hAnsi="Calibri" w:cs="Calibri"/>
          <w:sz w:val="24"/>
          <w:szCs w:val="24"/>
        </w:rPr>
        <w:t xml:space="preserve">Google. (n.d.). </w:t>
      </w:r>
      <w:r w:rsidRPr="489092D0">
        <w:rPr>
          <w:rFonts w:ascii="Calibri" w:eastAsia="Calibri" w:hAnsi="Calibri" w:cs="Calibri"/>
          <w:i/>
          <w:iCs/>
          <w:sz w:val="24"/>
          <w:szCs w:val="24"/>
        </w:rPr>
        <w:t>Content-based filtering  |  recommendation systems  |  google developers</w:t>
      </w:r>
      <w:r w:rsidRPr="489092D0">
        <w:rPr>
          <w:rFonts w:ascii="Calibri" w:eastAsia="Calibri" w:hAnsi="Calibri" w:cs="Calibri"/>
          <w:sz w:val="24"/>
          <w:szCs w:val="24"/>
        </w:rPr>
        <w:t xml:space="preserve">. Google. Retrieved March 9, 2022, from </w:t>
      </w:r>
      <w:hyperlink r:id="rId10" w:anchor=":~:text=Content%2Dbased%20filtering%20uses%20item,previous%20actions%20or%20explicit%20feedback">
        <w:r w:rsidRPr="489092D0">
          <w:rPr>
            <w:rStyle w:val="Hyperlink"/>
            <w:rFonts w:ascii="Calibri" w:eastAsia="Calibri" w:hAnsi="Calibri" w:cs="Calibri"/>
            <w:sz w:val="24"/>
            <w:szCs w:val="24"/>
          </w:rPr>
          <w:t>https://developers.google.com/machine-learning/recommendation/content-based/basics#:~:text=Content%2Dbased%20filtering%20uses%20item,previous%20actions%20or%20explicit%20feedback</w:t>
        </w:r>
      </w:hyperlink>
      <w:r w:rsidRPr="489092D0">
        <w:rPr>
          <w:rFonts w:ascii="Calibri" w:eastAsia="Calibri" w:hAnsi="Calibri" w:cs="Calibri"/>
          <w:sz w:val="24"/>
          <w:szCs w:val="24"/>
        </w:rPr>
        <w:t>.</w:t>
      </w:r>
    </w:p>
    <w:p w14:paraId="5A3153BF" w14:textId="3E2528A8" w:rsidR="489092D0" w:rsidRDefault="489092D0" w:rsidP="489092D0">
      <w:pPr>
        <w:ind w:left="567" w:hanging="567"/>
        <w:rPr>
          <w:rFonts w:ascii="Calibri" w:eastAsia="Calibri" w:hAnsi="Calibri" w:cs="Calibri"/>
          <w:sz w:val="24"/>
          <w:szCs w:val="24"/>
        </w:rPr>
      </w:pPr>
      <w:r w:rsidRPr="489092D0">
        <w:rPr>
          <w:rFonts w:ascii="Calibri" w:eastAsia="Calibri" w:hAnsi="Calibri" w:cs="Calibri"/>
          <w:sz w:val="24"/>
          <w:szCs w:val="24"/>
        </w:rPr>
        <w:t xml:space="preserve">Sunith Shetty (2018, September 6). </w:t>
      </w:r>
      <w:r w:rsidRPr="489092D0">
        <w:rPr>
          <w:rFonts w:ascii="Calibri" w:eastAsia="Calibri" w:hAnsi="Calibri" w:cs="Calibri"/>
          <w:i/>
          <w:iCs/>
          <w:sz w:val="24"/>
          <w:szCs w:val="24"/>
        </w:rPr>
        <w:t>How to build a cold-start friendly content-based recommender using Apache Spark SQL</w:t>
      </w:r>
      <w:r w:rsidRPr="489092D0">
        <w:rPr>
          <w:rFonts w:ascii="Calibri" w:eastAsia="Calibri" w:hAnsi="Calibri" w:cs="Calibri"/>
          <w:sz w:val="24"/>
          <w:szCs w:val="24"/>
        </w:rPr>
        <w:t xml:space="preserve">. Packt Hub. Retrieved March 9, 2022, from </w:t>
      </w:r>
      <w:hyperlink r:id="rId11">
        <w:r w:rsidRPr="489092D0">
          <w:rPr>
            <w:rStyle w:val="Hyperlink"/>
            <w:rFonts w:ascii="Calibri" w:eastAsia="Calibri" w:hAnsi="Calibri" w:cs="Calibri"/>
            <w:sz w:val="24"/>
            <w:szCs w:val="24"/>
          </w:rPr>
          <w:t>https://hub.packtpub.com/how-to-build-a-cold-start-friendly-content-based-recommender-using-apache-spark-sql/</w:t>
        </w:r>
      </w:hyperlink>
    </w:p>
    <w:p w14:paraId="72AFE9D7" w14:textId="54E31B72" w:rsidR="489092D0" w:rsidRDefault="489092D0" w:rsidP="489092D0">
      <w:pPr>
        <w:ind w:left="567" w:hanging="567"/>
        <w:rPr>
          <w:rFonts w:ascii="Calibri" w:eastAsia="Calibri" w:hAnsi="Calibri" w:cs="Calibri"/>
          <w:sz w:val="24"/>
          <w:szCs w:val="24"/>
        </w:rPr>
      </w:pPr>
      <w:r w:rsidRPr="489092D0">
        <w:rPr>
          <w:rFonts w:ascii="Calibri" w:eastAsia="Calibri" w:hAnsi="Calibri" w:cs="Calibri"/>
          <w:i/>
          <w:iCs/>
          <w:sz w:val="24"/>
          <w:szCs w:val="24"/>
        </w:rPr>
        <w:t>What is parallel computing? definition and faqs: OmniSci</w:t>
      </w:r>
      <w:r w:rsidRPr="489092D0">
        <w:rPr>
          <w:rFonts w:ascii="Calibri" w:eastAsia="Calibri" w:hAnsi="Calibri" w:cs="Calibri"/>
          <w:sz w:val="24"/>
          <w:szCs w:val="24"/>
        </w:rPr>
        <w:t xml:space="preserve">. What is Parallel Computing? Definition and FAQs | OmniSci. (n.d.). Retrieved March 9, 2022, from </w:t>
      </w:r>
      <w:hyperlink r:id="rId12">
        <w:r w:rsidRPr="489092D0">
          <w:rPr>
            <w:rStyle w:val="Hyperlink"/>
            <w:rFonts w:ascii="Calibri" w:eastAsia="Calibri" w:hAnsi="Calibri" w:cs="Calibri"/>
            <w:sz w:val="24"/>
            <w:szCs w:val="24"/>
          </w:rPr>
          <w:t>https://www.heavy.ai/technical-glossary/parallel-computing</w:t>
        </w:r>
      </w:hyperlink>
    </w:p>
    <w:p w14:paraId="3987021E" w14:textId="33B5588C" w:rsidR="489092D0" w:rsidRDefault="489092D0" w:rsidP="489092D0">
      <w:pPr>
        <w:spacing w:line="276" w:lineRule="auto"/>
        <w:rPr>
          <w:rFonts w:ascii="Calibri" w:eastAsia="Calibri" w:hAnsi="Calibri" w:cs="Calibri"/>
          <w:color w:val="181E25"/>
          <w:sz w:val="24"/>
          <w:szCs w:val="24"/>
        </w:rPr>
      </w:pPr>
    </w:p>
    <w:p w14:paraId="73F754F3" w14:textId="77777777" w:rsidR="00391F77" w:rsidRDefault="00391F77" w:rsidP="489092D0">
      <w:pPr>
        <w:spacing w:line="276" w:lineRule="auto"/>
        <w:rPr>
          <w:rFonts w:ascii="Calibri" w:eastAsia="Calibri" w:hAnsi="Calibri" w:cs="Calibri"/>
          <w:b/>
          <w:bCs/>
          <w:color w:val="181E25"/>
          <w:sz w:val="24"/>
          <w:szCs w:val="24"/>
        </w:rPr>
      </w:pPr>
    </w:p>
    <w:p w14:paraId="205AA098" w14:textId="77777777" w:rsidR="00391F77" w:rsidRDefault="00391F77" w:rsidP="489092D0">
      <w:pPr>
        <w:spacing w:line="276" w:lineRule="auto"/>
        <w:rPr>
          <w:rFonts w:ascii="Calibri" w:eastAsia="Calibri" w:hAnsi="Calibri" w:cs="Calibri"/>
          <w:b/>
          <w:bCs/>
          <w:color w:val="181E25"/>
          <w:sz w:val="24"/>
          <w:szCs w:val="24"/>
        </w:rPr>
      </w:pPr>
    </w:p>
    <w:p w14:paraId="6B8823A9" w14:textId="77777777" w:rsidR="00391F77" w:rsidRDefault="00391F77" w:rsidP="489092D0">
      <w:pPr>
        <w:spacing w:line="276" w:lineRule="auto"/>
        <w:rPr>
          <w:rFonts w:ascii="Calibri" w:eastAsia="Calibri" w:hAnsi="Calibri" w:cs="Calibri"/>
          <w:b/>
          <w:bCs/>
          <w:color w:val="181E25"/>
          <w:sz w:val="24"/>
          <w:szCs w:val="24"/>
        </w:rPr>
      </w:pPr>
    </w:p>
    <w:p w14:paraId="32030506" w14:textId="77777777" w:rsidR="00391F77" w:rsidRDefault="00391F77" w:rsidP="489092D0">
      <w:pPr>
        <w:spacing w:line="276" w:lineRule="auto"/>
        <w:rPr>
          <w:rFonts w:ascii="Calibri" w:eastAsia="Calibri" w:hAnsi="Calibri" w:cs="Calibri"/>
          <w:b/>
          <w:bCs/>
          <w:color w:val="181E25"/>
          <w:sz w:val="24"/>
          <w:szCs w:val="24"/>
        </w:rPr>
      </w:pPr>
    </w:p>
    <w:p w14:paraId="3290EA84" w14:textId="77777777" w:rsidR="00391F77" w:rsidRDefault="00391F77" w:rsidP="489092D0">
      <w:pPr>
        <w:spacing w:line="276" w:lineRule="auto"/>
        <w:rPr>
          <w:rFonts w:ascii="Calibri" w:eastAsia="Calibri" w:hAnsi="Calibri" w:cs="Calibri"/>
          <w:b/>
          <w:bCs/>
          <w:color w:val="181E25"/>
          <w:sz w:val="24"/>
          <w:szCs w:val="24"/>
        </w:rPr>
      </w:pPr>
    </w:p>
    <w:p w14:paraId="1455D5D8" w14:textId="77777777" w:rsidR="00391F77" w:rsidRDefault="00391F77" w:rsidP="489092D0">
      <w:pPr>
        <w:spacing w:line="276" w:lineRule="auto"/>
        <w:rPr>
          <w:rFonts w:ascii="Calibri" w:eastAsia="Calibri" w:hAnsi="Calibri" w:cs="Calibri"/>
          <w:b/>
          <w:bCs/>
          <w:color w:val="181E25"/>
          <w:sz w:val="24"/>
          <w:szCs w:val="24"/>
        </w:rPr>
      </w:pPr>
    </w:p>
    <w:p w14:paraId="6CB87434" w14:textId="77777777" w:rsidR="00391F77" w:rsidRDefault="00391F77" w:rsidP="489092D0">
      <w:pPr>
        <w:spacing w:line="276" w:lineRule="auto"/>
        <w:rPr>
          <w:rFonts w:ascii="Calibri" w:eastAsia="Calibri" w:hAnsi="Calibri" w:cs="Calibri"/>
          <w:b/>
          <w:bCs/>
          <w:color w:val="181E25"/>
          <w:sz w:val="24"/>
          <w:szCs w:val="24"/>
        </w:rPr>
      </w:pPr>
    </w:p>
    <w:p w14:paraId="1B8B1C3F" w14:textId="77777777" w:rsidR="00391F77" w:rsidRDefault="00391F77" w:rsidP="489092D0">
      <w:pPr>
        <w:spacing w:line="276" w:lineRule="auto"/>
        <w:rPr>
          <w:rFonts w:ascii="Calibri" w:eastAsia="Calibri" w:hAnsi="Calibri" w:cs="Calibri"/>
          <w:b/>
          <w:bCs/>
          <w:color w:val="181E25"/>
          <w:sz w:val="24"/>
          <w:szCs w:val="24"/>
        </w:rPr>
      </w:pPr>
    </w:p>
    <w:p w14:paraId="77A16092" w14:textId="77777777" w:rsidR="00391F77" w:rsidRDefault="00391F77" w:rsidP="489092D0">
      <w:pPr>
        <w:spacing w:line="276" w:lineRule="auto"/>
        <w:rPr>
          <w:rFonts w:ascii="Calibri" w:eastAsia="Calibri" w:hAnsi="Calibri" w:cs="Calibri"/>
          <w:b/>
          <w:bCs/>
          <w:color w:val="181E25"/>
          <w:sz w:val="24"/>
          <w:szCs w:val="24"/>
        </w:rPr>
      </w:pPr>
    </w:p>
    <w:p w14:paraId="02AE46AF" w14:textId="77777777" w:rsidR="002316D7" w:rsidRDefault="002316D7" w:rsidP="489092D0">
      <w:pPr>
        <w:spacing w:line="276" w:lineRule="auto"/>
        <w:rPr>
          <w:rFonts w:ascii="Calibri" w:eastAsia="Calibri" w:hAnsi="Calibri" w:cs="Calibri"/>
          <w:b/>
          <w:bCs/>
          <w:color w:val="181E25"/>
          <w:sz w:val="24"/>
          <w:szCs w:val="24"/>
        </w:rPr>
      </w:pPr>
    </w:p>
    <w:p w14:paraId="073A62A2" w14:textId="59AAA5FA" w:rsidR="00DE61EC" w:rsidRDefault="6BB60F4A" w:rsidP="489092D0">
      <w:pPr>
        <w:spacing w:line="276" w:lineRule="auto"/>
        <w:rPr>
          <w:rFonts w:ascii="Calibri" w:eastAsia="Calibri" w:hAnsi="Calibri" w:cs="Calibri"/>
          <w:color w:val="181E25"/>
          <w:sz w:val="24"/>
          <w:szCs w:val="24"/>
        </w:rPr>
      </w:pPr>
      <w:r w:rsidRPr="1EA3C5C7">
        <w:rPr>
          <w:rFonts w:ascii="Calibri" w:eastAsia="Calibri" w:hAnsi="Calibri" w:cs="Calibri"/>
          <w:b/>
          <w:bCs/>
          <w:color w:val="181E25"/>
          <w:sz w:val="24"/>
          <w:szCs w:val="24"/>
        </w:rPr>
        <w:lastRenderedPageBreak/>
        <w:t>Appendix</w:t>
      </w:r>
    </w:p>
    <w:p w14:paraId="7468F947" w14:textId="741D8D2A" w:rsidR="00DE61EC" w:rsidRPr="002615E6" w:rsidRDefault="489092D0" w:rsidP="489092D0">
      <w:pPr>
        <w:spacing w:line="276" w:lineRule="auto"/>
        <w:jc w:val="center"/>
        <w:rPr>
          <w:b/>
          <w:bCs/>
        </w:rPr>
      </w:pPr>
      <w:r w:rsidRPr="002615E6">
        <w:rPr>
          <w:b/>
          <w:bCs/>
        </w:rPr>
        <w:t>Figure 1</w:t>
      </w:r>
    </w:p>
    <w:p w14:paraId="33598EBF" w14:textId="73A88BF2" w:rsidR="00DE61EC" w:rsidRDefault="489092D0" w:rsidP="489092D0">
      <w:pPr>
        <w:spacing w:line="276" w:lineRule="auto"/>
        <w:jc w:val="center"/>
      </w:pPr>
      <w:r>
        <w:rPr>
          <w:noProof/>
          <w:color w:val="2B579A"/>
          <w:shd w:val="clear" w:color="auto" w:fill="E6E6E6"/>
        </w:rPr>
        <w:drawing>
          <wp:inline distT="0" distB="0" distL="0" distR="0" wp14:anchorId="29AF3BC1" wp14:editId="1FDC276E">
            <wp:extent cx="5607844" cy="1495425"/>
            <wp:effectExtent l="0" t="0" r="0" b="0"/>
            <wp:docPr id="1184259922" name="Picture 1184259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07844" cy="1495425"/>
                    </a:xfrm>
                    <a:prstGeom prst="rect">
                      <a:avLst/>
                    </a:prstGeom>
                  </pic:spPr>
                </pic:pic>
              </a:graphicData>
            </a:graphic>
          </wp:inline>
        </w:drawing>
      </w:r>
    </w:p>
    <w:p w14:paraId="7C555FAD" w14:textId="66DB0CC4" w:rsidR="00DE61EC" w:rsidRDefault="00DE61EC" w:rsidP="489092D0">
      <w:pPr>
        <w:spacing w:line="276" w:lineRule="auto"/>
        <w:jc w:val="center"/>
      </w:pPr>
    </w:p>
    <w:p w14:paraId="2C078E63" w14:textId="705FDA83" w:rsidR="00DE61EC" w:rsidRDefault="00DE61EC" w:rsidP="489092D0">
      <w:pPr>
        <w:spacing w:line="276" w:lineRule="auto"/>
      </w:pPr>
    </w:p>
    <w:p w14:paraId="6DA804D4" w14:textId="5337AC42" w:rsidR="489092D0" w:rsidRPr="002615E6" w:rsidRDefault="489092D0" w:rsidP="489092D0">
      <w:pPr>
        <w:spacing w:line="276" w:lineRule="auto"/>
        <w:jc w:val="center"/>
        <w:rPr>
          <w:b/>
          <w:bCs/>
        </w:rPr>
      </w:pPr>
      <w:r w:rsidRPr="002615E6">
        <w:rPr>
          <w:b/>
          <w:bCs/>
        </w:rPr>
        <w:t>Figure 2</w:t>
      </w:r>
    </w:p>
    <w:tbl>
      <w:tblPr>
        <w:tblStyle w:val="TableGrid"/>
        <w:tblW w:w="0" w:type="auto"/>
        <w:tblLayout w:type="fixed"/>
        <w:tblLook w:val="06A0" w:firstRow="1" w:lastRow="0" w:firstColumn="1" w:lastColumn="0" w:noHBand="1" w:noVBand="1"/>
      </w:tblPr>
      <w:tblGrid>
        <w:gridCol w:w="4680"/>
        <w:gridCol w:w="4680"/>
      </w:tblGrid>
      <w:tr w:rsidR="489092D0" w14:paraId="25ACB6E3" w14:textId="77777777" w:rsidTr="489092D0">
        <w:tc>
          <w:tcPr>
            <w:tcW w:w="4680" w:type="dxa"/>
          </w:tcPr>
          <w:p w14:paraId="79C719CE" w14:textId="72541190" w:rsidR="489092D0" w:rsidRDefault="489092D0" w:rsidP="489092D0">
            <w:pPr>
              <w:rPr>
                <w:i/>
                <w:iCs/>
              </w:rPr>
            </w:pPr>
            <w:r w:rsidRPr="489092D0">
              <w:rPr>
                <w:i/>
                <w:iCs/>
              </w:rPr>
              <w:t>movies.csv</w:t>
            </w:r>
          </w:p>
        </w:tc>
        <w:tc>
          <w:tcPr>
            <w:tcW w:w="4680" w:type="dxa"/>
          </w:tcPr>
          <w:p w14:paraId="058F9C9C" w14:textId="7EC50811" w:rsidR="489092D0" w:rsidRDefault="489092D0" w:rsidP="489092D0">
            <w:r w:rsidRPr="489092D0">
              <w:rPr>
                <w:i/>
                <w:iCs/>
              </w:rPr>
              <w:t>ratings.csv</w:t>
            </w:r>
          </w:p>
        </w:tc>
      </w:tr>
      <w:tr w:rsidR="489092D0" w14:paraId="3B53F1CF" w14:textId="77777777" w:rsidTr="489092D0">
        <w:tc>
          <w:tcPr>
            <w:tcW w:w="4680" w:type="dxa"/>
          </w:tcPr>
          <w:p w14:paraId="60E35A9A" w14:textId="560112F3" w:rsidR="489092D0" w:rsidRDefault="489092D0" w:rsidP="489092D0">
            <w:pPr>
              <w:pStyle w:val="ListParagraph"/>
              <w:ind w:left="0"/>
            </w:pPr>
            <w:r>
              <w:t>Dataset fields:</w:t>
            </w:r>
          </w:p>
          <w:p w14:paraId="71C269A4" w14:textId="728E6F91" w:rsidR="489092D0" w:rsidRDefault="489092D0" w:rsidP="489092D0">
            <w:pPr>
              <w:pStyle w:val="ListParagraph"/>
              <w:numPr>
                <w:ilvl w:val="0"/>
                <w:numId w:val="3"/>
              </w:numPr>
              <w:rPr>
                <w:rFonts w:eastAsiaTheme="minorEastAsia"/>
              </w:rPr>
            </w:pPr>
            <w:r w:rsidRPr="489092D0">
              <w:rPr>
                <w:i/>
                <w:iCs/>
              </w:rPr>
              <w:t>movieID</w:t>
            </w:r>
          </w:p>
          <w:p w14:paraId="57A7668C" w14:textId="7E3492A6" w:rsidR="489092D0" w:rsidRDefault="489092D0" w:rsidP="489092D0">
            <w:pPr>
              <w:pStyle w:val="ListParagraph"/>
              <w:numPr>
                <w:ilvl w:val="0"/>
                <w:numId w:val="3"/>
              </w:numPr>
            </w:pPr>
            <w:r w:rsidRPr="489092D0">
              <w:rPr>
                <w:i/>
                <w:iCs/>
              </w:rPr>
              <w:t>title</w:t>
            </w:r>
          </w:p>
          <w:p w14:paraId="310A5BCA" w14:textId="3AD3025A" w:rsidR="489092D0" w:rsidRDefault="489092D0" w:rsidP="489092D0">
            <w:pPr>
              <w:pStyle w:val="ListParagraph"/>
              <w:numPr>
                <w:ilvl w:val="0"/>
                <w:numId w:val="3"/>
              </w:numPr>
            </w:pPr>
            <w:r w:rsidRPr="489092D0">
              <w:rPr>
                <w:i/>
                <w:iCs/>
              </w:rPr>
              <w:t>genres</w:t>
            </w:r>
          </w:p>
        </w:tc>
        <w:tc>
          <w:tcPr>
            <w:tcW w:w="4680" w:type="dxa"/>
          </w:tcPr>
          <w:p w14:paraId="0A6D1D5B" w14:textId="4705B747" w:rsidR="489092D0" w:rsidRDefault="489092D0" w:rsidP="489092D0">
            <w:r>
              <w:t>Dataset fields:</w:t>
            </w:r>
          </w:p>
          <w:p w14:paraId="0C7B4D1D" w14:textId="06F26EBB" w:rsidR="489092D0" w:rsidRDefault="489092D0" w:rsidP="489092D0">
            <w:pPr>
              <w:pStyle w:val="ListParagraph"/>
              <w:numPr>
                <w:ilvl w:val="0"/>
                <w:numId w:val="2"/>
              </w:numPr>
              <w:rPr>
                <w:rFonts w:eastAsiaTheme="minorEastAsia"/>
              </w:rPr>
            </w:pPr>
            <w:r w:rsidRPr="489092D0">
              <w:rPr>
                <w:i/>
                <w:iCs/>
              </w:rPr>
              <w:t>userId</w:t>
            </w:r>
          </w:p>
          <w:p w14:paraId="2656DA2B" w14:textId="0A018E15" w:rsidR="489092D0" w:rsidRDefault="489092D0" w:rsidP="489092D0">
            <w:pPr>
              <w:pStyle w:val="ListParagraph"/>
              <w:numPr>
                <w:ilvl w:val="0"/>
                <w:numId w:val="2"/>
              </w:numPr>
            </w:pPr>
            <w:r w:rsidRPr="489092D0">
              <w:rPr>
                <w:i/>
                <w:iCs/>
              </w:rPr>
              <w:t>movieId</w:t>
            </w:r>
          </w:p>
          <w:p w14:paraId="2576B516" w14:textId="37DD899F" w:rsidR="489092D0" w:rsidRDefault="489092D0" w:rsidP="489092D0">
            <w:pPr>
              <w:pStyle w:val="ListParagraph"/>
              <w:numPr>
                <w:ilvl w:val="0"/>
                <w:numId w:val="2"/>
              </w:numPr>
            </w:pPr>
            <w:r w:rsidRPr="489092D0">
              <w:rPr>
                <w:i/>
                <w:iCs/>
              </w:rPr>
              <w:t>rating</w:t>
            </w:r>
          </w:p>
          <w:p w14:paraId="5A75FA7D" w14:textId="185C6DD3" w:rsidR="489092D0" w:rsidRDefault="489092D0" w:rsidP="489092D0">
            <w:pPr>
              <w:pStyle w:val="ListParagraph"/>
              <w:numPr>
                <w:ilvl w:val="0"/>
                <w:numId w:val="2"/>
              </w:numPr>
            </w:pPr>
            <w:r w:rsidRPr="489092D0">
              <w:rPr>
                <w:i/>
                <w:iCs/>
              </w:rPr>
              <w:t>timestamp (d</w:t>
            </w:r>
            <w:r w:rsidRPr="489092D0">
              <w:t>ropped)</w:t>
            </w:r>
          </w:p>
        </w:tc>
      </w:tr>
    </w:tbl>
    <w:p w14:paraId="2D766D51" w14:textId="7985CD3F" w:rsidR="489092D0" w:rsidRDefault="489092D0" w:rsidP="489092D0">
      <w:pPr>
        <w:spacing w:line="276" w:lineRule="auto"/>
        <w:jc w:val="center"/>
      </w:pPr>
    </w:p>
    <w:p w14:paraId="522FE223" w14:textId="77777777" w:rsidR="00391F77" w:rsidRDefault="00391F77" w:rsidP="489092D0">
      <w:pPr>
        <w:spacing w:line="276" w:lineRule="auto"/>
        <w:jc w:val="center"/>
      </w:pPr>
    </w:p>
    <w:p w14:paraId="2060DBA1" w14:textId="77777777" w:rsidR="00391F77" w:rsidRDefault="00391F77" w:rsidP="489092D0">
      <w:pPr>
        <w:spacing w:line="276" w:lineRule="auto"/>
        <w:jc w:val="center"/>
      </w:pPr>
    </w:p>
    <w:p w14:paraId="455CA456" w14:textId="77777777" w:rsidR="00391F77" w:rsidRDefault="00391F77" w:rsidP="489092D0">
      <w:pPr>
        <w:spacing w:line="276" w:lineRule="auto"/>
        <w:jc w:val="center"/>
      </w:pPr>
    </w:p>
    <w:p w14:paraId="7D8775F1" w14:textId="77777777" w:rsidR="00391F77" w:rsidRDefault="00391F77" w:rsidP="489092D0">
      <w:pPr>
        <w:spacing w:line="276" w:lineRule="auto"/>
        <w:jc w:val="center"/>
      </w:pPr>
    </w:p>
    <w:p w14:paraId="2269FF85" w14:textId="77777777" w:rsidR="00391F77" w:rsidRDefault="00391F77" w:rsidP="489092D0">
      <w:pPr>
        <w:spacing w:line="276" w:lineRule="auto"/>
        <w:jc w:val="center"/>
      </w:pPr>
    </w:p>
    <w:p w14:paraId="57F4740F" w14:textId="77777777" w:rsidR="00391F77" w:rsidRDefault="00391F77" w:rsidP="489092D0">
      <w:pPr>
        <w:spacing w:line="276" w:lineRule="auto"/>
        <w:jc w:val="center"/>
      </w:pPr>
    </w:p>
    <w:p w14:paraId="45554998" w14:textId="77777777" w:rsidR="00391F77" w:rsidRDefault="00391F77" w:rsidP="489092D0">
      <w:pPr>
        <w:spacing w:line="276" w:lineRule="auto"/>
        <w:jc w:val="center"/>
      </w:pPr>
    </w:p>
    <w:p w14:paraId="1D940CB4" w14:textId="77777777" w:rsidR="00391F77" w:rsidRDefault="00391F77" w:rsidP="489092D0">
      <w:pPr>
        <w:spacing w:line="276" w:lineRule="auto"/>
        <w:jc w:val="center"/>
      </w:pPr>
    </w:p>
    <w:p w14:paraId="57C5AC79" w14:textId="77777777" w:rsidR="00391F77" w:rsidRDefault="00391F77" w:rsidP="489092D0">
      <w:pPr>
        <w:spacing w:line="276" w:lineRule="auto"/>
        <w:jc w:val="center"/>
      </w:pPr>
    </w:p>
    <w:p w14:paraId="3DD013EB" w14:textId="77777777" w:rsidR="00391F77" w:rsidRDefault="00391F77" w:rsidP="489092D0">
      <w:pPr>
        <w:spacing w:line="276" w:lineRule="auto"/>
        <w:jc w:val="center"/>
      </w:pPr>
    </w:p>
    <w:p w14:paraId="7143439D" w14:textId="77777777" w:rsidR="00391F77" w:rsidRDefault="00391F77" w:rsidP="489092D0">
      <w:pPr>
        <w:spacing w:line="276" w:lineRule="auto"/>
        <w:jc w:val="center"/>
      </w:pPr>
    </w:p>
    <w:p w14:paraId="7638A114" w14:textId="77777777" w:rsidR="00391F77" w:rsidRDefault="00391F77" w:rsidP="489092D0">
      <w:pPr>
        <w:spacing w:line="276" w:lineRule="auto"/>
        <w:jc w:val="center"/>
      </w:pPr>
    </w:p>
    <w:p w14:paraId="0D0B1CBA" w14:textId="77777777" w:rsidR="00391F77" w:rsidRDefault="00391F77" w:rsidP="489092D0">
      <w:pPr>
        <w:spacing w:line="276" w:lineRule="auto"/>
        <w:jc w:val="center"/>
      </w:pPr>
    </w:p>
    <w:p w14:paraId="557F96B4" w14:textId="75886802" w:rsidR="489092D0" w:rsidRPr="002615E6" w:rsidRDefault="489092D0" w:rsidP="489092D0">
      <w:pPr>
        <w:spacing w:line="276" w:lineRule="auto"/>
        <w:jc w:val="center"/>
        <w:rPr>
          <w:b/>
          <w:bCs/>
        </w:rPr>
      </w:pPr>
      <w:r w:rsidRPr="002615E6">
        <w:rPr>
          <w:b/>
          <w:bCs/>
        </w:rPr>
        <w:lastRenderedPageBreak/>
        <w:t>Figure 3</w:t>
      </w:r>
    </w:p>
    <w:p w14:paraId="3B7BEDC1" w14:textId="1AF7C81C" w:rsidR="489092D0" w:rsidRDefault="489092D0" w:rsidP="489092D0">
      <w:pPr>
        <w:spacing w:line="276" w:lineRule="auto"/>
        <w:jc w:val="center"/>
      </w:pPr>
      <w:r>
        <w:rPr>
          <w:noProof/>
          <w:color w:val="2B579A"/>
          <w:shd w:val="clear" w:color="auto" w:fill="E6E6E6"/>
        </w:rPr>
        <w:drawing>
          <wp:inline distT="0" distB="0" distL="0" distR="0" wp14:anchorId="76C8751F" wp14:editId="3A667ECB">
            <wp:extent cx="6273230" cy="4587300"/>
            <wp:effectExtent l="0" t="0" r="0" b="0"/>
            <wp:docPr id="608906867" name="Picture 608906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73230" cy="4587300"/>
                    </a:xfrm>
                    <a:prstGeom prst="rect">
                      <a:avLst/>
                    </a:prstGeom>
                  </pic:spPr>
                </pic:pic>
              </a:graphicData>
            </a:graphic>
          </wp:inline>
        </w:drawing>
      </w:r>
    </w:p>
    <w:p w14:paraId="05468360" w14:textId="3B341AA1" w:rsidR="489092D0" w:rsidRPr="002615E6" w:rsidRDefault="489092D0" w:rsidP="489092D0">
      <w:pPr>
        <w:spacing w:line="276" w:lineRule="auto"/>
        <w:jc w:val="center"/>
        <w:rPr>
          <w:b/>
          <w:bCs/>
        </w:rPr>
      </w:pPr>
      <w:r w:rsidRPr="002615E6">
        <w:rPr>
          <w:b/>
          <w:bCs/>
        </w:rPr>
        <w:t>Figure 4</w:t>
      </w:r>
    </w:p>
    <w:p w14:paraId="609573DD" w14:textId="3C2ADB6D" w:rsidR="489092D0" w:rsidRDefault="489092D0" w:rsidP="489092D0">
      <w:pPr>
        <w:spacing w:line="276" w:lineRule="auto"/>
        <w:rPr>
          <w:rFonts w:ascii="Calibri" w:eastAsia="Calibri" w:hAnsi="Calibri" w:cs="Calibri"/>
          <w:sz w:val="24"/>
          <w:szCs w:val="24"/>
        </w:rPr>
      </w:pPr>
      <w:r>
        <w:rPr>
          <w:noProof/>
          <w:color w:val="2B579A"/>
          <w:shd w:val="clear" w:color="auto" w:fill="E6E6E6"/>
        </w:rPr>
        <w:drawing>
          <wp:inline distT="0" distB="0" distL="0" distR="0" wp14:anchorId="4E5B6C40" wp14:editId="134DE578">
            <wp:extent cx="5921375" cy="555129"/>
            <wp:effectExtent l="0" t="0" r="0" b="0"/>
            <wp:docPr id="1819646082" name="Picture 1819646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21375" cy="555129"/>
                    </a:xfrm>
                    <a:prstGeom prst="rect">
                      <a:avLst/>
                    </a:prstGeom>
                  </pic:spPr>
                </pic:pic>
              </a:graphicData>
            </a:graphic>
          </wp:inline>
        </w:drawing>
      </w:r>
    </w:p>
    <w:p w14:paraId="6B634A10" w14:textId="55C35782" w:rsidR="489092D0" w:rsidRDefault="489092D0" w:rsidP="489092D0">
      <w:pPr>
        <w:spacing w:line="276" w:lineRule="auto"/>
        <w:jc w:val="center"/>
        <w:rPr>
          <w:rFonts w:ascii="Calibri" w:eastAsia="Calibri" w:hAnsi="Calibri" w:cs="Calibri"/>
          <w:sz w:val="24"/>
          <w:szCs w:val="24"/>
        </w:rPr>
      </w:pPr>
      <w:r>
        <w:rPr>
          <w:noProof/>
          <w:color w:val="2B579A"/>
          <w:shd w:val="clear" w:color="auto" w:fill="E6E6E6"/>
        </w:rPr>
        <w:drawing>
          <wp:inline distT="0" distB="0" distL="0" distR="0" wp14:anchorId="49FF8FD0" wp14:editId="65169131">
            <wp:extent cx="476250" cy="360092"/>
            <wp:effectExtent l="0" t="0" r="0" b="0"/>
            <wp:docPr id="1035162978" name="Picture 1035162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76250" cy="360092"/>
                    </a:xfrm>
                    <a:prstGeom prst="rect">
                      <a:avLst/>
                    </a:prstGeom>
                  </pic:spPr>
                </pic:pic>
              </a:graphicData>
            </a:graphic>
          </wp:inline>
        </w:drawing>
      </w:r>
    </w:p>
    <w:p w14:paraId="713BF4EB" w14:textId="676E34A5" w:rsidR="489092D0" w:rsidRDefault="489092D0" w:rsidP="489092D0">
      <w:pPr>
        <w:spacing w:line="276" w:lineRule="auto"/>
        <w:jc w:val="center"/>
      </w:pPr>
      <w:r>
        <w:rPr>
          <w:noProof/>
          <w:color w:val="2B579A"/>
          <w:shd w:val="clear" w:color="auto" w:fill="E6E6E6"/>
        </w:rPr>
        <w:drawing>
          <wp:inline distT="0" distB="0" distL="0" distR="0" wp14:anchorId="10A7690D" wp14:editId="066BC7E2">
            <wp:extent cx="5905500" cy="787400"/>
            <wp:effectExtent l="0" t="0" r="0" b="0"/>
            <wp:docPr id="858945595" name="Picture 85894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05500" cy="787400"/>
                    </a:xfrm>
                    <a:prstGeom prst="rect">
                      <a:avLst/>
                    </a:prstGeom>
                  </pic:spPr>
                </pic:pic>
              </a:graphicData>
            </a:graphic>
          </wp:inline>
        </w:drawing>
      </w:r>
    </w:p>
    <w:p w14:paraId="522B963D" w14:textId="77777777" w:rsidR="00391F77" w:rsidRDefault="00391F77" w:rsidP="489092D0">
      <w:pPr>
        <w:spacing w:line="276" w:lineRule="auto"/>
        <w:jc w:val="center"/>
      </w:pPr>
    </w:p>
    <w:p w14:paraId="5535B552" w14:textId="77777777" w:rsidR="00391F77" w:rsidRDefault="00391F77" w:rsidP="489092D0">
      <w:pPr>
        <w:spacing w:line="276" w:lineRule="auto"/>
        <w:jc w:val="center"/>
      </w:pPr>
    </w:p>
    <w:p w14:paraId="4A02269B" w14:textId="77777777" w:rsidR="00391F77" w:rsidRDefault="00391F77" w:rsidP="489092D0">
      <w:pPr>
        <w:spacing w:line="276" w:lineRule="auto"/>
        <w:jc w:val="center"/>
      </w:pPr>
    </w:p>
    <w:p w14:paraId="46572FC8" w14:textId="0879F6EA" w:rsidR="489092D0" w:rsidRPr="002615E6" w:rsidRDefault="489092D0" w:rsidP="489092D0">
      <w:pPr>
        <w:spacing w:line="276" w:lineRule="auto"/>
        <w:jc w:val="center"/>
        <w:rPr>
          <w:b/>
          <w:bCs/>
        </w:rPr>
      </w:pPr>
      <w:r w:rsidRPr="002615E6">
        <w:rPr>
          <w:b/>
          <w:bCs/>
        </w:rPr>
        <w:lastRenderedPageBreak/>
        <w:t>Figure 5</w:t>
      </w:r>
    </w:p>
    <w:p w14:paraId="48D7F74A" w14:textId="68CCA2E8" w:rsidR="489092D0" w:rsidRDefault="489092D0" w:rsidP="489092D0">
      <w:pPr>
        <w:spacing w:line="276" w:lineRule="auto"/>
        <w:jc w:val="center"/>
      </w:pPr>
      <w:r>
        <w:rPr>
          <w:noProof/>
          <w:color w:val="2B579A"/>
          <w:shd w:val="clear" w:color="auto" w:fill="E6E6E6"/>
        </w:rPr>
        <w:drawing>
          <wp:inline distT="0" distB="0" distL="0" distR="0" wp14:anchorId="4669432A" wp14:editId="354EBBFB">
            <wp:extent cx="3257550" cy="1201222"/>
            <wp:effectExtent l="0" t="0" r="0" b="0"/>
            <wp:docPr id="1212436871" name="Picture 1212436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57550" cy="1201222"/>
                    </a:xfrm>
                    <a:prstGeom prst="rect">
                      <a:avLst/>
                    </a:prstGeom>
                  </pic:spPr>
                </pic:pic>
              </a:graphicData>
            </a:graphic>
          </wp:inline>
        </w:drawing>
      </w:r>
    </w:p>
    <w:p w14:paraId="3682D9BE" w14:textId="19E9949A" w:rsidR="489092D0" w:rsidRDefault="489092D0" w:rsidP="489092D0">
      <w:pPr>
        <w:spacing w:line="276" w:lineRule="auto"/>
        <w:jc w:val="center"/>
      </w:pPr>
    </w:p>
    <w:p w14:paraId="7AA774BD" w14:textId="58696B7F" w:rsidR="489092D0" w:rsidRPr="002615E6" w:rsidRDefault="489092D0" w:rsidP="489092D0">
      <w:pPr>
        <w:spacing w:line="276" w:lineRule="auto"/>
        <w:jc w:val="center"/>
        <w:rPr>
          <w:b/>
          <w:bCs/>
        </w:rPr>
      </w:pPr>
      <w:r w:rsidRPr="002615E6">
        <w:rPr>
          <w:b/>
          <w:bCs/>
        </w:rPr>
        <w:t>Figure 6</w:t>
      </w:r>
    </w:p>
    <w:p w14:paraId="3544725D" w14:textId="391A56D9" w:rsidR="489092D0" w:rsidRDefault="489092D0" w:rsidP="489092D0">
      <w:pPr>
        <w:spacing w:after="0" w:line="276" w:lineRule="auto"/>
      </w:pPr>
      <w:r>
        <w:t>Andrew_User1 movie recommendation</w:t>
      </w:r>
    </w:p>
    <w:p w14:paraId="44F3185A" w14:textId="5B5185DC" w:rsidR="489092D0" w:rsidRDefault="489092D0" w:rsidP="489092D0">
      <w:pPr>
        <w:spacing w:after="0" w:line="276" w:lineRule="auto"/>
      </w:pPr>
      <w:r w:rsidRPr="489092D0">
        <w:rPr>
          <w:b/>
          <w:bCs/>
        </w:rPr>
        <w:t>Scenario 1</w:t>
      </w:r>
      <w:r w:rsidRPr="489092D0">
        <w:t>: Top 15 recommended movies with more than 25 reviews</w:t>
      </w:r>
    </w:p>
    <w:tbl>
      <w:tblPr>
        <w:tblStyle w:val="TableGrid"/>
        <w:tblW w:w="0" w:type="auto"/>
        <w:tblLayout w:type="fixed"/>
        <w:tblLook w:val="06A0" w:firstRow="1" w:lastRow="0" w:firstColumn="1" w:lastColumn="0" w:noHBand="1" w:noVBand="1"/>
      </w:tblPr>
      <w:tblGrid>
        <w:gridCol w:w="4905"/>
        <w:gridCol w:w="2250"/>
        <w:gridCol w:w="2205"/>
      </w:tblGrid>
      <w:tr w:rsidR="489092D0" w14:paraId="2166D232" w14:textId="77777777" w:rsidTr="489092D0">
        <w:tc>
          <w:tcPr>
            <w:tcW w:w="4905" w:type="dxa"/>
            <w:shd w:val="clear" w:color="auto" w:fill="FFFF00"/>
          </w:tcPr>
          <w:p w14:paraId="08CFC90C" w14:textId="14444911" w:rsidR="489092D0" w:rsidRDefault="489092D0" w:rsidP="489092D0">
            <w:pPr>
              <w:jc w:val="center"/>
            </w:pPr>
            <w:r>
              <w:t>Movie recommendation</w:t>
            </w:r>
          </w:p>
        </w:tc>
        <w:tc>
          <w:tcPr>
            <w:tcW w:w="2250" w:type="dxa"/>
            <w:shd w:val="clear" w:color="auto" w:fill="FFFF00"/>
          </w:tcPr>
          <w:p w14:paraId="0B8E9E6B" w14:textId="38CFDB3A" w:rsidR="489092D0" w:rsidRDefault="489092D0" w:rsidP="489092D0">
            <w:pPr>
              <w:jc w:val="center"/>
            </w:pPr>
            <w:r>
              <w:t>Ratings</w:t>
            </w:r>
          </w:p>
        </w:tc>
        <w:tc>
          <w:tcPr>
            <w:tcW w:w="2205" w:type="dxa"/>
            <w:shd w:val="clear" w:color="auto" w:fill="FFFF00"/>
          </w:tcPr>
          <w:p w14:paraId="15521E79" w14:textId="238C0675" w:rsidR="489092D0" w:rsidRDefault="489092D0" w:rsidP="489092D0">
            <w:pPr>
              <w:jc w:val="center"/>
            </w:pPr>
            <w:r>
              <w:t>Number of reviews</w:t>
            </w:r>
          </w:p>
        </w:tc>
      </w:tr>
      <w:tr w:rsidR="489092D0" w14:paraId="332A9341" w14:textId="77777777" w:rsidTr="489092D0">
        <w:tc>
          <w:tcPr>
            <w:tcW w:w="4905" w:type="dxa"/>
          </w:tcPr>
          <w:p w14:paraId="139FF045" w14:textId="0986E56E" w:rsidR="489092D0" w:rsidRDefault="489092D0" w:rsidP="489092D0">
            <w:pPr>
              <w:rPr>
                <w:rFonts w:eastAsiaTheme="minorEastAsia"/>
                <w:color w:val="000000" w:themeColor="text1"/>
              </w:rPr>
            </w:pPr>
            <w:r w:rsidRPr="489092D0">
              <w:rPr>
                <w:rFonts w:eastAsiaTheme="minorEastAsia"/>
                <w:color w:val="000000" w:themeColor="text1"/>
              </w:rPr>
              <w:t>Doctor Who: Voyage Of The Damned (2007)</w:t>
            </w:r>
          </w:p>
        </w:tc>
        <w:tc>
          <w:tcPr>
            <w:tcW w:w="2250" w:type="dxa"/>
          </w:tcPr>
          <w:p w14:paraId="3F9C2073" w14:textId="1DDFD581" w:rsidR="489092D0" w:rsidRDefault="489092D0" w:rsidP="489092D0">
            <w:pPr>
              <w:jc w:val="center"/>
              <w:rPr>
                <w:rFonts w:eastAsiaTheme="minorEastAsia"/>
                <w:color w:val="000000" w:themeColor="text1"/>
              </w:rPr>
            </w:pPr>
            <w:r w:rsidRPr="489092D0">
              <w:rPr>
                <w:rFonts w:eastAsiaTheme="minorEastAsia"/>
                <w:color w:val="000000" w:themeColor="text1"/>
              </w:rPr>
              <w:t>4.40</w:t>
            </w:r>
          </w:p>
        </w:tc>
        <w:tc>
          <w:tcPr>
            <w:tcW w:w="2205" w:type="dxa"/>
          </w:tcPr>
          <w:p w14:paraId="6C28C380" w14:textId="6CF754A0" w:rsidR="489092D0" w:rsidRDefault="489092D0" w:rsidP="489092D0">
            <w:pPr>
              <w:jc w:val="center"/>
              <w:rPr>
                <w:rFonts w:eastAsiaTheme="minorEastAsia"/>
                <w:color w:val="000000" w:themeColor="text1"/>
              </w:rPr>
            </w:pPr>
            <w:r w:rsidRPr="489092D0">
              <w:rPr>
                <w:rFonts w:eastAsiaTheme="minorEastAsia"/>
                <w:color w:val="000000" w:themeColor="text1"/>
              </w:rPr>
              <w:t>224</w:t>
            </w:r>
          </w:p>
        </w:tc>
      </w:tr>
      <w:tr w:rsidR="489092D0" w14:paraId="0E50E639" w14:textId="77777777" w:rsidTr="489092D0">
        <w:tc>
          <w:tcPr>
            <w:tcW w:w="4905" w:type="dxa"/>
          </w:tcPr>
          <w:p w14:paraId="4B22D631" w14:textId="32CDBC5F" w:rsidR="489092D0" w:rsidRDefault="489092D0" w:rsidP="489092D0">
            <w:pPr>
              <w:rPr>
                <w:rFonts w:eastAsiaTheme="minorEastAsia"/>
                <w:color w:val="000000" w:themeColor="text1"/>
              </w:rPr>
            </w:pPr>
            <w:r w:rsidRPr="489092D0">
              <w:rPr>
                <w:rFonts w:eastAsiaTheme="minorEastAsia"/>
                <w:color w:val="000000" w:themeColor="text1"/>
              </w:rPr>
              <w:t>Doctor Who: The Doctor</w:t>
            </w:r>
          </w:p>
        </w:tc>
        <w:tc>
          <w:tcPr>
            <w:tcW w:w="2250" w:type="dxa"/>
          </w:tcPr>
          <w:p w14:paraId="5C092CF6" w14:textId="35E2DB43" w:rsidR="489092D0" w:rsidRDefault="489092D0" w:rsidP="489092D0">
            <w:pPr>
              <w:jc w:val="center"/>
              <w:rPr>
                <w:rFonts w:eastAsiaTheme="minorEastAsia"/>
                <w:color w:val="000000" w:themeColor="text1"/>
              </w:rPr>
            </w:pPr>
            <w:r w:rsidRPr="489092D0">
              <w:rPr>
                <w:rFonts w:eastAsiaTheme="minorEastAsia"/>
                <w:color w:val="000000" w:themeColor="text1"/>
              </w:rPr>
              <w:t>4.34</w:t>
            </w:r>
          </w:p>
        </w:tc>
        <w:tc>
          <w:tcPr>
            <w:tcW w:w="2205" w:type="dxa"/>
          </w:tcPr>
          <w:p w14:paraId="29B3F37D" w14:textId="3E48574E" w:rsidR="489092D0" w:rsidRDefault="489092D0" w:rsidP="489092D0">
            <w:pPr>
              <w:jc w:val="center"/>
              <w:rPr>
                <w:rFonts w:eastAsiaTheme="minorEastAsia"/>
                <w:color w:val="000000" w:themeColor="text1"/>
              </w:rPr>
            </w:pPr>
            <w:r w:rsidRPr="489092D0">
              <w:rPr>
                <w:rFonts w:eastAsiaTheme="minorEastAsia"/>
                <w:color w:val="000000" w:themeColor="text1"/>
              </w:rPr>
              <w:t>179</w:t>
            </w:r>
          </w:p>
        </w:tc>
      </w:tr>
      <w:tr w:rsidR="489092D0" w14:paraId="3405F613" w14:textId="77777777" w:rsidTr="489092D0">
        <w:tc>
          <w:tcPr>
            <w:tcW w:w="4905" w:type="dxa"/>
          </w:tcPr>
          <w:p w14:paraId="1D5624D2" w14:textId="2EB1B1A3" w:rsidR="489092D0" w:rsidRDefault="489092D0" w:rsidP="489092D0">
            <w:pPr>
              <w:rPr>
                <w:rFonts w:eastAsiaTheme="minorEastAsia"/>
                <w:color w:val="000000" w:themeColor="text1"/>
              </w:rPr>
            </w:pPr>
            <w:r w:rsidRPr="489092D0">
              <w:rPr>
                <w:rFonts w:eastAsiaTheme="minorEastAsia"/>
                <w:color w:val="000000" w:themeColor="text1"/>
              </w:rPr>
              <w:t>The Butterfly Circus (2009)</w:t>
            </w:r>
          </w:p>
        </w:tc>
        <w:tc>
          <w:tcPr>
            <w:tcW w:w="2250" w:type="dxa"/>
          </w:tcPr>
          <w:p w14:paraId="6481FCA0" w14:textId="576E9602" w:rsidR="489092D0" w:rsidRDefault="489092D0" w:rsidP="489092D0">
            <w:pPr>
              <w:jc w:val="center"/>
              <w:rPr>
                <w:rFonts w:eastAsiaTheme="minorEastAsia"/>
                <w:color w:val="000000" w:themeColor="text1"/>
              </w:rPr>
            </w:pPr>
            <w:r w:rsidRPr="489092D0">
              <w:rPr>
                <w:rFonts w:eastAsiaTheme="minorEastAsia"/>
                <w:color w:val="000000" w:themeColor="text1"/>
              </w:rPr>
              <w:t>4.32</w:t>
            </w:r>
          </w:p>
        </w:tc>
        <w:tc>
          <w:tcPr>
            <w:tcW w:w="2205" w:type="dxa"/>
          </w:tcPr>
          <w:p w14:paraId="7070EB13" w14:textId="2DFE04CC" w:rsidR="489092D0" w:rsidRDefault="489092D0" w:rsidP="489092D0">
            <w:pPr>
              <w:jc w:val="center"/>
              <w:rPr>
                <w:rFonts w:eastAsiaTheme="minorEastAsia"/>
                <w:color w:val="000000" w:themeColor="text1"/>
              </w:rPr>
            </w:pPr>
            <w:r w:rsidRPr="489092D0">
              <w:rPr>
                <w:rFonts w:eastAsiaTheme="minorEastAsia"/>
                <w:color w:val="000000" w:themeColor="text1"/>
              </w:rPr>
              <w:t>28</w:t>
            </w:r>
          </w:p>
        </w:tc>
      </w:tr>
      <w:tr w:rsidR="489092D0" w14:paraId="2E0B6329" w14:textId="77777777" w:rsidTr="489092D0">
        <w:tc>
          <w:tcPr>
            <w:tcW w:w="4905" w:type="dxa"/>
          </w:tcPr>
          <w:p w14:paraId="58558B99" w14:textId="1037C884" w:rsidR="489092D0" w:rsidRDefault="489092D0" w:rsidP="489092D0">
            <w:pPr>
              <w:rPr>
                <w:rFonts w:eastAsiaTheme="minorEastAsia"/>
                <w:color w:val="000000" w:themeColor="text1"/>
              </w:rPr>
            </w:pPr>
            <w:r w:rsidRPr="489092D0">
              <w:rPr>
                <w:rFonts w:eastAsiaTheme="minorEastAsia"/>
                <w:color w:val="000000" w:themeColor="text1"/>
              </w:rPr>
              <w:t>Cats (1998)</w:t>
            </w:r>
          </w:p>
        </w:tc>
        <w:tc>
          <w:tcPr>
            <w:tcW w:w="2250" w:type="dxa"/>
          </w:tcPr>
          <w:p w14:paraId="6C8F1F89" w14:textId="2968740F" w:rsidR="489092D0" w:rsidRDefault="489092D0" w:rsidP="489092D0">
            <w:pPr>
              <w:jc w:val="center"/>
              <w:rPr>
                <w:rFonts w:eastAsiaTheme="minorEastAsia"/>
                <w:color w:val="000000" w:themeColor="text1"/>
              </w:rPr>
            </w:pPr>
            <w:r w:rsidRPr="489092D0">
              <w:rPr>
                <w:rFonts w:eastAsiaTheme="minorEastAsia"/>
                <w:color w:val="000000" w:themeColor="text1"/>
              </w:rPr>
              <w:t>4.32</w:t>
            </w:r>
          </w:p>
        </w:tc>
        <w:tc>
          <w:tcPr>
            <w:tcW w:w="2205" w:type="dxa"/>
          </w:tcPr>
          <w:p w14:paraId="14822941" w14:textId="496A76D3" w:rsidR="489092D0" w:rsidRDefault="489092D0" w:rsidP="489092D0">
            <w:pPr>
              <w:jc w:val="center"/>
              <w:rPr>
                <w:rFonts w:eastAsiaTheme="minorEastAsia"/>
                <w:color w:val="000000" w:themeColor="text1"/>
              </w:rPr>
            </w:pPr>
            <w:r w:rsidRPr="489092D0">
              <w:rPr>
                <w:rFonts w:eastAsiaTheme="minorEastAsia"/>
                <w:color w:val="000000" w:themeColor="text1"/>
              </w:rPr>
              <w:t>25</w:t>
            </w:r>
          </w:p>
        </w:tc>
      </w:tr>
      <w:tr w:rsidR="489092D0" w14:paraId="1A312A01" w14:textId="77777777" w:rsidTr="489092D0">
        <w:trPr>
          <w:trHeight w:val="300"/>
        </w:trPr>
        <w:tc>
          <w:tcPr>
            <w:tcW w:w="4905" w:type="dxa"/>
          </w:tcPr>
          <w:p w14:paraId="51B29153" w14:textId="515C3962" w:rsidR="489092D0" w:rsidRDefault="489092D0" w:rsidP="489092D0">
            <w:pPr>
              <w:rPr>
                <w:rFonts w:eastAsiaTheme="minorEastAsia"/>
                <w:color w:val="000000" w:themeColor="text1"/>
              </w:rPr>
            </w:pPr>
            <w:r w:rsidRPr="489092D0">
              <w:rPr>
                <w:rFonts w:eastAsiaTheme="minorEastAsia"/>
                <w:color w:val="000000" w:themeColor="text1"/>
              </w:rPr>
              <w:t>Doctor Who: Last Christmas (2014)</w:t>
            </w:r>
          </w:p>
        </w:tc>
        <w:tc>
          <w:tcPr>
            <w:tcW w:w="2250" w:type="dxa"/>
          </w:tcPr>
          <w:p w14:paraId="3DF973F2" w14:textId="428BE5F6" w:rsidR="489092D0" w:rsidRDefault="489092D0" w:rsidP="489092D0">
            <w:pPr>
              <w:jc w:val="center"/>
              <w:rPr>
                <w:rFonts w:eastAsiaTheme="minorEastAsia"/>
                <w:color w:val="000000" w:themeColor="text1"/>
              </w:rPr>
            </w:pPr>
            <w:r w:rsidRPr="489092D0">
              <w:rPr>
                <w:rFonts w:eastAsiaTheme="minorEastAsia"/>
                <w:color w:val="000000" w:themeColor="text1"/>
              </w:rPr>
              <w:t>4.30</w:t>
            </w:r>
          </w:p>
        </w:tc>
        <w:tc>
          <w:tcPr>
            <w:tcW w:w="2205" w:type="dxa"/>
          </w:tcPr>
          <w:p w14:paraId="63D0AA1F" w14:textId="02FE1516" w:rsidR="489092D0" w:rsidRDefault="489092D0" w:rsidP="489092D0">
            <w:pPr>
              <w:jc w:val="center"/>
              <w:rPr>
                <w:rFonts w:eastAsiaTheme="minorEastAsia"/>
                <w:color w:val="000000" w:themeColor="text1"/>
              </w:rPr>
            </w:pPr>
            <w:r w:rsidRPr="489092D0">
              <w:rPr>
                <w:rFonts w:eastAsiaTheme="minorEastAsia"/>
                <w:color w:val="000000" w:themeColor="text1"/>
              </w:rPr>
              <w:t>228</w:t>
            </w:r>
          </w:p>
        </w:tc>
      </w:tr>
      <w:tr w:rsidR="489092D0" w14:paraId="68C466BA" w14:textId="77777777" w:rsidTr="489092D0">
        <w:tc>
          <w:tcPr>
            <w:tcW w:w="4905" w:type="dxa"/>
          </w:tcPr>
          <w:p w14:paraId="27580CF3" w14:textId="5D1E1EB4" w:rsidR="489092D0" w:rsidRDefault="489092D0" w:rsidP="489092D0">
            <w:pPr>
              <w:rPr>
                <w:rFonts w:eastAsiaTheme="minorEastAsia"/>
                <w:color w:val="000000" w:themeColor="text1"/>
              </w:rPr>
            </w:pPr>
            <w:r w:rsidRPr="489092D0">
              <w:rPr>
                <w:rFonts w:eastAsiaTheme="minorEastAsia"/>
                <w:color w:val="000000" w:themeColor="text1"/>
              </w:rPr>
              <w:t>Harry Potter and the Deathly Hallows: Part 2 (2011)</w:t>
            </w:r>
          </w:p>
        </w:tc>
        <w:tc>
          <w:tcPr>
            <w:tcW w:w="2250" w:type="dxa"/>
          </w:tcPr>
          <w:p w14:paraId="102E89AA" w14:textId="50A35C37" w:rsidR="489092D0" w:rsidRDefault="489092D0" w:rsidP="489092D0">
            <w:pPr>
              <w:jc w:val="center"/>
              <w:rPr>
                <w:rFonts w:eastAsiaTheme="minorEastAsia"/>
                <w:color w:val="000000" w:themeColor="text1"/>
              </w:rPr>
            </w:pPr>
            <w:r w:rsidRPr="489092D0">
              <w:rPr>
                <w:rFonts w:eastAsiaTheme="minorEastAsia"/>
                <w:color w:val="000000" w:themeColor="text1"/>
              </w:rPr>
              <w:t>4.28</w:t>
            </w:r>
          </w:p>
        </w:tc>
        <w:tc>
          <w:tcPr>
            <w:tcW w:w="2205" w:type="dxa"/>
          </w:tcPr>
          <w:p w14:paraId="4E5261F2" w14:textId="69BD9D5C" w:rsidR="489092D0" w:rsidRDefault="489092D0" w:rsidP="489092D0">
            <w:pPr>
              <w:jc w:val="center"/>
              <w:rPr>
                <w:rFonts w:eastAsiaTheme="minorEastAsia"/>
                <w:color w:val="000000" w:themeColor="text1"/>
              </w:rPr>
            </w:pPr>
            <w:r w:rsidRPr="489092D0">
              <w:rPr>
                <w:rFonts w:eastAsiaTheme="minorEastAsia"/>
                <w:color w:val="000000" w:themeColor="text1"/>
              </w:rPr>
              <w:t>13262</w:t>
            </w:r>
          </w:p>
        </w:tc>
      </w:tr>
      <w:tr w:rsidR="489092D0" w14:paraId="0AC5A8F1" w14:textId="77777777" w:rsidTr="489092D0">
        <w:tc>
          <w:tcPr>
            <w:tcW w:w="4905" w:type="dxa"/>
          </w:tcPr>
          <w:p w14:paraId="2BAE04EC" w14:textId="388460F1" w:rsidR="489092D0" w:rsidRDefault="489092D0" w:rsidP="489092D0">
            <w:pPr>
              <w:rPr>
                <w:rFonts w:eastAsiaTheme="minorEastAsia"/>
                <w:color w:val="000000" w:themeColor="text1"/>
              </w:rPr>
            </w:pPr>
            <w:r w:rsidRPr="489092D0">
              <w:rPr>
                <w:rFonts w:eastAsiaTheme="minorEastAsia"/>
                <w:color w:val="000000" w:themeColor="text1"/>
              </w:rPr>
              <w:t>Doctor Who: A Christmas Carol (2010)</w:t>
            </w:r>
          </w:p>
        </w:tc>
        <w:tc>
          <w:tcPr>
            <w:tcW w:w="2250" w:type="dxa"/>
          </w:tcPr>
          <w:p w14:paraId="3DAB10B1" w14:textId="5CF297BF" w:rsidR="489092D0" w:rsidRDefault="489092D0" w:rsidP="489092D0">
            <w:pPr>
              <w:jc w:val="center"/>
              <w:rPr>
                <w:rFonts w:eastAsiaTheme="minorEastAsia"/>
                <w:color w:val="000000" w:themeColor="text1"/>
              </w:rPr>
            </w:pPr>
            <w:r w:rsidRPr="489092D0">
              <w:rPr>
                <w:rFonts w:eastAsiaTheme="minorEastAsia"/>
                <w:color w:val="000000" w:themeColor="text1"/>
              </w:rPr>
              <w:t>4.27</w:t>
            </w:r>
          </w:p>
        </w:tc>
        <w:tc>
          <w:tcPr>
            <w:tcW w:w="2205" w:type="dxa"/>
          </w:tcPr>
          <w:p w14:paraId="0BDEEC3C" w14:textId="18EF1F21" w:rsidR="489092D0" w:rsidRDefault="489092D0" w:rsidP="489092D0">
            <w:pPr>
              <w:jc w:val="center"/>
              <w:rPr>
                <w:rFonts w:eastAsiaTheme="minorEastAsia"/>
                <w:color w:val="000000" w:themeColor="text1"/>
              </w:rPr>
            </w:pPr>
            <w:r w:rsidRPr="489092D0">
              <w:rPr>
                <w:rFonts w:eastAsiaTheme="minorEastAsia"/>
                <w:color w:val="000000" w:themeColor="text1"/>
              </w:rPr>
              <w:t>271</w:t>
            </w:r>
          </w:p>
        </w:tc>
      </w:tr>
      <w:tr w:rsidR="489092D0" w14:paraId="63741003" w14:textId="77777777" w:rsidTr="489092D0">
        <w:tc>
          <w:tcPr>
            <w:tcW w:w="4905" w:type="dxa"/>
          </w:tcPr>
          <w:p w14:paraId="578CC2C4" w14:textId="07F17600" w:rsidR="489092D0" w:rsidRDefault="489092D0" w:rsidP="489092D0">
            <w:pPr>
              <w:rPr>
                <w:rFonts w:eastAsiaTheme="minorEastAsia"/>
                <w:color w:val="000000" w:themeColor="text1"/>
              </w:rPr>
            </w:pPr>
            <w:r w:rsidRPr="489092D0">
              <w:rPr>
                <w:rFonts w:eastAsiaTheme="minorEastAsia"/>
                <w:color w:val="000000" w:themeColor="text1"/>
              </w:rPr>
              <w:t>Doctor Who: The Husbands of River Song (2015)</w:t>
            </w:r>
          </w:p>
        </w:tc>
        <w:tc>
          <w:tcPr>
            <w:tcW w:w="2250" w:type="dxa"/>
          </w:tcPr>
          <w:p w14:paraId="083AFFA9" w14:textId="4611DFAC" w:rsidR="489092D0" w:rsidRDefault="489092D0" w:rsidP="489092D0">
            <w:pPr>
              <w:jc w:val="center"/>
              <w:rPr>
                <w:rFonts w:eastAsiaTheme="minorEastAsia"/>
                <w:color w:val="000000" w:themeColor="text1"/>
              </w:rPr>
            </w:pPr>
            <w:r w:rsidRPr="489092D0">
              <w:rPr>
                <w:rFonts w:eastAsiaTheme="minorEastAsia"/>
                <w:color w:val="000000" w:themeColor="text1"/>
              </w:rPr>
              <w:t>4.26</w:t>
            </w:r>
          </w:p>
        </w:tc>
        <w:tc>
          <w:tcPr>
            <w:tcW w:w="2205" w:type="dxa"/>
          </w:tcPr>
          <w:p w14:paraId="36EF5BD3" w14:textId="2CABBB1E" w:rsidR="489092D0" w:rsidRDefault="489092D0" w:rsidP="489092D0">
            <w:pPr>
              <w:jc w:val="center"/>
              <w:rPr>
                <w:rFonts w:eastAsiaTheme="minorEastAsia"/>
                <w:color w:val="000000" w:themeColor="text1"/>
              </w:rPr>
            </w:pPr>
            <w:r w:rsidRPr="489092D0">
              <w:rPr>
                <w:rFonts w:eastAsiaTheme="minorEastAsia"/>
                <w:color w:val="000000" w:themeColor="text1"/>
              </w:rPr>
              <w:t>239</w:t>
            </w:r>
          </w:p>
        </w:tc>
      </w:tr>
      <w:tr w:rsidR="489092D0" w14:paraId="12D070F7" w14:textId="77777777" w:rsidTr="489092D0">
        <w:tc>
          <w:tcPr>
            <w:tcW w:w="4905" w:type="dxa"/>
          </w:tcPr>
          <w:p w14:paraId="2BAA612B" w14:textId="2DA8A115" w:rsidR="489092D0" w:rsidRDefault="489092D0" w:rsidP="489092D0">
            <w:pPr>
              <w:rPr>
                <w:rFonts w:eastAsiaTheme="minorEastAsia"/>
                <w:color w:val="000000" w:themeColor="text1"/>
              </w:rPr>
            </w:pPr>
            <w:r w:rsidRPr="489092D0">
              <w:rPr>
                <w:rFonts w:eastAsiaTheme="minorEastAsia"/>
                <w:color w:val="000000" w:themeColor="text1"/>
              </w:rPr>
              <w:t>Bridegroom (2013)</w:t>
            </w:r>
          </w:p>
        </w:tc>
        <w:tc>
          <w:tcPr>
            <w:tcW w:w="2250" w:type="dxa"/>
          </w:tcPr>
          <w:p w14:paraId="0BF0FF2E" w14:textId="75D4DF9A" w:rsidR="489092D0" w:rsidRDefault="489092D0" w:rsidP="489092D0">
            <w:pPr>
              <w:jc w:val="center"/>
              <w:rPr>
                <w:rFonts w:eastAsiaTheme="minorEastAsia"/>
                <w:color w:val="000000" w:themeColor="text1"/>
              </w:rPr>
            </w:pPr>
            <w:r w:rsidRPr="489092D0">
              <w:rPr>
                <w:rFonts w:eastAsiaTheme="minorEastAsia"/>
                <w:color w:val="000000" w:themeColor="text1"/>
              </w:rPr>
              <w:t>4.26</w:t>
            </w:r>
          </w:p>
        </w:tc>
        <w:tc>
          <w:tcPr>
            <w:tcW w:w="2205" w:type="dxa"/>
          </w:tcPr>
          <w:p w14:paraId="662CCA8D" w14:textId="272A16DF" w:rsidR="489092D0" w:rsidRDefault="489092D0" w:rsidP="489092D0">
            <w:pPr>
              <w:jc w:val="center"/>
              <w:rPr>
                <w:rFonts w:eastAsiaTheme="minorEastAsia"/>
                <w:color w:val="000000" w:themeColor="text1"/>
              </w:rPr>
            </w:pPr>
            <w:r w:rsidRPr="489092D0">
              <w:rPr>
                <w:rFonts w:eastAsiaTheme="minorEastAsia"/>
                <w:color w:val="000000" w:themeColor="text1"/>
              </w:rPr>
              <w:t>36</w:t>
            </w:r>
          </w:p>
        </w:tc>
      </w:tr>
      <w:tr w:rsidR="489092D0" w14:paraId="068147BD" w14:textId="77777777" w:rsidTr="489092D0">
        <w:tc>
          <w:tcPr>
            <w:tcW w:w="4905" w:type="dxa"/>
          </w:tcPr>
          <w:p w14:paraId="436E005D" w14:textId="1449F1BF" w:rsidR="489092D0" w:rsidRDefault="489092D0" w:rsidP="489092D0">
            <w:pPr>
              <w:rPr>
                <w:rFonts w:eastAsiaTheme="minorEastAsia"/>
                <w:color w:val="000000" w:themeColor="text1"/>
              </w:rPr>
            </w:pPr>
            <w:r w:rsidRPr="489092D0">
              <w:rPr>
                <w:rFonts w:eastAsiaTheme="minorEastAsia"/>
                <w:color w:val="000000" w:themeColor="text1"/>
              </w:rPr>
              <w:t>Avengers: Infinity War - Part I (2018)</w:t>
            </w:r>
          </w:p>
        </w:tc>
        <w:tc>
          <w:tcPr>
            <w:tcW w:w="2250" w:type="dxa"/>
          </w:tcPr>
          <w:p w14:paraId="40B9E7CC" w14:textId="0B7E8296" w:rsidR="489092D0" w:rsidRDefault="489092D0" w:rsidP="489092D0">
            <w:pPr>
              <w:jc w:val="center"/>
              <w:rPr>
                <w:rFonts w:eastAsiaTheme="minorEastAsia"/>
                <w:color w:val="000000" w:themeColor="text1"/>
              </w:rPr>
            </w:pPr>
            <w:r w:rsidRPr="489092D0">
              <w:rPr>
                <w:rFonts w:eastAsiaTheme="minorEastAsia"/>
                <w:color w:val="000000" w:themeColor="text1"/>
              </w:rPr>
              <w:t>4.26</w:t>
            </w:r>
          </w:p>
        </w:tc>
        <w:tc>
          <w:tcPr>
            <w:tcW w:w="2205" w:type="dxa"/>
          </w:tcPr>
          <w:p w14:paraId="3079BD67" w14:textId="0BECC824" w:rsidR="489092D0" w:rsidRDefault="489092D0" w:rsidP="489092D0">
            <w:pPr>
              <w:jc w:val="center"/>
              <w:rPr>
                <w:rFonts w:eastAsiaTheme="minorEastAsia"/>
                <w:color w:val="000000" w:themeColor="text1"/>
              </w:rPr>
            </w:pPr>
            <w:r w:rsidRPr="489092D0">
              <w:rPr>
                <w:rFonts w:eastAsiaTheme="minorEastAsia"/>
                <w:color w:val="000000" w:themeColor="text1"/>
              </w:rPr>
              <w:t>2668</w:t>
            </w:r>
          </w:p>
        </w:tc>
      </w:tr>
      <w:tr w:rsidR="489092D0" w14:paraId="492422ED" w14:textId="77777777" w:rsidTr="489092D0">
        <w:tc>
          <w:tcPr>
            <w:tcW w:w="4905" w:type="dxa"/>
          </w:tcPr>
          <w:p w14:paraId="06A2E1ED" w14:textId="1971F81D" w:rsidR="489092D0" w:rsidRDefault="489092D0" w:rsidP="489092D0">
            <w:pPr>
              <w:rPr>
                <w:rFonts w:eastAsiaTheme="minorEastAsia"/>
                <w:color w:val="000000" w:themeColor="text1"/>
              </w:rPr>
            </w:pPr>
            <w:r w:rsidRPr="489092D0">
              <w:rPr>
                <w:rFonts w:eastAsiaTheme="minorEastAsia"/>
                <w:color w:val="000000" w:themeColor="text1"/>
              </w:rPr>
              <w:t>Harry Potter and the Deathly Hallows: Part 1 (2010)</w:t>
            </w:r>
          </w:p>
        </w:tc>
        <w:tc>
          <w:tcPr>
            <w:tcW w:w="2250" w:type="dxa"/>
          </w:tcPr>
          <w:p w14:paraId="3AA8BA19" w14:textId="76A0580A" w:rsidR="489092D0" w:rsidRDefault="489092D0" w:rsidP="489092D0">
            <w:pPr>
              <w:jc w:val="center"/>
              <w:rPr>
                <w:rFonts w:eastAsiaTheme="minorEastAsia"/>
                <w:color w:val="000000" w:themeColor="text1"/>
              </w:rPr>
            </w:pPr>
            <w:r w:rsidRPr="489092D0">
              <w:rPr>
                <w:rFonts w:eastAsiaTheme="minorEastAsia"/>
                <w:color w:val="000000" w:themeColor="text1"/>
              </w:rPr>
              <w:t>4.25</w:t>
            </w:r>
          </w:p>
        </w:tc>
        <w:tc>
          <w:tcPr>
            <w:tcW w:w="2205" w:type="dxa"/>
          </w:tcPr>
          <w:p w14:paraId="7E8E5385" w14:textId="3BBA2A11" w:rsidR="489092D0" w:rsidRDefault="489092D0" w:rsidP="489092D0">
            <w:pPr>
              <w:jc w:val="center"/>
              <w:rPr>
                <w:rFonts w:eastAsiaTheme="minorEastAsia"/>
                <w:color w:val="000000" w:themeColor="text1"/>
              </w:rPr>
            </w:pPr>
            <w:r w:rsidRPr="489092D0">
              <w:rPr>
                <w:rFonts w:eastAsiaTheme="minorEastAsia"/>
                <w:color w:val="000000" w:themeColor="text1"/>
              </w:rPr>
              <w:t>14055</w:t>
            </w:r>
          </w:p>
        </w:tc>
      </w:tr>
      <w:tr w:rsidR="489092D0" w14:paraId="18F72CAF" w14:textId="77777777" w:rsidTr="489092D0">
        <w:tc>
          <w:tcPr>
            <w:tcW w:w="4905" w:type="dxa"/>
          </w:tcPr>
          <w:p w14:paraId="53386E2E" w14:textId="5C5A505B" w:rsidR="489092D0" w:rsidRDefault="489092D0" w:rsidP="489092D0">
            <w:pPr>
              <w:rPr>
                <w:rFonts w:eastAsiaTheme="minorEastAsia"/>
                <w:color w:val="000000" w:themeColor="text1"/>
              </w:rPr>
            </w:pPr>
            <w:r w:rsidRPr="489092D0">
              <w:rPr>
                <w:rFonts w:eastAsiaTheme="minorEastAsia"/>
                <w:color w:val="000000" w:themeColor="text1"/>
              </w:rPr>
              <w:t>Doctor Who: The Time of the Doctor (2013)</w:t>
            </w:r>
          </w:p>
        </w:tc>
        <w:tc>
          <w:tcPr>
            <w:tcW w:w="2250" w:type="dxa"/>
          </w:tcPr>
          <w:p w14:paraId="02202C60" w14:textId="33BF31B6" w:rsidR="489092D0" w:rsidRDefault="489092D0" w:rsidP="489092D0">
            <w:pPr>
              <w:jc w:val="center"/>
              <w:rPr>
                <w:rFonts w:eastAsiaTheme="minorEastAsia"/>
                <w:color w:val="000000" w:themeColor="text1"/>
              </w:rPr>
            </w:pPr>
            <w:r w:rsidRPr="489092D0">
              <w:rPr>
                <w:rFonts w:eastAsiaTheme="minorEastAsia"/>
                <w:color w:val="000000" w:themeColor="text1"/>
              </w:rPr>
              <w:t>4.25</w:t>
            </w:r>
          </w:p>
        </w:tc>
        <w:tc>
          <w:tcPr>
            <w:tcW w:w="2205" w:type="dxa"/>
          </w:tcPr>
          <w:p w14:paraId="1DD1B29A" w14:textId="7049E36B" w:rsidR="489092D0" w:rsidRDefault="489092D0" w:rsidP="489092D0">
            <w:pPr>
              <w:jc w:val="center"/>
              <w:rPr>
                <w:rFonts w:eastAsiaTheme="minorEastAsia"/>
                <w:color w:val="000000" w:themeColor="text1"/>
              </w:rPr>
            </w:pPr>
            <w:r w:rsidRPr="489092D0">
              <w:rPr>
                <w:rFonts w:eastAsiaTheme="minorEastAsia"/>
                <w:color w:val="000000" w:themeColor="text1"/>
              </w:rPr>
              <w:t>394</w:t>
            </w:r>
          </w:p>
        </w:tc>
      </w:tr>
      <w:tr w:rsidR="489092D0" w14:paraId="1929FB92" w14:textId="77777777" w:rsidTr="489092D0">
        <w:tc>
          <w:tcPr>
            <w:tcW w:w="4905" w:type="dxa"/>
          </w:tcPr>
          <w:p w14:paraId="257E7675" w14:textId="7DAC13EB" w:rsidR="489092D0" w:rsidRDefault="489092D0" w:rsidP="489092D0">
            <w:pPr>
              <w:rPr>
                <w:rFonts w:eastAsiaTheme="minorEastAsia"/>
                <w:color w:val="000000" w:themeColor="text1"/>
              </w:rPr>
            </w:pPr>
            <w:r w:rsidRPr="489092D0">
              <w:rPr>
                <w:rFonts w:eastAsiaTheme="minorEastAsia"/>
                <w:color w:val="000000" w:themeColor="text1"/>
              </w:rPr>
              <w:t>Prayers for Bobby (2009)</w:t>
            </w:r>
          </w:p>
        </w:tc>
        <w:tc>
          <w:tcPr>
            <w:tcW w:w="2250" w:type="dxa"/>
          </w:tcPr>
          <w:p w14:paraId="550725DB" w14:textId="3CACC80E" w:rsidR="489092D0" w:rsidRDefault="489092D0" w:rsidP="489092D0">
            <w:pPr>
              <w:jc w:val="center"/>
              <w:rPr>
                <w:rFonts w:eastAsiaTheme="minorEastAsia"/>
                <w:color w:val="000000" w:themeColor="text1"/>
              </w:rPr>
            </w:pPr>
            <w:r w:rsidRPr="489092D0">
              <w:rPr>
                <w:rFonts w:eastAsiaTheme="minorEastAsia"/>
                <w:color w:val="000000" w:themeColor="text1"/>
              </w:rPr>
              <w:t>4.23</w:t>
            </w:r>
          </w:p>
        </w:tc>
        <w:tc>
          <w:tcPr>
            <w:tcW w:w="2205" w:type="dxa"/>
          </w:tcPr>
          <w:p w14:paraId="0BEFD4F8" w14:textId="6E908892" w:rsidR="489092D0" w:rsidRDefault="489092D0" w:rsidP="489092D0">
            <w:pPr>
              <w:jc w:val="center"/>
              <w:rPr>
                <w:rFonts w:eastAsiaTheme="minorEastAsia"/>
                <w:color w:val="000000" w:themeColor="text1"/>
              </w:rPr>
            </w:pPr>
            <w:r w:rsidRPr="489092D0">
              <w:rPr>
                <w:rFonts w:eastAsiaTheme="minorEastAsia"/>
                <w:color w:val="000000" w:themeColor="text1"/>
              </w:rPr>
              <w:t>102</w:t>
            </w:r>
          </w:p>
        </w:tc>
      </w:tr>
      <w:tr w:rsidR="489092D0" w14:paraId="1CF32E3B" w14:textId="77777777" w:rsidTr="489092D0">
        <w:tc>
          <w:tcPr>
            <w:tcW w:w="4905" w:type="dxa"/>
          </w:tcPr>
          <w:p w14:paraId="6D193068" w14:textId="200F4DB2" w:rsidR="489092D0" w:rsidRDefault="489092D0" w:rsidP="489092D0">
            <w:pPr>
              <w:rPr>
                <w:rFonts w:eastAsiaTheme="minorEastAsia"/>
                <w:color w:val="000000" w:themeColor="text1"/>
              </w:rPr>
            </w:pPr>
            <w:r w:rsidRPr="489092D0">
              <w:rPr>
                <w:rFonts w:eastAsiaTheme="minorEastAsia"/>
                <w:color w:val="000000" w:themeColor="text1"/>
              </w:rPr>
              <w:t>Harry Potter and the Half-Blood Prince (2009)</w:t>
            </w:r>
          </w:p>
        </w:tc>
        <w:tc>
          <w:tcPr>
            <w:tcW w:w="2250" w:type="dxa"/>
          </w:tcPr>
          <w:p w14:paraId="2255DC8A" w14:textId="29DCB61E" w:rsidR="489092D0" w:rsidRDefault="489092D0" w:rsidP="489092D0">
            <w:pPr>
              <w:jc w:val="center"/>
              <w:rPr>
                <w:rFonts w:eastAsiaTheme="minorEastAsia"/>
                <w:color w:val="000000" w:themeColor="text1"/>
              </w:rPr>
            </w:pPr>
            <w:r w:rsidRPr="489092D0">
              <w:rPr>
                <w:rFonts w:eastAsiaTheme="minorEastAsia"/>
                <w:color w:val="000000" w:themeColor="text1"/>
              </w:rPr>
              <w:t>4.23</w:t>
            </w:r>
          </w:p>
        </w:tc>
        <w:tc>
          <w:tcPr>
            <w:tcW w:w="2205" w:type="dxa"/>
          </w:tcPr>
          <w:p w14:paraId="0F06C581" w14:textId="31E669C2" w:rsidR="489092D0" w:rsidRDefault="489092D0" w:rsidP="489092D0">
            <w:pPr>
              <w:jc w:val="center"/>
              <w:rPr>
                <w:rFonts w:eastAsiaTheme="minorEastAsia"/>
                <w:color w:val="000000" w:themeColor="text1"/>
              </w:rPr>
            </w:pPr>
            <w:r w:rsidRPr="489092D0">
              <w:rPr>
                <w:rFonts w:eastAsiaTheme="minorEastAsia"/>
                <w:color w:val="000000" w:themeColor="text1"/>
              </w:rPr>
              <w:t>14115</w:t>
            </w:r>
          </w:p>
        </w:tc>
      </w:tr>
      <w:tr w:rsidR="489092D0" w14:paraId="11A10629" w14:textId="77777777" w:rsidTr="489092D0">
        <w:tc>
          <w:tcPr>
            <w:tcW w:w="4905" w:type="dxa"/>
          </w:tcPr>
          <w:p w14:paraId="0AAF1A50" w14:textId="58117857" w:rsidR="489092D0" w:rsidRDefault="489092D0" w:rsidP="489092D0">
            <w:pPr>
              <w:rPr>
                <w:rFonts w:eastAsiaTheme="minorEastAsia"/>
                <w:color w:val="000000" w:themeColor="text1"/>
              </w:rPr>
            </w:pPr>
            <w:r w:rsidRPr="489092D0">
              <w:rPr>
                <w:rFonts w:eastAsiaTheme="minorEastAsia"/>
                <w:color w:val="000000" w:themeColor="text1"/>
              </w:rPr>
              <w:t>13 reasons why</w:t>
            </w:r>
          </w:p>
        </w:tc>
        <w:tc>
          <w:tcPr>
            <w:tcW w:w="2250" w:type="dxa"/>
          </w:tcPr>
          <w:p w14:paraId="1EBBC336" w14:textId="0ECB2D09" w:rsidR="489092D0" w:rsidRDefault="489092D0" w:rsidP="489092D0">
            <w:pPr>
              <w:jc w:val="center"/>
              <w:rPr>
                <w:rFonts w:eastAsiaTheme="minorEastAsia"/>
                <w:color w:val="000000" w:themeColor="text1"/>
              </w:rPr>
            </w:pPr>
            <w:r w:rsidRPr="489092D0">
              <w:rPr>
                <w:rFonts w:eastAsiaTheme="minorEastAsia"/>
                <w:color w:val="000000" w:themeColor="text1"/>
              </w:rPr>
              <w:t>4.22</w:t>
            </w:r>
          </w:p>
        </w:tc>
        <w:tc>
          <w:tcPr>
            <w:tcW w:w="2205" w:type="dxa"/>
          </w:tcPr>
          <w:p w14:paraId="7FA01DD7" w14:textId="5E853E9F" w:rsidR="489092D0" w:rsidRDefault="489092D0" w:rsidP="489092D0">
            <w:pPr>
              <w:jc w:val="center"/>
              <w:rPr>
                <w:rFonts w:eastAsiaTheme="minorEastAsia"/>
                <w:color w:val="000000" w:themeColor="text1"/>
              </w:rPr>
            </w:pPr>
            <w:r w:rsidRPr="489092D0">
              <w:rPr>
                <w:rFonts w:eastAsiaTheme="minorEastAsia"/>
                <w:color w:val="000000" w:themeColor="text1"/>
              </w:rPr>
              <w:t>129</w:t>
            </w:r>
          </w:p>
        </w:tc>
      </w:tr>
    </w:tbl>
    <w:p w14:paraId="1023644D" w14:textId="63EF7E70" w:rsidR="489092D0" w:rsidRDefault="489092D0" w:rsidP="489092D0">
      <w:pPr>
        <w:spacing w:line="276" w:lineRule="auto"/>
        <w:rPr>
          <w:rFonts w:eastAsiaTheme="minorEastAsia"/>
        </w:rPr>
      </w:pPr>
    </w:p>
    <w:p w14:paraId="5C9BEC38" w14:textId="77777777" w:rsidR="00391F77" w:rsidRDefault="00391F77" w:rsidP="489092D0">
      <w:pPr>
        <w:spacing w:line="276" w:lineRule="auto"/>
        <w:jc w:val="center"/>
      </w:pPr>
    </w:p>
    <w:p w14:paraId="02009F3B" w14:textId="77777777" w:rsidR="00391F77" w:rsidRDefault="00391F77" w:rsidP="489092D0">
      <w:pPr>
        <w:spacing w:line="276" w:lineRule="auto"/>
        <w:jc w:val="center"/>
      </w:pPr>
    </w:p>
    <w:p w14:paraId="4DEE6EDA" w14:textId="77777777" w:rsidR="00391F77" w:rsidRDefault="00391F77" w:rsidP="489092D0">
      <w:pPr>
        <w:spacing w:line="276" w:lineRule="auto"/>
        <w:jc w:val="center"/>
      </w:pPr>
    </w:p>
    <w:p w14:paraId="0701CB76" w14:textId="77777777" w:rsidR="00391F77" w:rsidRDefault="00391F77" w:rsidP="489092D0">
      <w:pPr>
        <w:spacing w:line="276" w:lineRule="auto"/>
        <w:jc w:val="center"/>
      </w:pPr>
    </w:p>
    <w:p w14:paraId="3FB7C17C" w14:textId="77777777" w:rsidR="00391F77" w:rsidRDefault="00391F77" w:rsidP="489092D0">
      <w:pPr>
        <w:spacing w:line="276" w:lineRule="auto"/>
        <w:jc w:val="center"/>
      </w:pPr>
    </w:p>
    <w:p w14:paraId="51B6BDDB" w14:textId="77777777" w:rsidR="00391F77" w:rsidRDefault="00391F77" w:rsidP="489092D0">
      <w:pPr>
        <w:spacing w:line="276" w:lineRule="auto"/>
        <w:jc w:val="center"/>
      </w:pPr>
    </w:p>
    <w:p w14:paraId="5AD8B388" w14:textId="77777777" w:rsidR="00391F77" w:rsidRDefault="00391F77" w:rsidP="489092D0">
      <w:pPr>
        <w:spacing w:line="276" w:lineRule="auto"/>
        <w:jc w:val="center"/>
      </w:pPr>
    </w:p>
    <w:p w14:paraId="42D73551" w14:textId="77777777" w:rsidR="00391F77" w:rsidRDefault="00391F77" w:rsidP="489092D0">
      <w:pPr>
        <w:spacing w:line="276" w:lineRule="auto"/>
        <w:jc w:val="center"/>
      </w:pPr>
    </w:p>
    <w:p w14:paraId="286C4E05" w14:textId="466C4671" w:rsidR="489092D0" w:rsidRPr="002615E6" w:rsidRDefault="489092D0" w:rsidP="489092D0">
      <w:pPr>
        <w:spacing w:line="276" w:lineRule="auto"/>
        <w:jc w:val="center"/>
        <w:rPr>
          <w:b/>
          <w:bCs/>
        </w:rPr>
      </w:pPr>
      <w:r w:rsidRPr="002615E6">
        <w:rPr>
          <w:b/>
          <w:bCs/>
        </w:rPr>
        <w:lastRenderedPageBreak/>
        <w:t>Figure 7</w:t>
      </w:r>
    </w:p>
    <w:p w14:paraId="2AEDF271" w14:textId="04BA6564" w:rsidR="489092D0" w:rsidRDefault="489092D0" w:rsidP="489092D0">
      <w:pPr>
        <w:spacing w:after="0" w:line="276" w:lineRule="auto"/>
      </w:pPr>
      <w:r>
        <w:t>Andrew_User1 movie recommendation</w:t>
      </w:r>
    </w:p>
    <w:p w14:paraId="0B0B6CD3" w14:textId="76D36CDA" w:rsidR="489092D0" w:rsidRDefault="489092D0" w:rsidP="489092D0">
      <w:pPr>
        <w:spacing w:line="276" w:lineRule="auto"/>
      </w:pPr>
      <w:r w:rsidRPr="489092D0">
        <w:rPr>
          <w:b/>
          <w:bCs/>
        </w:rPr>
        <w:t>Scenario 2</w:t>
      </w:r>
      <w:r w:rsidRPr="489092D0">
        <w:t>: Top 15 recommended movies with more than 100 reviews</w:t>
      </w:r>
    </w:p>
    <w:tbl>
      <w:tblPr>
        <w:tblStyle w:val="TableGrid"/>
        <w:tblW w:w="0" w:type="auto"/>
        <w:tblLayout w:type="fixed"/>
        <w:tblLook w:val="06A0" w:firstRow="1" w:lastRow="0" w:firstColumn="1" w:lastColumn="0" w:noHBand="1" w:noVBand="1"/>
      </w:tblPr>
      <w:tblGrid>
        <w:gridCol w:w="4965"/>
        <w:gridCol w:w="2385"/>
        <w:gridCol w:w="2010"/>
      </w:tblGrid>
      <w:tr w:rsidR="489092D0" w14:paraId="73683217" w14:textId="77777777" w:rsidTr="489092D0">
        <w:tc>
          <w:tcPr>
            <w:tcW w:w="4965" w:type="dxa"/>
            <w:shd w:val="clear" w:color="auto" w:fill="00B0F0"/>
          </w:tcPr>
          <w:p w14:paraId="138C0607" w14:textId="14444911" w:rsidR="489092D0" w:rsidRDefault="489092D0" w:rsidP="489092D0">
            <w:pPr>
              <w:jc w:val="center"/>
            </w:pPr>
            <w:r>
              <w:t>Movie recommendation</w:t>
            </w:r>
          </w:p>
        </w:tc>
        <w:tc>
          <w:tcPr>
            <w:tcW w:w="2385" w:type="dxa"/>
            <w:shd w:val="clear" w:color="auto" w:fill="00B0F0"/>
          </w:tcPr>
          <w:p w14:paraId="66B48320" w14:textId="38CFDB3A" w:rsidR="489092D0" w:rsidRDefault="489092D0" w:rsidP="489092D0">
            <w:pPr>
              <w:jc w:val="center"/>
            </w:pPr>
            <w:r>
              <w:t>Ratings</w:t>
            </w:r>
          </w:p>
        </w:tc>
        <w:tc>
          <w:tcPr>
            <w:tcW w:w="2010" w:type="dxa"/>
            <w:shd w:val="clear" w:color="auto" w:fill="00B0F0"/>
          </w:tcPr>
          <w:p w14:paraId="6CABABF6" w14:textId="238C0675" w:rsidR="489092D0" w:rsidRDefault="489092D0" w:rsidP="489092D0">
            <w:pPr>
              <w:jc w:val="center"/>
            </w:pPr>
            <w:r>
              <w:t>Number of reviews</w:t>
            </w:r>
          </w:p>
        </w:tc>
      </w:tr>
      <w:tr w:rsidR="489092D0" w14:paraId="65BC82EA" w14:textId="77777777" w:rsidTr="489092D0">
        <w:tc>
          <w:tcPr>
            <w:tcW w:w="4965" w:type="dxa"/>
          </w:tcPr>
          <w:p w14:paraId="3711F25B" w14:textId="36F6F35A" w:rsidR="489092D0" w:rsidRDefault="489092D0" w:rsidP="489092D0">
            <w:pPr>
              <w:rPr>
                <w:rFonts w:eastAsiaTheme="minorEastAsia"/>
                <w:color w:val="000000" w:themeColor="text1"/>
              </w:rPr>
            </w:pPr>
            <w:r w:rsidRPr="489092D0">
              <w:rPr>
                <w:rFonts w:eastAsiaTheme="minorEastAsia"/>
                <w:color w:val="000000" w:themeColor="text1"/>
              </w:rPr>
              <w:t>Doctor Who: Voyage Of The Damned (2007)</w:t>
            </w:r>
          </w:p>
        </w:tc>
        <w:tc>
          <w:tcPr>
            <w:tcW w:w="2385" w:type="dxa"/>
          </w:tcPr>
          <w:p w14:paraId="2E9128DE" w14:textId="110C87D7" w:rsidR="489092D0" w:rsidRDefault="489092D0" w:rsidP="489092D0">
            <w:pPr>
              <w:jc w:val="center"/>
              <w:rPr>
                <w:rFonts w:eastAsiaTheme="minorEastAsia"/>
                <w:color w:val="000000" w:themeColor="text1"/>
              </w:rPr>
            </w:pPr>
            <w:r w:rsidRPr="489092D0">
              <w:rPr>
                <w:rFonts w:eastAsiaTheme="minorEastAsia"/>
                <w:color w:val="000000" w:themeColor="text1"/>
              </w:rPr>
              <w:t>4.40</w:t>
            </w:r>
          </w:p>
        </w:tc>
        <w:tc>
          <w:tcPr>
            <w:tcW w:w="2010" w:type="dxa"/>
          </w:tcPr>
          <w:p w14:paraId="7E80F69E" w14:textId="65DFC625" w:rsidR="489092D0" w:rsidRDefault="489092D0" w:rsidP="489092D0">
            <w:pPr>
              <w:jc w:val="center"/>
              <w:rPr>
                <w:rFonts w:eastAsiaTheme="minorEastAsia"/>
                <w:color w:val="000000" w:themeColor="text1"/>
              </w:rPr>
            </w:pPr>
            <w:r w:rsidRPr="489092D0">
              <w:rPr>
                <w:rFonts w:eastAsiaTheme="minorEastAsia"/>
                <w:color w:val="000000" w:themeColor="text1"/>
              </w:rPr>
              <w:t>224</w:t>
            </w:r>
          </w:p>
        </w:tc>
      </w:tr>
      <w:tr w:rsidR="489092D0" w14:paraId="5C9421F1" w14:textId="77777777" w:rsidTr="489092D0">
        <w:tc>
          <w:tcPr>
            <w:tcW w:w="4965" w:type="dxa"/>
          </w:tcPr>
          <w:p w14:paraId="3050D33A" w14:textId="54B14018" w:rsidR="489092D0" w:rsidRDefault="489092D0" w:rsidP="489092D0">
            <w:pPr>
              <w:rPr>
                <w:rFonts w:eastAsiaTheme="minorEastAsia"/>
                <w:color w:val="000000" w:themeColor="text1"/>
              </w:rPr>
            </w:pPr>
            <w:r w:rsidRPr="489092D0">
              <w:rPr>
                <w:rFonts w:eastAsiaTheme="minorEastAsia"/>
                <w:color w:val="000000" w:themeColor="text1"/>
              </w:rPr>
              <w:t>Doctor Who: The Doctor</w:t>
            </w:r>
          </w:p>
        </w:tc>
        <w:tc>
          <w:tcPr>
            <w:tcW w:w="2385" w:type="dxa"/>
          </w:tcPr>
          <w:p w14:paraId="6105DF68" w14:textId="63E2DE9A" w:rsidR="489092D0" w:rsidRDefault="489092D0" w:rsidP="489092D0">
            <w:pPr>
              <w:jc w:val="center"/>
              <w:rPr>
                <w:rFonts w:eastAsiaTheme="minorEastAsia"/>
                <w:color w:val="000000" w:themeColor="text1"/>
              </w:rPr>
            </w:pPr>
            <w:r w:rsidRPr="489092D0">
              <w:rPr>
                <w:rFonts w:eastAsiaTheme="minorEastAsia"/>
                <w:color w:val="000000" w:themeColor="text1"/>
              </w:rPr>
              <w:t>4.34</w:t>
            </w:r>
          </w:p>
        </w:tc>
        <w:tc>
          <w:tcPr>
            <w:tcW w:w="2010" w:type="dxa"/>
          </w:tcPr>
          <w:p w14:paraId="215998E2" w14:textId="2CCB53E6" w:rsidR="489092D0" w:rsidRDefault="489092D0" w:rsidP="489092D0">
            <w:pPr>
              <w:jc w:val="center"/>
              <w:rPr>
                <w:rFonts w:eastAsiaTheme="minorEastAsia"/>
                <w:color w:val="000000" w:themeColor="text1"/>
              </w:rPr>
            </w:pPr>
            <w:r w:rsidRPr="489092D0">
              <w:rPr>
                <w:rFonts w:eastAsiaTheme="minorEastAsia"/>
                <w:color w:val="000000" w:themeColor="text1"/>
              </w:rPr>
              <w:t>179</w:t>
            </w:r>
          </w:p>
        </w:tc>
      </w:tr>
      <w:tr w:rsidR="489092D0" w14:paraId="57B5E96E" w14:textId="77777777" w:rsidTr="489092D0">
        <w:tc>
          <w:tcPr>
            <w:tcW w:w="4965" w:type="dxa"/>
          </w:tcPr>
          <w:p w14:paraId="0DE7D504" w14:textId="028D034C" w:rsidR="489092D0" w:rsidRDefault="489092D0" w:rsidP="489092D0">
            <w:pPr>
              <w:rPr>
                <w:rFonts w:eastAsiaTheme="minorEastAsia"/>
                <w:color w:val="000000" w:themeColor="text1"/>
              </w:rPr>
            </w:pPr>
            <w:r w:rsidRPr="489092D0">
              <w:rPr>
                <w:rFonts w:eastAsiaTheme="minorEastAsia"/>
                <w:color w:val="000000" w:themeColor="text1"/>
              </w:rPr>
              <w:t>Doctor Who: Last Christmas (2014)</w:t>
            </w:r>
          </w:p>
        </w:tc>
        <w:tc>
          <w:tcPr>
            <w:tcW w:w="2385" w:type="dxa"/>
          </w:tcPr>
          <w:p w14:paraId="3DB432E8" w14:textId="33FBBAA7" w:rsidR="489092D0" w:rsidRDefault="489092D0" w:rsidP="489092D0">
            <w:pPr>
              <w:jc w:val="center"/>
              <w:rPr>
                <w:rFonts w:eastAsiaTheme="minorEastAsia"/>
                <w:color w:val="000000" w:themeColor="text1"/>
              </w:rPr>
            </w:pPr>
            <w:r w:rsidRPr="489092D0">
              <w:rPr>
                <w:rFonts w:eastAsiaTheme="minorEastAsia"/>
                <w:color w:val="000000" w:themeColor="text1"/>
              </w:rPr>
              <w:t>4.30</w:t>
            </w:r>
          </w:p>
        </w:tc>
        <w:tc>
          <w:tcPr>
            <w:tcW w:w="2010" w:type="dxa"/>
          </w:tcPr>
          <w:p w14:paraId="19DC8C71" w14:textId="5D5338BB" w:rsidR="489092D0" w:rsidRDefault="489092D0" w:rsidP="489092D0">
            <w:pPr>
              <w:jc w:val="center"/>
              <w:rPr>
                <w:rFonts w:eastAsiaTheme="minorEastAsia"/>
                <w:color w:val="000000" w:themeColor="text1"/>
              </w:rPr>
            </w:pPr>
            <w:r w:rsidRPr="489092D0">
              <w:rPr>
                <w:rFonts w:eastAsiaTheme="minorEastAsia"/>
                <w:color w:val="000000" w:themeColor="text1"/>
              </w:rPr>
              <w:t>228</w:t>
            </w:r>
          </w:p>
        </w:tc>
      </w:tr>
      <w:tr w:rsidR="489092D0" w14:paraId="17A3FE81" w14:textId="77777777" w:rsidTr="489092D0">
        <w:tc>
          <w:tcPr>
            <w:tcW w:w="4965" w:type="dxa"/>
          </w:tcPr>
          <w:p w14:paraId="729E70FD" w14:textId="32187738" w:rsidR="489092D0" w:rsidRDefault="489092D0" w:rsidP="489092D0">
            <w:pPr>
              <w:rPr>
                <w:rFonts w:eastAsiaTheme="minorEastAsia"/>
                <w:color w:val="000000" w:themeColor="text1"/>
              </w:rPr>
            </w:pPr>
            <w:r w:rsidRPr="489092D0">
              <w:rPr>
                <w:rFonts w:eastAsiaTheme="minorEastAsia"/>
                <w:color w:val="000000" w:themeColor="text1"/>
              </w:rPr>
              <w:t>Harry Potter and the Deathly Hallows: Part 2 (2011)</w:t>
            </w:r>
          </w:p>
        </w:tc>
        <w:tc>
          <w:tcPr>
            <w:tcW w:w="2385" w:type="dxa"/>
          </w:tcPr>
          <w:p w14:paraId="12B9E7A5" w14:textId="0B2ED660" w:rsidR="489092D0" w:rsidRDefault="489092D0" w:rsidP="489092D0">
            <w:pPr>
              <w:jc w:val="center"/>
              <w:rPr>
                <w:rFonts w:eastAsiaTheme="minorEastAsia"/>
                <w:color w:val="000000" w:themeColor="text1"/>
              </w:rPr>
            </w:pPr>
            <w:r w:rsidRPr="489092D0">
              <w:rPr>
                <w:rFonts w:eastAsiaTheme="minorEastAsia"/>
                <w:color w:val="000000" w:themeColor="text1"/>
              </w:rPr>
              <w:t>4.28</w:t>
            </w:r>
          </w:p>
        </w:tc>
        <w:tc>
          <w:tcPr>
            <w:tcW w:w="2010" w:type="dxa"/>
          </w:tcPr>
          <w:p w14:paraId="2A05E4DD" w14:textId="7C3B6036" w:rsidR="489092D0" w:rsidRDefault="489092D0" w:rsidP="489092D0">
            <w:pPr>
              <w:jc w:val="center"/>
              <w:rPr>
                <w:rFonts w:eastAsiaTheme="minorEastAsia"/>
                <w:color w:val="000000" w:themeColor="text1"/>
              </w:rPr>
            </w:pPr>
            <w:r w:rsidRPr="489092D0">
              <w:rPr>
                <w:rFonts w:eastAsiaTheme="minorEastAsia"/>
                <w:color w:val="000000" w:themeColor="text1"/>
              </w:rPr>
              <w:t>13262</w:t>
            </w:r>
          </w:p>
        </w:tc>
      </w:tr>
      <w:tr w:rsidR="489092D0" w14:paraId="6E209FBF" w14:textId="77777777" w:rsidTr="489092D0">
        <w:tc>
          <w:tcPr>
            <w:tcW w:w="4965" w:type="dxa"/>
          </w:tcPr>
          <w:p w14:paraId="7FD25A88" w14:textId="4CA6AD58" w:rsidR="489092D0" w:rsidRDefault="489092D0" w:rsidP="489092D0">
            <w:pPr>
              <w:rPr>
                <w:rFonts w:eastAsiaTheme="minorEastAsia"/>
                <w:color w:val="000000" w:themeColor="text1"/>
              </w:rPr>
            </w:pPr>
            <w:r w:rsidRPr="489092D0">
              <w:rPr>
                <w:rFonts w:eastAsiaTheme="minorEastAsia"/>
                <w:color w:val="000000" w:themeColor="text1"/>
              </w:rPr>
              <w:t>Doctor Who: A Christmas Carol (2010)</w:t>
            </w:r>
          </w:p>
        </w:tc>
        <w:tc>
          <w:tcPr>
            <w:tcW w:w="2385" w:type="dxa"/>
          </w:tcPr>
          <w:p w14:paraId="1C88DED0" w14:textId="5D9B45C5" w:rsidR="489092D0" w:rsidRDefault="489092D0" w:rsidP="489092D0">
            <w:pPr>
              <w:jc w:val="center"/>
              <w:rPr>
                <w:rFonts w:eastAsiaTheme="minorEastAsia"/>
                <w:color w:val="000000" w:themeColor="text1"/>
              </w:rPr>
            </w:pPr>
            <w:r w:rsidRPr="489092D0">
              <w:rPr>
                <w:rFonts w:eastAsiaTheme="minorEastAsia"/>
                <w:color w:val="000000" w:themeColor="text1"/>
              </w:rPr>
              <w:t>4.27</w:t>
            </w:r>
          </w:p>
        </w:tc>
        <w:tc>
          <w:tcPr>
            <w:tcW w:w="2010" w:type="dxa"/>
          </w:tcPr>
          <w:p w14:paraId="7120A044" w14:textId="419E221B" w:rsidR="489092D0" w:rsidRDefault="489092D0" w:rsidP="489092D0">
            <w:pPr>
              <w:jc w:val="center"/>
              <w:rPr>
                <w:rFonts w:eastAsiaTheme="minorEastAsia"/>
                <w:color w:val="000000" w:themeColor="text1"/>
              </w:rPr>
            </w:pPr>
            <w:r w:rsidRPr="489092D0">
              <w:rPr>
                <w:rFonts w:eastAsiaTheme="minorEastAsia"/>
                <w:color w:val="000000" w:themeColor="text1"/>
              </w:rPr>
              <w:t>271</w:t>
            </w:r>
          </w:p>
        </w:tc>
      </w:tr>
      <w:tr w:rsidR="489092D0" w14:paraId="106B6E32" w14:textId="77777777" w:rsidTr="489092D0">
        <w:tc>
          <w:tcPr>
            <w:tcW w:w="4965" w:type="dxa"/>
          </w:tcPr>
          <w:p w14:paraId="46EF758C" w14:textId="5CA65640" w:rsidR="489092D0" w:rsidRDefault="489092D0" w:rsidP="489092D0">
            <w:pPr>
              <w:rPr>
                <w:rFonts w:eastAsiaTheme="minorEastAsia"/>
                <w:color w:val="000000" w:themeColor="text1"/>
              </w:rPr>
            </w:pPr>
            <w:r w:rsidRPr="489092D0">
              <w:rPr>
                <w:rFonts w:eastAsiaTheme="minorEastAsia"/>
                <w:color w:val="000000" w:themeColor="text1"/>
              </w:rPr>
              <w:t>Doctor Who: The Husbands of River Song (2015)</w:t>
            </w:r>
          </w:p>
        </w:tc>
        <w:tc>
          <w:tcPr>
            <w:tcW w:w="2385" w:type="dxa"/>
          </w:tcPr>
          <w:p w14:paraId="49642DBD" w14:textId="54151148" w:rsidR="489092D0" w:rsidRDefault="489092D0" w:rsidP="489092D0">
            <w:pPr>
              <w:jc w:val="center"/>
              <w:rPr>
                <w:rFonts w:eastAsiaTheme="minorEastAsia"/>
                <w:color w:val="000000" w:themeColor="text1"/>
              </w:rPr>
            </w:pPr>
            <w:r w:rsidRPr="489092D0">
              <w:rPr>
                <w:rFonts w:eastAsiaTheme="minorEastAsia"/>
                <w:color w:val="000000" w:themeColor="text1"/>
              </w:rPr>
              <w:t>4.26</w:t>
            </w:r>
          </w:p>
        </w:tc>
        <w:tc>
          <w:tcPr>
            <w:tcW w:w="2010" w:type="dxa"/>
          </w:tcPr>
          <w:p w14:paraId="2939F393" w14:textId="5304A2CD" w:rsidR="489092D0" w:rsidRDefault="489092D0" w:rsidP="489092D0">
            <w:pPr>
              <w:jc w:val="center"/>
              <w:rPr>
                <w:rFonts w:eastAsiaTheme="minorEastAsia"/>
                <w:color w:val="000000" w:themeColor="text1"/>
              </w:rPr>
            </w:pPr>
            <w:r w:rsidRPr="489092D0">
              <w:rPr>
                <w:rFonts w:eastAsiaTheme="minorEastAsia"/>
                <w:color w:val="000000" w:themeColor="text1"/>
              </w:rPr>
              <w:t>239</w:t>
            </w:r>
          </w:p>
        </w:tc>
      </w:tr>
      <w:tr w:rsidR="489092D0" w14:paraId="64692ADB" w14:textId="77777777" w:rsidTr="489092D0">
        <w:tc>
          <w:tcPr>
            <w:tcW w:w="4965" w:type="dxa"/>
          </w:tcPr>
          <w:p w14:paraId="3567A9EA" w14:textId="3427F5C4" w:rsidR="489092D0" w:rsidRDefault="489092D0" w:rsidP="489092D0">
            <w:pPr>
              <w:rPr>
                <w:rFonts w:eastAsiaTheme="minorEastAsia"/>
                <w:color w:val="000000" w:themeColor="text1"/>
              </w:rPr>
            </w:pPr>
            <w:r w:rsidRPr="489092D0">
              <w:rPr>
                <w:rFonts w:eastAsiaTheme="minorEastAsia"/>
                <w:color w:val="000000" w:themeColor="text1"/>
              </w:rPr>
              <w:t>Avengers: Infinity War - Part I (2018)</w:t>
            </w:r>
          </w:p>
        </w:tc>
        <w:tc>
          <w:tcPr>
            <w:tcW w:w="2385" w:type="dxa"/>
          </w:tcPr>
          <w:p w14:paraId="17E19440" w14:textId="7D5EB127" w:rsidR="489092D0" w:rsidRDefault="489092D0" w:rsidP="489092D0">
            <w:pPr>
              <w:jc w:val="center"/>
              <w:rPr>
                <w:rFonts w:eastAsiaTheme="minorEastAsia"/>
                <w:color w:val="000000" w:themeColor="text1"/>
              </w:rPr>
            </w:pPr>
            <w:r w:rsidRPr="489092D0">
              <w:rPr>
                <w:rFonts w:eastAsiaTheme="minorEastAsia"/>
                <w:color w:val="000000" w:themeColor="text1"/>
              </w:rPr>
              <w:t>4.26</w:t>
            </w:r>
          </w:p>
        </w:tc>
        <w:tc>
          <w:tcPr>
            <w:tcW w:w="2010" w:type="dxa"/>
          </w:tcPr>
          <w:p w14:paraId="7D2DCDF6" w14:textId="57179887" w:rsidR="489092D0" w:rsidRDefault="489092D0" w:rsidP="489092D0">
            <w:pPr>
              <w:jc w:val="center"/>
              <w:rPr>
                <w:rFonts w:eastAsiaTheme="minorEastAsia"/>
                <w:color w:val="000000" w:themeColor="text1"/>
              </w:rPr>
            </w:pPr>
            <w:r w:rsidRPr="489092D0">
              <w:rPr>
                <w:rFonts w:eastAsiaTheme="minorEastAsia"/>
                <w:color w:val="000000" w:themeColor="text1"/>
              </w:rPr>
              <w:t>2668</w:t>
            </w:r>
          </w:p>
        </w:tc>
      </w:tr>
      <w:tr w:rsidR="489092D0" w14:paraId="2025E96E" w14:textId="77777777" w:rsidTr="489092D0">
        <w:tc>
          <w:tcPr>
            <w:tcW w:w="4965" w:type="dxa"/>
          </w:tcPr>
          <w:p w14:paraId="520F6A75" w14:textId="4149EA8B" w:rsidR="489092D0" w:rsidRDefault="489092D0" w:rsidP="489092D0">
            <w:pPr>
              <w:rPr>
                <w:rFonts w:eastAsiaTheme="minorEastAsia"/>
                <w:color w:val="000000" w:themeColor="text1"/>
              </w:rPr>
            </w:pPr>
            <w:r w:rsidRPr="489092D0">
              <w:rPr>
                <w:rFonts w:eastAsiaTheme="minorEastAsia"/>
                <w:color w:val="000000" w:themeColor="text1"/>
              </w:rPr>
              <w:t>Harry Potter and the Deathly Hallows: Part 1 (2010)</w:t>
            </w:r>
          </w:p>
        </w:tc>
        <w:tc>
          <w:tcPr>
            <w:tcW w:w="2385" w:type="dxa"/>
          </w:tcPr>
          <w:p w14:paraId="783693D7" w14:textId="79604C45" w:rsidR="489092D0" w:rsidRDefault="489092D0" w:rsidP="489092D0">
            <w:pPr>
              <w:jc w:val="center"/>
              <w:rPr>
                <w:rFonts w:eastAsiaTheme="minorEastAsia"/>
                <w:color w:val="000000" w:themeColor="text1"/>
              </w:rPr>
            </w:pPr>
            <w:r w:rsidRPr="489092D0">
              <w:rPr>
                <w:rFonts w:eastAsiaTheme="minorEastAsia"/>
                <w:color w:val="000000" w:themeColor="text1"/>
              </w:rPr>
              <w:t>4.25</w:t>
            </w:r>
          </w:p>
        </w:tc>
        <w:tc>
          <w:tcPr>
            <w:tcW w:w="2010" w:type="dxa"/>
          </w:tcPr>
          <w:p w14:paraId="3F38C0CD" w14:textId="5B675449" w:rsidR="489092D0" w:rsidRDefault="489092D0" w:rsidP="489092D0">
            <w:pPr>
              <w:jc w:val="center"/>
              <w:rPr>
                <w:rFonts w:eastAsiaTheme="minorEastAsia"/>
                <w:color w:val="000000" w:themeColor="text1"/>
              </w:rPr>
            </w:pPr>
            <w:r w:rsidRPr="489092D0">
              <w:rPr>
                <w:rFonts w:eastAsiaTheme="minorEastAsia"/>
                <w:color w:val="000000" w:themeColor="text1"/>
              </w:rPr>
              <w:t>14055</w:t>
            </w:r>
          </w:p>
        </w:tc>
      </w:tr>
      <w:tr w:rsidR="489092D0" w14:paraId="117EAF0C" w14:textId="77777777" w:rsidTr="489092D0">
        <w:tc>
          <w:tcPr>
            <w:tcW w:w="4965" w:type="dxa"/>
          </w:tcPr>
          <w:p w14:paraId="6598E247" w14:textId="457F06FF" w:rsidR="489092D0" w:rsidRDefault="489092D0" w:rsidP="489092D0">
            <w:pPr>
              <w:rPr>
                <w:rFonts w:eastAsiaTheme="minorEastAsia"/>
                <w:color w:val="000000" w:themeColor="text1"/>
              </w:rPr>
            </w:pPr>
            <w:r w:rsidRPr="489092D0">
              <w:rPr>
                <w:rFonts w:eastAsiaTheme="minorEastAsia"/>
                <w:color w:val="000000" w:themeColor="text1"/>
              </w:rPr>
              <w:t>Doctor Who: The Time of the Doctor (2013</w:t>
            </w:r>
          </w:p>
        </w:tc>
        <w:tc>
          <w:tcPr>
            <w:tcW w:w="2385" w:type="dxa"/>
          </w:tcPr>
          <w:p w14:paraId="63039A2F" w14:textId="3E6B7464" w:rsidR="489092D0" w:rsidRDefault="489092D0" w:rsidP="489092D0">
            <w:pPr>
              <w:jc w:val="center"/>
              <w:rPr>
                <w:rFonts w:eastAsiaTheme="minorEastAsia"/>
                <w:color w:val="000000" w:themeColor="text1"/>
              </w:rPr>
            </w:pPr>
            <w:r w:rsidRPr="489092D0">
              <w:rPr>
                <w:rFonts w:eastAsiaTheme="minorEastAsia"/>
                <w:color w:val="000000" w:themeColor="text1"/>
              </w:rPr>
              <w:t>4.25</w:t>
            </w:r>
          </w:p>
        </w:tc>
        <w:tc>
          <w:tcPr>
            <w:tcW w:w="2010" w:type="dxa"/>
          </w:tcPr>
          <w:p w14:paraId="566C7051" w14:textId="6E67AF7E" w:rsidR="489092D0" w:rsidRDefault="489092D0" w:rsidP="489092D0">
            <w:pPr>
              <w:jc w:val="center"/>
              <w:rPr>
                <w:rFonts w:eastAsiaTheme="minorEastAsia"/>
                <w:color w:val="000000" w:themeColor="text1"/>
              </w:rPr>
            </w:pPr>
            <w:r w:rsidRPr="489092D0">
              <w:rPr>
                <w:rFonts w:eastAsiaTheme="minorEastAsia"/>
                <w:color w:val="000000" w:themeColor="text1"/>
              </w:rPr>
              <w:t>394</w:t>
            </w:r>
          </w:p>
        </w:tc>
      </w:tr>
      <w:tr w:rsidR="489092D0" w14:paraId="418C0B55" w14:textId="77777777" w:rsidTr="489092D0">
        <w:tc>
          <w:tcPr>
            <w:tcW w:w="4965" w:type="dxa"/>
          </w:tcPr>
          <w:p w14:paraId="302184D3" w14:textId="0BFB5941" w:rsidR="489092D0" w:rsidRDefault="489092D0" w:rsidP="489092D0">
            <w:pPr>
              <w:rPr>
                <w:rFonts w:eastAsiaTheme="minorEastAsia"/>
                <w:color w:val="000000" w:themeColor="text1"/>
              </w:rPr>
            </w:pPr>
            <w:r w:rsidRPr="489092D0">
              <w:rPr>
                <w:rFonts w:eastAsiaTheme="minorEastAsia"/>
                <w:color w:val="000000" w:themeColor="text1"/>
              </w:rPr>
              <w:t>Prayers for Bobby (2009)</w:t>
            </w:r>
          </w:p>
        </w:tc>
        <w:tc>
          <w:tcPr>
            <w:tcW w:w="2385" w:type="dxa"/>
          </w:tcPr>
          <w:p w14:paraId="59C808F0" w14:textId="45B34203" w:rsidR="489092D0" w:rsidRDefault="489092D0" w:rsidP="489092D0">
            <w:pPr>
              <w:jc w:val="center"/>
              <w:rPr>
                <w:rFonts w:eastAsiaTheme="minorEastAsia"/>
                <w:color w:val="000000" w:themeColor="text1"/>
              </w:rPr>
            </w:pPr>
            <w:r w:rsidRPr="489092D0">
              <w:rPr>
                <w:rFonts w:eastAsiaTheme="minorEastAsia"/>
                <w:color w:val="000000" w:themeColor="text1"/>
              </w:rPr>
              <w:t>4.23</w:t>
            </w:r>
          </w:p>
        </w:tc>
        <w:tc>
          <w:tcPr>
            <w:tcW w:w="2010" w:type="dxa"/>
          </w:tcPr>
          <w:p w14:paraId="4AB1BD70" w14:textId="4FE3B475" w:rsidR="489092D0" w:rsidRDefault="489092D0" w:rsidP="489092D0">
            <w:pPr>
              <w:jc w:val="center"/>
              <w:rPr>
                <w:rFonts w:eastAsiaTheme="minorEastAsia"/>
                <w:color w:val="000000" w:themeColor="text1"/>
              </w:rPr>
            </w:pPr>
            <w:r w:rsidRPr="489092D0">
              <w:rPr>
                <w:rFonts w:eastAsiaTheme="minorEastAsia"/>
                <w:color w:val="000000" w:themeColor="text1"/>
              </w:rPr>
              <w:t>102</w:t>
            </w:r>
          </w:p>
        </w:tc>
      </w:tr>
      <w:tr w:rsidR="489092D0" w14:paraId="4359C908" w14:textId="77777777" w:rsidTr="489092D0">
        <w:tc>
          <w:tcPr>
            <w:tcW w:w="4965" w:type="dxa"/>
          </w:tcPr>
          <w:p w14:paraId="5912B46E" w14:textId="5F96ADCA" w:rsidR="489092D0" w:rsidRDefault="489092D0" w:rsidP="489092D0">
            <w:pPr>
              <w:rPr>
                <w:rFonts w:eastAsiaTheme="minorEastAsia"/>
                <w:color w:val="000000" w:themeColor="text1"/>
              </w:rPr>
            </w:pPr>
            <w:r w:rsidRPr="489092D0">
              <w:rPr>
                <w:rFonts w:eastAsiaTheme="minorEastAsia"/>
                <w:color w:val="000000" w:themeColor="text1"/>
              </w:rPr>
              <w:t>Harry Potter and the Half-Blood Prince (2009)</w:t>
            </w:r>
          </w:p>
        </w:tc>
        <w:tc>
          <w:tcPr>
            <w:tcW w:w="2385" w:type="dxa"/>
          </w:tcPr>
          <w:p w14:paraId="17D29555" w14:textId="0D291A0F" w:rsidR="489092D0" w:rsidRDefault="489092D0" w:rsidP="489092D0">
            <w:pPr>
              <w:jc w:val="center"/>
              <w:rPr>
                <w:rFonts w:eastAsiaTheme="minorEastAsia"/>
                <w:color w:val="000000" w:themeColor="text1"/>
              </w:rPr>
            </w:pPr>
            <w:r w:rsidRPr="489092D0">
              <w:rPr>
                <w:rFonts w:eastAsiaTheme="minorEastAsia"/>
                <w:color w:val="000000" w:themeColor="text1"/>
              </w:rPr>
              <w:t>4.23</w:t>
            </w:r>
          </w:p>
        </w:tc>
        <w:tc>
          <w:tcPr>
            <w:tcW w:w="2010" w:type="dxa"/>
          </w:tcPr>
          <w:p w14:paraId="0A636ED3" w14:textId="3F2FFC30" w:rsidR="489092D0" w:rsidRDefault="489092D0" w:rsidP="489092D0">
            <w:pPr>
              <w:jc w:val="center"/>
              <w:rPr>
                <w:rFonts w:eastAsiaTheme="minorEastAsia"/>
                <w:color w:val="000000" w:themeColor="text1"/>
              </w:rPr>
            </w:pPr>
            <w:r w:rsidRPr="489092D0">
              <w:rPr>
                <w:rFonts w:eastAsiaTheme="minorEastAsia"/>
                <w:color w:val="000000" w:themeColor="text1"/>
              </w:rPr>
              <w:t>14115</w:t>
            </w:r>
          </w:p>
        </w:tc>
      </w:tr>
      <w:tr w:rsidR="489092D0" w14:paraId="1DAA4F3D" w14:textId="77777777" w:rsidTr="489092D0">
        <w:tc>
          <w:tcPr>
            <w:tcW w:w="4965" w:type="dxa"/>
          </w:tcPr>
          <w:p w14:paraId="695BB9DC" w14:textId="277E0152" w:rsidR="489092D0" w:rsidRDefault="489092D0" w:rsidP="489092D0">
            <w:pPr>
              <w:rPr>
                <w:rFonts w:eastAsiaTheme="minorEastAsia"/>
                <w:color w:val="000000" w:themeColor="text1"/>
              </w:rPr>
            </w:pPr>
            <w:r w:rsidRPr="489092D0">
              <w:rPr>
                <w:rFonts w:eastAsiaTheme="minorEastAsia"/>
                <w:color w:val="000000" w:themeColor="text1"/>
              </w:rPr>
              <w:t>13 reasons why</w:t>
            </w:r>
          </w:p>
        </w:tc>
        <w:tc>
          <w:tcPr>
            <w:tcW w:w="2385" w:type="dxa"/>
          </w:tcPr>
          <w:p w14:paraId="15EE3105" w14:textId="36C85961" w:rsidR="489092D0" w:rsidRDefault="489092D0" w:rsidP="489092D0">
            <w:pPr>
              <w:jc w:val="center"/>
              <w:rPr>
                <w:rFonts w:eastAsiaTheme="minorEastAsia"/>
                <w:color w:val="000000" w:themeColor="text1"/>
              </w:rPr>
            </w:pPr>
            <w:r w:rsidRPr="489092D0">
              <w:rPr>
                <w:rFonts w:eastAsiaTheme="minorEastAsia"/>
                <w:color w:val="000000" w:themeColor="text1"/>
              </w:rPr>
              <w:t>4.22</w:t>
            </w:r>
          </w:p>
        </w:tc>
        <w:tc>
          <w:tcPr>
            <w:tcW w:w="2010" w:type="dxa"/>
          </w:tcPr>
          <w:p w14:paraId="55D97D16" w14:textId="0BD05FED" w:rsidR="489092D0" w:rsidRDefault="489092D0" w:rsidP="489092D0">
            <w:pPr>
              <w:jc w:val="center"/>
              <w:rPr>
                <w:rFonts w:eastAsiaTheme="minorEastAsia"/>
                <w:color w:val="000000" w:themeColor="text1"/>
              </w:rPr>
            </w:pPr>
            <w:r w:rsidRPr="489092D0">
              <w:rPr>
                <w:rFonts w:eastAsiaTheme="minorEastAsia"/>
                <w:color w:val="000000" w:themeColor="text1"/>
              </w:rPr>
              <w:t>129</w:t>
            </w:r>
          </w:p>
        </w:tc>
      </w:tr>
      <w:tr w:rsidR="489092D0" w14:paraId="25572CEE" w14:textId="77777777" w:rsidTr="489092D0">
        <w:tc>
          <w:tcPr>
            <w:tcW w:w="4965" w:type="dxa"/>
          </w:tcPr>
          <w:p w14:paraId="1564B7DF" w14:textId="0AFE0EA6" w:rsidR="489092D0" w:rsidRDefault="489092D0" w:rsidP="489092D0">
            <w:pPr>
              <w:rPr>
                <w:rFonts w:eastAsiaTheme="minorEastAsia"/>
                <w:color w:val="000000" w:themeColor="text1"/>
              </w:rPr>
            </w:pPr>
            <w:r w:rsidRPr="489092D0">
              <w:rPr>
                <w:rFonts w:eastAsiaTheme="minorEastAsia"/>
                <w:color w:val="000000" w:themeColor="text1"/>
              </w:rPr>
              <w:t>Love</w:t>
            </w:r>
          </w:p>
        </w:tc>
        <w:tc>
          <w:tcPr>
            <w:tcW w:w="2385" w:type="dxa"/>
          </w:tcPr>
          <w:p w14:paraId="20B548CA" w14:textId="3A6065AE" w:rsidR="489092D0" w:rsidRDefault="489092D0" w:rsidP="489092D0">
            <w:pPr>
              <w:jc w:val="center"/>
              <w:rPr>
                <w:rFonts w:eastAsiaTheme="minorEastAsia"/>
                <w:color w:val="000000" w:themeColor="text1"/>
              </w:rPr>
            </w:pPr>
            <w:r w:rsidRPr="489092D0">
              <w:rPr>
                <w:rFonts w:eastAsiaTheme="minorEastAsia"/>
                <w:color w:val="000000" w:themeColor="text1"/>
              </w:rPr>
              <w:t>4.21</w:t>
            </w:r>
          </w:p>
        </w:tc>
        <w:tc>
          <w:tcPr>
            <w:tcW w:w="2010" w:type="dxa"/>
          </w:tcPr>
          <w:p w14:paraId="49758355" w14:textId="2B5A7D19" w:rsidR="489092D0" w:rsidRDefault="489092D0" w:rsidP="489092D0">
            <w:pPr>
              <w:jc w:val="center"/>
              <w:rPr>
                <w:rFonts w:eastAsiaTheme="minorEastAsia"/>
                <w:color w:val="000000" w:themeColor="text1"/>
              </w:rPr>
            </w:pPr>
            <w:r w:rsidRPr="489092D0">
              <w:rPr>
                <w:rFonts w:eastAsiaTheme="minorEastAsia"/>
                <w:color w:val="000000" w:themeColor="text1"/>
              </w:rPr>
              <w:t>576</w:t>
            </w:r>
          </w:p>
        </w:tc>
      </w:tr>
      <w:tr w:rsidR="489092D0" w14:paraId="53FDCE40" w14:textId="77777777" w:rsidTr="489092D0">
        <w:tc>
          <w:tcPr>
            <w:tcW w:w="4965" w:type="dxa"/>
          </w:tcPr>
          <w:p w14:paraId="6FC22306" w14:textId="66FBA8E0" w:rsidR="489092D0" w:rsidRDefault="489092D0" w:rsidP="489092D0">
            <w:pPr>
              <w:rPr>
                <w:rFonts w:eastAsiaTheme="minorEastAsia"/>
                <w:color w:val="000000" w:themeColor="text1"/>
              </w:rPr>
            </w:pPr>
            <w:r w:rsidRPr="489092D0">
              <w:rPr>
                <w:rFonts w:eastAsiaTheme="minorEastAsia"/>
                <w:color w:val="000000" w:themeColor="text1"/>
              </w:rPr>
              <w:t>Harry Potter and the Order of the Phoenix (2007)</w:t>
            </w:r>
          </w:p>
        </w:tc>
        <w:tc>
          <w:tcPr>
            <w:tcW w:w="2385" w:type="dxa"/>
          </w:tcPr>
          <w:p w14:paraId="5973CE0B" w14:textId="05677B2D" w:rsidR="489092D0" w:rsidRDefault="489092D0" w:rsidP="489092D0">
            <w:pPr>
              <w:jc w:val="center"/>
              <w:rPr>
                <w:rFonts w:eastAsiaTheme="minorEastAsia"/>
                <w:color w:val="000000" w:themeColor="text1"/>
              </w:rPr>
            </w:pPr>
            <w:r w:rsidRPr="489092D0">
              <w:rPr>
                <w:rFonts w:eastAsiaTheme="minorEastAsia"/>
                <w:color w:val="000000" w:themeColor="text1"/>
              </w:rPr>
              <w:t>4.19</w:t>
            </w:r>
          </w:p>
        </w:tc>
        <w:tc>
          <w:tcPr>
            <w:tcW w:w="2010" w:type="dxa"/>
          </w:tcPr>
          <w:p w14:paraId="49338813" w14:textId="291A60FA" w:rsidR="489092D0" w:rsidRDefault="489092D0" w:rsidP="489092D0">
            <w:pPr>
              <w:jc w:val="center"/>
              <w:rPr>
                <w:rFonts w:eastAsiaTheme="minorEastAsia"/>
                <w:color w:val="000000" w:themeColor="text1"/>
              </w:rPr>
            </w:pPr>
            <w:r w:rsidRPr="489092D0">
              <w:rPr>
                <w:rFonts w:eastAsiaTheme="minorEastAsia"/>
                <w:color w:val="000000" w:themeColor="text1"/>
              </w:rPr>
              <w:t>14349</w:t>
            </w:r>
          </w:p>
        </w:tc>
      </w:tr>
      <w:tr w:rsidR="489092D0" w14:paraId="7FD11AFC" w14:textId="77777777" w:rsidTr="489092D0">
        <w:tc>
          <w:tcPr>
            <w:tcW w:w="4965" w:type="dxa"/>
          </w:tcPr>
          <w:p w14:paraId="3CAB840E" w14:textId="75B46C73" w:rsidR="489092D0" w:rsidRDefault="489092D0" w:rsidP="489092D0">
            <w:pPr>
              <w:rPr>
                <w:rFonts w:eastAsiaTheme="minorEastAsia"/>
                <w:color w:val="000000" w:themeColor="text1"/>
              </w:rPr>
            </w:pPr>
            <w:r w:rsidRPr="489092D0">
              <w:rPr>
                <w:rFonts w:eastAsiaTheme="minorEastAsia"/>
                <w:color w:val="000000" w:themeColor="text1"/>
              </w:rPr>
              <w:t>Sherlock - A Study in Pink (2010)</w:t>
            </w:r>
          </w:p>
        </w:tc>
        <w:tc>
          <w:tcPr>
            <w:tcW w:w="2385" w:type="dxa"/>
          </w:tcPr>
          <w:p w14:paraId="19BE200C" w14:textId="6297ABB3" w:rsidR="489092D0" w:rsidRDefault="489092D0" w:rsidP="489092D0">
            <w:pPr>
              <w:jc w:val="center"/>
              <w:rPr>
                <w:rFonts w:eastAsiaTheme="minorEastAsia"/>
                <w:color w:val="000000" w:themeColor="text1"/>
              </w:rPr>
            </w:pPr>
            <w:r w:rsidRPr="489092D0">
              <w:rPr>
                <w:rFonts w:eastAsiaTheme="minorEastAsia"/>
                <w:color w:val="000000" w:themeColor="text1"/>
              </w:rPr>
              <w:t>4.19</w:t>
            </w:r>
          </w:p>
        </w:tc>
        <w:tc>
          <w:tcPr>
            <w:tcW w:w="2010" w:type="dxa"/>
          </w:tcPr>
          <w:p w14:paraId="6080DCE7" w14:textId="5D8726FD" w:rsidR="489092D0" w:rsidRDefault="489092D0" w:rsidP="489092D0">
            <w:pPr>
              <w:jc w:val="center"/>
              <w:rPr>
                <w:rFonts w:eastAsiaTheme="minorEastAsia"/>
                <w:color w:val="000000" w:themeColor="text1"/>
              </w:rPr>
            </w:pPr>
            <w:r w:rsidRPr="489092D0">
              <w:rPr>
                <w:rFonts w:eastAsiaTheme="minorEastAsia"/>
                <w:color w:val="000000" w:themeColor="text1"/>
              </w:rPr>
              <w:t>213</w:t>
            </w:r>
          </w:p>
        </w:tc>
      </w:tr>
    </w:tbl>
    <w:p w14:paraId="697F6FB2" w14:textId="7787D3A2" w:rsidR="489092D0" w:rsidRDefault="489092D0" w:rsidP="489092D0">
      <w:pPr>
        <w:spacing w:line="276" w:lineRule="auto"/>
        <w:jc w:val="center"/>
      </w:pPr>
    </w:p>
    <w:p w14:paraId="0D1467E6" w14:textId="33837502" w:rsidR="489092D0" w:rsidRPr="002615E6" w:rsidRDefault="489092D0" w:rsidP="489092D0">
      <w:pPr>
        <w:spacing w:line="276" w:lineRule="auto"/>
        <w:jc w:val="center"/>
        <w:rPr>
          <w:b/>
          <w:bCs/>
        </w:rPr>
      </w:pPr>
      <w:r w:rsidRPr="002615E6">
        <w:rPr>
          <w:b/>
          <w:bCs/>
        </w:rPr>
        <w:t>Figure 8</w:t>
      </w:r>
    </w:p>
    <w:p w14:paraId="16C89230" w14:textId="28E93BF4" w:rsidR="489092D0" w:rsidRDefault="489092D0" w:rsidP="489092D0">
      <w:pPr>
        <w:spacing w:after="0" w:line="276" w:lineRule="auto"/>
      </w:pPr>
      <w:r>
        <w:t>Christine_User2 movie recommendation</w:t>
      </w:r>
    </w:p>
    <w:p w14:paraId="3AA83E6D" w14:textId="276C1478" w:rsidR="489092D0" w:rsidRDefault="489092D0" w:rsidP="489092D0">
      <w:pPr>
        <w:spacing w:after="0" w:line="276" w:lineRule="auto"/>
      </w:pPr>
      <w:r w:rsidRPr="489092D0">
        <w:rPr>
          <w:b/>
          <w:bCs/>
        </w:rPr>
        <w:t xml:space="preserve">Scenario 1: </w:t>
      </w:r>
      <w:r w:rsidRPr="489092D0">
        <w:t>Top 15 recommended movies with more than 25 reviews</w:t>
      </w:r>
    </w:p>
    <w:tbl>
      <w:tblPr>
        <w:tblStyle w:val="TableGrid"/>
        <w:tblW w:w="0" w:type="auto"/>
        <w:tblLayout w:type="fixed"/>
        <w:tblLook w:val="06A0" w:firstRow="1" w:lastRow="0" w:firstColumn="1" w:lastColumn="0" w:noHBand="1" w:noVBand="1"/>
      </w:tblPr>
      <w:tblGrid>
        <w:gridCol w:w="4980"/>
        <w:gridCol w:w="2220"/>
        <w:gridCol w:w="2160"/>
      </w:tblGrid>
      <w:tr w:rsidR="489092D0" w14:paraId="22FF839B" w14:textId="77777777" w:rsidTr="489092D0">
        <w:tc>
          <w:tcPr>
            <w:tcW w:w="4980" w:type="dxa"/>
            <w:shd w:val="clear" w:color="auto" w:fill="FFFF00"/>
          </w:tcPr>
          <w:p w14:paraId="037136BA" w14:textId="14444911" w:rsidR="489092D0" w:rsidRDefault="489092D0" w:rsidP="489092D0">
            <w:pPr>
              <w:jc w:val="center"/>
            </w:pPr>
            <w:r>
              <w:t>Movie recommendation</w:t>
            </w:r>
          </w:p>
        </w:tc>
        <w:tc>
          <w:tcPr>
            <w:tcW w:w="2220" w:type="dxa"/>
            <w:shd w:val="clear" w:color="auto" w:fill="FFFF00"/>
          </w:tcPr>
          <w:p w14:paraId="21E9C831" w14:textId="38CFDB3A" w:rsidR="489092D0" w:rsidRDefault="489092D0" w:rsidP="489092D0">
            <w:pPr>
              <w:jc w:val="center"/>
            </w:pPr>
            <w:r>
              <w:t>Ratings</w:t>
            </w:r>
          </w:p>
        </w:tc>
        <w:tc>
          <w:tcPr>
            <w:tcW w:w="2160" w:type="dxa"/>
            <w:shd w:val="clear" w:color="auto" w:fill="FFFF00"/>
          </w:tcPr>
          <w:p w14:paraId="4F12A426" w14:textId="238C0675" w:rsidR="489092D0" w:rsidRDefault="489092D0" w:rsidP="489092D0">
            <w:pPr>
              <w:jc w:val="center"/>
            </w:pPr>
            <w:r>
              <w:t>Number of reviews</w:t>
            </w:r>
          </w:p>
        </w:tc>
      </w:tr>
      <w:tr w:rsidR="489092D0" w14:paraId="455949FF" w14:textId="77777777" w:rsidTr="489092D0">
        <w:trPr>
          <w:trHeight w:val="300"/>
        </w:trPr>
        <w:tc>
          <w:tcPr>
            <w:tcW w:w="4980" w:type="dxa"/>
          </w:tcPr>
          <w:p w14:paraId="21FC0272" w14:textId="2B4943A4"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Very Potter Sequel</w:t>
            </w:r>
          </w:p>
        </w:tc>
        <w:tc>
          <w:tcPr>
            <w:tcW w:w="2220" w:type="dxa"/>
          </w:tcPr>
          <w:p w14:paraId="280C8759" w14:textId="4BE82393"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4.41</w:t>
            </w:r>
          </w:p>
        </w:tc>
        <w:tc>
          <w:tcPr>
            <w:tcW w:w="2160" w:type="dxa"/>
          </w:tcPr>
          <w:p w14:paraId="189FFF7F" w14:textId="2A4AEDB5"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35</w:t>
            </w:r>
          </w:p>
        </w:tc>
      </w:tr>
      <w:tr w:rsidR="489092D0" w14:paraId="7D7DA1E0" w14:textId="77777777" w:rsidTr="489092D0">
        <w:tc>
          <w:tcPr>
            <w:tcW w:w="4980" w:type="dxa"/>
          </w:tcPr>
          <w:p w14:paraId="145F7164" w14:textId="5F457F59"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Anne of Green Gables: The Sequel</w:t>
            </w:r>
          </w:p>
        </w:tc>
        <w:tc>
          <w:tcPr>
            <w:tcW w:w="2220" w:type="dxa"/>
          </w:tcPr>
          <w:p w14:paraId="78464D1D" w14:textId="289ACC9C"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4.35</w:t>
            </w:r>
          </w:p>
        </w:tc>
        <w:tc>
          <w:tcPr>
            <w:tcW w:w="2160" w:type="dxa"/>
          </w:tcPr>
          <w:p w14:paraId="223500CD" w14:textId="7D61AB92"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342</w:t>
            </w:r>
          </w:p>
        </w:tc>
      </w:tr>
      <w:tr w:rsidR="489092D0" w14:paraId="78834C5A" w14:textId="77777777" w:rsidTr="489092D0">
        <w:tc>
          <w:tcPr>
            <w:tcW w:w="4980" w:type="dxa"/>
          </w:tcPr>
          <w:p w14:paraId="54A52699" w14:textId="4A0F0344"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Drishyam (2013)</w:t>
            </w:r>
          </w:p>
        </w:tc>
        <w:tc>
          <w:tcPr>
            <w:tcW w:w="2220" w:type="dxa"/>
          </w:tcPr>
          <w:p w14:paraId="12DFAB51" w14:textId="6E802A83"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4.39</w:t>
            </w:r>
          </w:p>
        </w:tc>
        <w:tc>
          <w:tcPr>
            <w:tcW w:w="2160" w:type="dxa"/>
          </w:tcPr>
          <w:p w14:paraId="15EBF1A5" w14:textId="05E6DA65"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37</w:t>
            </w:r>
          </w:p>
        </w:tc>
      </w:tr>
      <w:tr w:rsidR="489092D0" w14:paraId="34C4DFF0" w14:textId="77777777" w:rsidTr="489092D0">
        <w:trPr>
          <w:trHeight w:val="315"/>
        </w:trPr>
        <w:tc>
          <w:tcPr>
            <w:tcW w:w="4980" w:type="dxa"/>
          </w:tcPr>
          <w:p w14:paraId="40A324F4" w14:textId="45488ED1"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Sense &amp; Sensibility (2008)</w:t>
            </w:r>
          </w:p>
        </w:tc>
        <w:tc>
          <w:tcPr>
            <w:tcW w:w="2220" w:type="dxa"/>
          </w:tcPr>
          <w:p w14:paraId="2ACC170D" w14:textId="1AC75CDE"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4.36</w:t>
            </w:r>
          </w:p>
        </w:tc>
        <w:tc>
          <w:tcPr>
            <w:tcW w:w="2160" w:type="dxa"/>
          </w:tcPr>
          <w:p w14:paraId="10FC9F1F" w14:textId="70B99E63"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69</w:t>
            </w:r>
          </w:p>
        </w:tc>
      </w:tr>
      <w:tr w:rsidR="489092D0" w14:paraId="0ED7B5EE" w14:textId="77777777" w:rsidTr="489092D0">
        <w:trPr>
          <w:trHeight w:val="300"/>
        </w:trPr>
        <w:tc>
          <w:tcPr>
            <w:tcW w:w="4980" w:type="dxa"/>
          </w:tcPr>
          <w:p w14:paraId="7E53F938" w14:textId="3695C648"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North &amp; South (2004)</w:t>
            </w:r>
          </w:p>
        </w:tc>
        <w:tc>
          <w:tcPr>
            <w:tcW w:w="2220" w:type="dxa"/>
          </w:tcPr>
          <w:p w14:paraId="7EA5745E" w14:textId="3447B11F"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4.35</w:t>
            </w:r>
          </w:p>
        </w:tc>
        <w:tc>
          <w:tcPr>
            <w:tcW w:w="2160" w:type="dxa"/>
          </w:tcPr>
          <w:p w14:paraId="613DE9CF" w14:textId="0D8AF723"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389</w:t>
            </w:r>
          </w:p>
        </w:tc>
      </w:tr>
      <w:tr w:rsidR="489092D0" w14:paraId="0F5312AB" w14:textId="77777777" w:rsidTr="489092D0">
        <w:tc>
          <w:tcPr>
            <w:tcW w:w="4980" w:type="dxa"/>
          </w:tcPr>
          <w:p w14:paraId="1D161164" w14:textId="54A827BC"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Anne of Green Gables (1985)</w:t>
            </w:r>
          </w:p>
        </w:tc>
        <w:tc>
          <w:tcPr>
            <w:tcW w:w="2220" w:type="dxa"/>
          </w:tcPr>
          <w:p w14:paraId="61982B4F" w14:textId="641AA6D5"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4.29</w:t>
            </w:r>
          </w:p>
        </w:tc>
        <w:tc>
          <w:tcPr>
            <w:tcW w:w="2160" w:type="dxa"/>
          </w:tcPr>
          <w:p w14:paraId="2F9E62B7" w14:textId="0289662F"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706</w:t>
            </w:r>
          </w:p>
        </w:tc>
      </w:tr>
      <w:tr w:rsidR="489092D0" w14:paraId="3F0B0037" w14:textId="77777777" w:rsidTr="489092D0">
        <w:tc>
          <w:tcPr>
            <w:tcW w:w="4980" w:type="dxa"/>
          </w:tcPr>
          <w:p w14:paraId="23D88F4E" w14:textId="7867A6F2"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Cranford (2007)</w:t>
            </w:r>
          </w:p>
        </w:tc>
        <w:tc>
          <w:tcPr>
            <w:tcW w:w="2220" w:type="dxa"/>
          </w:tcPr>
          <w:p w14:paraId="2E34C1EF" w14:textId="74A6D9F1"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4.28</w:t>
            </w:r>
          </w:p>
        </w:tc>
        <w:tc>
          <w:tcPr>
            <w:tcW w:w="2160" w:type="dxa"/>
          </w:tcPr>
          <w:p w14:paraId="486D73E2" w14:textId="206AAD75"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35</w:t>
            </w:r>
          </w:p>
        </w:tc>
      </w:tr>
      <w:tr w:rsidR="489092D0" w14:paraId="0D1D3ECD" w14:textId="77777777" w:rsidTr="489092D0">
        <w:tc>
          <w:tcPr>
            <w:tcW w:w="4980" w:type="dxa"/>
          </w:tcPr>
          <w:p w14:paraId="73CC2EF7" w14:textId="022C15A6"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Pride and Prejudice (1995)</w:t>
            </w:r>
          </w:p>
        </w:tc>
        <w:tc>
          <w:tcPr>
            <w:tcW w:w="2220" w:type="dxa"/>
          </w:tcPr>
          <w:p w14:paraId="671D5D13" w14:textId="668C5199"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4.27</w:t>
            </w:r>
          </w:p>
        </w:tc>
        <w:tc>
          <w:tcPr>
            <w:tcW w:w="2160" w:type="dxa"/>
          </w:tcPr>
          <w:p w14:paraId="482D9190" w14:textId="682D7D7F"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2919</w:t>
            </w:r>
          </w:p>
        </w:tc>
      </w:tr>
      <w:tr w:rsidR="489092D0" w14:paraId="22BC156B" w14:textId="77777777" w:rsidTr="489092D0">
        <w:tc>
          <w:tcPr>
            <w:tcW w:w="4980" w:type="dxa"/>
          </w:tcPr>
          <w:p w14:paraId="26A7BDE0" w14:textId="249C0750"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Murder on the Orient Express (2010)</w:t>
            </w:r>
          </w:p>
        </w:tc>
        <w:tc>
          <w:tcPr>
            <w:tcW w:w="2220" w:type="dxa"/>
          </w:tcPr>
          <w:p w14:paraId="1F855185" w14:textId="43FEEBFE"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4.23</w:t>
            </w:r>
          </w:p>
        </w:tc>
        <w:tc>
          <w:tcPr>
            <w:tcW w:w="2160" w:type="dxa"/>
          </w:tcPr>
          <w:p w14:paraId="0ECEC4DE" w14:textId="001BEEAA"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29</w:t>
            </w:r>
          </w:p>
        </w:tc>
      </w:tr>
      <w:tr w:rsidR="489092D0" w14:paraId="7992C907" w14:textId="77777777" w:rsidTr="489092D0">
        <w:tc>
          <w:tcPr>
            <w:tcW w:w="4980" w:type="dxa"/>
          </w:tcPr>
          <w:p w14:paraId="226B5AEA" w14:textId="376F7CC2"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I Can Only Imagine (2018)</w:t>
            </w:r>
          </w:p>
        </w:tc>
        <w:tc>
          <w:tcPr>
            <w:tcW w:w="2220" w:type="dxa"/>
          </w:tcPr>
          <w:p w14:paraId="39CE3D62" w14:textId="2630CC23"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4.08</w:t>
            </w:r>
          </w:p>
        </w:tc>
        <w:tc>
          <w:tcPr>
            <w:tcW w:w="2160" w:type="dxa"/>
          </w:tcPr>
          <w:p w14:paraId="31D75491" w14:textId="3C4C51BA"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30</w:t>
            </w:r>
          </w:p>
        </w:tc>
      </w:tr>
      <w:tr w:rsidR="489092D0" w14:paraId="3FED4485" w14:textId="77777777" w:rsidTr="489092D0">
        <w:tc>
          <w:tcPr>
            <w:tcW w:w="4980" w:type="dxa"/>
          </w:tcPr>
          <w:p w14:paraId="786989BF" w14:textId="23F7B77C"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Winter in Prostokvashino (1984)</w:t>
            </w:r>
          </w:p>
        </w:tc>
        <w:tc>
          <w:tcPr>
            <w:tcW w:w="2220" w:type="dxa"/>
          </w:tcPr>
          <w:p w14:paraId="5B6D5A09" w14:textId="75C1320F"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4.06</w:t>
            </w:r>
          </w:p>
        </w:tc>
        <w:tc>
          <w:tcPr>
            <w:tcW w:w="2160" w:type="dxa"/>
          </w:tcPr>
          <w:p w14:paraId="08BC712F" w14:textId="0677E93A"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67</w:t>
            </w:r>
          </w:p>
        </w:tc>
      </w:tr>
      <w:tr w:rsidR="489092D0" w14:paraId="33AA4B55" w14:textId="77777777" w:rsidTr="489092D0">
        <w:tc>
          <w:tcPr>
            <w:tcW w:w="4980" w:type="dxa"/>
          </w:tcPr>
          <w:p w14:paraId="68472B3E" w14:textId="1092D499"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Boys (2014)</w:t>
            </w:r>
          </w:p>
        </w:tc>
        <w:tc>
          <w:tcPr>
            <w:tcW w:w="2220" w:type="dxa"/>
          </w:tcPr>
          <w:p w14:paraId="76C523A9" w14:textId="73F92391"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4.23</w:t>
            </w:r>
          </w:p>
        </w:tc>
        <w:tc>
          <w:tcPr>
            <w:tcW w:w="2160" w:type="dxa"/>
          </w:tcPr>
          <w:p w14:paraId="4DB7CAA5" w14:textId="5EDAB2F6"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96</w:t>
            </w:r>
          </w:p>
        </w:tc>
      </w:tr>
      <w:tr w:rsidR="489092D0" w14:paraId="327B4D41" w14:textId="77777777" w:rsidTr="489092D0">
        <w:tc>
          <w:tcPr>
            <w:tcW w:w="4980" w:type="dxa"/>
          </w:tcPr>
          <w:p w14:paraId="2AE9EBEB" w14:textId="24C31E91"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Little Dorrit (2008)</w:t>
            </w:r>
          </w:p>
        </w:tc>
        <w:tc>
          <w:tcPr>
            <w:tcW w:w="2220" w:type="dxa"/>
          </w:tcPr>
          <w:p w14:paraId="2428EEC4" w14:textId="0AB6BA5F"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4.22</w:t>
            </w:r>
          </w:p>
        </w:tc>
        <w:tc>
          <w:tcPr>
            <w:tcW w:w="2160" w:type="dxa"/>
          </w:tcPr>
          <w:p w14:paraId="0F6CF517" w14:textId="1AF6BA4C" w:rsidR="489092D0" w:rsidRDefault="489092D0" w:rsidP="489092D0">
            <w:pPr>
              <w:jc w:val="center"/>
              <w:rPr>
                <w:rFonts w:eastAsiaTheme="minorEastAsia"/>
              </w:rPr>
            </w:pPr>
            <w:r w:rsidRPr="489092D0">
              <w:rPr>
                <w:rFonts w:eastAsiaTheme="minorEastAsia"/>
              </w:rPr>
              <w:t>55</w:t>
            </w:r>
          </w:p>
        </w:tc>
      </w:tr>
      <w:tr w:rsidR="489092D0" w14:paraId="65C0BC9D" w14:textId="77777777" w:rsidTr="489092D0">
        <w:tc>
          <w:tcPr>
            <w:tcW w:w="4980" w:type="dxa"/>
          </w:tcPr>
          <w:p w14:paraId="62F7F97C" w14:textId="4A1EA908" w:rsidR="489092D0" w:rsidRDefault="489092D0" w:rsidP="489092D0">
            <w:pPr>
              <w:rPr>
                <w:rFonts w:eastAsiaTheme="minorEastAsia"/>
                <w:color w:val="000000" w:themeColor="text1"/>
                <w:sz w:val="21"/>
                <w:szCs w:val="21"/>
              </w:rPr>
            </w:pPr>
            <w:r w:rsidRPr="489092D0">
              <w:rPr>
                <w:rFonts w:eastAsiaTheme="minorEastAsia"/>
                <w:color w:val="000000" w:themeColor="text1"/>
                <w:sz w:val="21"/>
                <w:szCs w:val="21"/>
              </w:rPr>
              <w:t>Vacations in Prostokvashino (1980)</w:t>
            </w:r>
          </w:p>
        </w:tc>
        <w:tc>
          <w:tcPr>
            <w:tcW w:w="2220" w:type="dxa"/>
          </w:tcPr>
          <w:p w14:paraId="57A344C3" w14:textId="65D35089"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4.03</w:t>
            </w:r>
          </w:p>
        </w:tc>
        <w:tc>
          <w:tcPr>
            <w:tcW w:w="2160" w:type="dxa"/>
          </w:tcPr>
          <w:p w14:paraId="192ECACC" w14:textId="59254B2F" w:rsidR="489092D0" w:rsidRDefault="489092D0" w:rsidP="489092D0">
            <w:pPr>
              <w:spacing w:line="259" w:lineRule="auto"/>
              <w:jc w:val="center"/>
              <w:rPr>
                <w:rFonts w:eastAsiaTheme="minorEastAsia"/>
                <w:color w:val="000000" w:themeColor="text1"/>
                <w:sz w:val="21"/>
                <w:szCs w:val="21"/>
              </w:rPr>
            </w:pPr>
            <w:r w:rsidRPr="489092D0">
              <w:rPr>
                <w:rFonts w:eastAsiaTheme="minorEastAsia"/>
                <w:color w:val="000000" w:themeColor="text1"/>
                <w:sz w:val="21"/>
                <w:szCs w:val="21"/>
              </w:rPr>
              <w:t>96</w:t>
            </w:r>
          </w:p>
        </w:tc>
      </w:tr>
      <w:tr w:rsidR="489092D0" w14:paraId="2A51418F" w14:textId="77777777" w:rsidTr="489092D0">
        <w:tc>
          <w:tcPr>
            <w:tcW w:w="4980" w:type="dxa"/>
          </w:tcPr>
          <w:p w14:paraId="2ACA57FF" w14:textId="10CE410A" w:rsidR="489092D0" w:rsidRDefault="489092D0" w:rsidP="489092D0">
            <w:pPr>
              <w:rPr>
                <w:rFonts w:ascii="Consolas" w:eastAsia="Consolas" w:hAnsi="Consolas" w:cs="Consolas"/>
                <w:color w:val="000000" w:themeColor="text1"/>
                <w:sz w:val="21"/>
                <w:szCs w:val="21"/>
              </w:rPr>
            </w:pPr>
            <w:r w:rsidRPr="489092D0">
              <w:rPr>
                <w:rFonts w:ascii="Consolas" w:eastAsia="Consolas" w:hAnsi="Consolas" w:cs="Consolas"/>
                <w:color w:val="000000" w:themeColor="text1"/>
                <w:sz w:val="21"/>
                <w:szCs w:val="21"/>
              </w:rPr>
              <w:t>Runaway Brain (1995)</w:t>
            </w:r>
          </w:p>
        </w:tc>
        <w:tc>
          <w:tcPr>
            <w:tcW w:w="2220" w:type="dxa"/>
          </w:tcPr>
          <w:p w14:paraId="4CC50357" w14:textId="3851FC09" w:rsidR="489092D0" w:rsidRDefault="489092D0" w:rsidP="489092D0">
            <w:pPr>
              <w:jc w:val="center"/>
              <w:rPr>
                <w:rFonts w:eastAsiaTheme="minorEastAsia"/>
                <w:color w:val="000000" w:themeColor="text1"/>
                <w:sz w:val="21"/>
                <w:szCs w:val="21"/>
              </w:rPr>
            </w:pPr>
            <w:r w:rsidRPr="489092D0">
              <w:rPr>
                <w:rFonts w:eastAsiaTheme="minorEastAsia"/>
                <w:color w:val="000000" w:themeColor="text1"/>
                <w:sz w:val="21"/>
                <w:szCs w:val="21"/>
              </w:rPr>
              <w:t>4.02</w:t>
            </w:r>
          </w:p>
        </w:tc>
        <w:tc>
          <w:tcPr>
            <w:tcW w:w="2160" w:type="dxa"/>
          </w:tcPr>
          <w:p w14:paraId="136E96BE" w14:textId="3E3CB938" w:rsidR="489092D0" w:rsidRDefault="489092D0" w:rsidP="489092D0">
            <w:pPr>
              <w:jc w:val="center"/>
              <w:rPr>
                <w:rFonts w:eastAsiaTheme="minorEastAsia"/>
              </w:rPr>
            </w:pPr>
            <w:r w:rsidRPr="489092D0">
              <w:rPr>
                <w:rFonts w:eastAsiaTheme="minorEastAsia"/>
              </w:rPr>
              <w:t>30</w:t>
            </w:r>
          </w:p>
        </w:tc>
      </w:tr>
    </w:tbl>
    <w:p w14:paraId="4E0FA8FE" w14:textId="50CEB714" w:rsidR="489092D0" w:rsidRDefault="489092D0" w:rsidP="489092D0">
      <w:pPr>
        <w:spacing w:line="276" w:lineRule="auto"/>
        <w:rPr>
          <w:rFonts w:eastAsiaTheme="minorEastAsia"/>
        </w:rPr>
      </w:pPr>
    </w:p>
    <w:p w14:paraId="10AA4A30" w14:textId="77777777" w:rsidR="00391F77" w:rsidRDefault="00391F77" w:rsidP="489092D0">
      <w:pPr>
        <w:spacing w:line="276" w:lineRule="auto"/>
        <w:jc w:val="center"/>
      </w:pPr>
    </w:p>
    <w:p w14:paraId="6C6C3016" w14:textId="77777777" w:rsidR="00391F77" w:rsidRDefault="00391F77" w:rsidP="489092D0">
      <w:pPr>
        <w:spacing w:line="276" w:lineRule="auto"/>
        <w:jc w:val="center"/>
      </w:pPr>
    </w:p>
    <w:p w14:paraId="4EE5E2C3" w14:textId="6FECD9CB" w:rsidR="489092D0" w:rsidRPr="002615E6" w:rsidRDefault="489092D0" w:rsidP="489092D0">
      <w:pPr>
        <w:spacing w:line="276" w:lineRule="auto"/>
        <w:jc w:val="center"/>
        <w:rPr>
          <w:b/>
          <w:bCs/>
        </w:rPr>
      </w:pPr>
      <w:r w:rsidRPr="002615E6">
        <w:rPr>
          <w:b/>
          <w:bCs/>
        </w:rPr>
        <w:lastRenderedPageBreak/>
        <w:t>Figure 9</w:t>
      </w:r>
    </w:p>
    <w:p w14:paraId="31663E5E" w14:textId="3863E0ED" w:rsidR="489092D0" w:rsidRDefault="489092D0" w:rsidP="489092D0">
      <w:pPr>
        <w:spacing w:after="0" w:line="276" w:lineRule="auto"/>
      </w:pPr>
      <w:r>
        <w:t>Christine_User2 movie recommendation</w:t>
      </w:r>
    </w:p>
    <w:p w14:paraId="6451650D" w14:textId="5670123B" w:rsidR="489092D0" w:rsidRDefault="489092D0" w:rsidP="489092D0">
      <w:pPr>
        <w:spacing w:line="276" w:lineRule="auto"/>
      </w:pPr>
      <w:r w:rsidRPr="489092D0">
        <w:rPr>
          <w:b/>
          <w:bCs/>
        </w:rPr>
        <w:t xml:space="preserve">Scenario 2: </w:t>
      </w:r>
      <w:r w:rsidRPr="489092D0">
        <w:t>Top 15 recommended movies with more than 100 reviews</w:t>
      </w:r>
    </w:p>
    <w:tbl>
      <w:tblPr>
        <w:tblStyle w:val="TableGrid"/>
        <w:tblW w:w="0" w:type="auto"/>
        <w:tblLayout w:type="fixed"/>
        <w:tblLook w:val="06A0" w:firstRow="1" w:lastRow="0" w:firstColumn="1" w:lastColumn="0" w:noHBand="1" w:noVBand="1"/>
      </w:tblPr>
      <w:tblGrid>
        <w:gridCol w:w="4950"/>
        <w:gridCol w:w="2190"/>
        <w:gridCol w:w="2220"/>
      </w:tblGrid>
      <w:tr w:rsidR="489092D0" w14:paraId="3B0607A3" w14:textId="77777777" w:rsidTr="489092D0">
        <w:tc>
          <w:tcPr>
            <w:tcW w:w="4950" w:type="dxa"/>
            <w:shd w:val="clear" w:color="auto" w:fill="00B0F0"/>
          </w:tcPr>
          <w:p w14:paraId="15744F57" w14:textId="14444911" w:rsidR="489092D0" w:rsidRDefault="489092D0" w:rsidP="489092D0">
            <w:pPr>
              <w:jc w:val="center"/>
            </w:pPr>
            <w:r>
              <w:t>Movie recommendation</w:t>
            </w:r>
          </w:p>
        </w:tc>
        <w:tc>
          <w:tcPr>
            <w:tcW w:w="2190" w:type="dxa"/>
            <w:shd w:val="clear" w:color="auto" w:fill="00B0F0"/>
          </w:tcPr>
          <w:p w14:paraId="6B0F5CBF" w14:textId="38CFDB3A" w:rsidR="489092D0" w:rsidRDefault="489092D0" w:rsidP="489092D0">
            <w:pPr>
              <w:jc w:val="center"/>
            </w:pPr>
            <w:r>
              <w:t>Ratings</w:t>
            </w:r>
          </w:p>
        </w:tc>
        <w:tc>
          <w:tcPr>
            <w:tcW w:w="2220" w:type="dxa"/>
            <w:shd w:val="clear" w:color="auto" w:fill="00B0F0"/>
          </w:tcPr>
          <w:p w14:paraId="036ACFA1" w14:textId="238C0675" w:rsidR="489092D0" w:rsidRDefault="489092D0" w:rsidP="489092D0">
            <w:pPr>
              <w:jc w:val="center"/>
            </w:pPr>
            <w:r>
              <w:t>Number of reviews</w:t>
            </w:r>
          </w:p>
        </w:tc>
      </w:tr>
      <w:tr w:rsidR="489092D0" w14:paraId="5207B51A" w14:textId="77777777" w:rsidTr="489092D0">
        <w:tc>
          <w:tcPr>
            <w:tcW w:w="4950" w:type="dxa"/>
          </w:tcPr>
          <w:p w14:paraId="29473786" w14:textId="6A7641C5" w:rsidR="489092D0" w:rsidRDefault="489092D0" w:rsidP="489092D0">
            <w:pPr>
              <w:rPr>
                <w:rFonts w:eastAsiaTheme="minorEastAsia"/>
                <w:color w:val="000000" w:themeColor="text1"/>
              </w:rPr>
            </w:pPr>
            <w:r w:rsidRPr="489092D0">
              <w:rPr>
                <w:rFonts w:eastAsiaTheme="minorEastAsia"/>
                <w:color w:val="000000" w:themeColor="text1"/>
              </w:rPr>
              <w:t>Anne of Green Gables: The Sequel</w:t>
            </w:r>
          </w:p>
        </w:tc>
        <w:tc>
          <w:tcPr>
            <w:tcW w:w="2190" w:type="dxa"/>
          </w:tcPr>
          <w:p w14:paraId="1E399557" w14:textId="12FE29B0" w:rsidR="489092D0" w:rsidRDefault="489092D0" w:rsidP="489092D0">
            <w:pPr>
              <w:jc w:val="center"/>
              <w:rPr>
                <w:rFonts w:eastAsiaTheme="minorEastAsia"/>
                <w:color w:val="000000" w:themeColor="text1"/>
              </w:rPr>
            </w:pPr>
            <w:r w:rsidRPr="489092D0">
              <w:rPr>
                <w:rFonts w:eastAsiaTheme="minorEastAsia"/>
                <w:color w:val="000000" w:themeColor="text1"/>
              </w:rPr>
              <w:t>4.35</w:t>
            </w:r>
          </w:p>
        </w:tc>
        <w:tc>
          <w:tcPr>
            <w:tcW w:w="2220" w:type="dxa"/>
          </w:tcPr>
          <w:p w14:paraId="3C224028" w14:textId="6F7D0670" w:rsidR="489092D0" w:rsidRDefault="489092D0" w:rsidP="489092D0">
            <w:pPr>
              <w:jc w:val="center"/>
              <w:rPr>
                <w:rFonts w:eastAsiaTheme="minorEastAsia"/>
              </w:rPr>
            </w:pPr>
            <w:r w:rsidRPr="489092D0">
              <w:rPr>
                <w:rFonts w:eastAsiaTheme="minorEastAsia"/>
              </w:rPr>
              <w:t>342</w:t>
            </w:r>
          </w:p>
        </w:tc>
      </w:tr>
      <w:tr w:rsidR="489092D0" w14:paraId="41854B64" w14:textId="77777777" w:rsidTr="489092D0">
        <w:tc>
          <w:tcPr>
            <w:tcW w:w="4950" w:type="dxa"/>
          </w:tcPr>
          <w:p w14:paraId="3783BACA" w14:textId="768F7231" w:rsidR="489092D0" w:rsidRDefault="489092D0" w:rsidP="489092D0">
            <w:pPr>
              <w:rPr>
                <w:rFonts w:eastAsiaTheme="minorEastAsia"/>
                <w:color w:val="000000" w:themeColor="text1"/>
              </w:rPr>
            </w:pPr>
            <w:r w:rsidRPr="489092D0">
              <w:rPr>
                <w:rFonts w:eastAsiaTheme="minorEastAsia"/>
                <w:color w:val="000000" w:themeColor="text1"/>
              </w:rPr>
              <w:t>North &amp; South (2004)</w:t>
            </w:r>
          </w:p>
        </w:tc>
        <w:tc>
          <w:tcPr>
            <w:tcW w:w="2190" w:type="dxa"/>
          </w:tcPr>
          <w:p w14:paraId="26960FE9" w14:textId="022B712F" w:rsidR="489092D0" w:rsidRDefault="489092D0" w:rsidP="489092D0">
            <w:pPr>
              <w:jc w:val="center"/>
              <w:rPr>
                <w:rFonts w:eastAsiaTheme="minorEastAsia"/>
                <w:color w:val="000000" w:themeColor="text1"/>
              </w:rPr>
            </w:pPr>
            <w:r w:rsidRPr="489092D0">
              <w:rPr>
                <w:rFonts w:eastAsiaTheme="minorEastAsia"/>
                <w:color w:val="000000" w:themeColor="text1"/>
              </w:rPr>
              <w:t>4.35</w:t>
            </w:r>
          </w:p>
        </w:tc>
        <w:tc>
          <w:tcPr>
            <w:tcW w:w="2220" w:type="dxa"/>
          </w:tcPr>
          <w:p w14:paraId="1BC5663D" w14:textId="282F17A3" w:rsidR="489092D0" w:rsidRDefault="489092D0" w:rsidP="489092D0">
            <w:pPr>
              <w:jc w:val="center"/>
              <w:rPr>
                <w:rFonts w:eastAsiaTheme="minorEastAsia"/>
                <w:color w:val="000000" w:themeColor="text1"/>
              </w:rPr>
            </w:pPr>
            <w:r w:rsidRPr="489092D0">
              <w:rPr>
                <w:rFonts w:eastAsiaTheme="minorEastAsia"/>
                <w:color w:val="000000" w:themeColor="text1"/>
              </w:rPr>
              <w:t>389</w:t>
            </w:r>
          </w:p>
        </w:tc>
      </w:tr>
      <w:tr w:rsidR="489092D0" w14:paraId="6E2DBD66" w14:textId="77777777" w:rsidTr="489092D0">
        <w:tc>
          <w:tcPr>
            <w:tcW w:w="4950" w:type="dxa"/>
          </w:tcPr>
          <w:p w14:paraId="7D1D5C7B" w14:textId="7E1A7951" w:rsidR="489092D0" w:rsidRDefault="489092D0" w:rsidP="489092D0">
            <w:pPr>
              <w:rPr>
                <w:rFonts w:eastAsiaTheme="minorEastAsia"/>
                <w:color w:val="000000" w:themeColor="text1"/>
              </w:rPr>
            </w:pPr>
            <w:r w:rsidRPr="489092D0">
              <w:rPr>
                <w:rFonts w:eastAsiaTheme="minorEastAsia"/>
                <w:color w:val="000000" w:themeColor="text1"/>
              </w:rPr>
              <w:t>Anne of Green Gables (1985)</w:t>
            </w:r>
          </w:p>
        </w:tc>
        <w:tc>
          <w:tcPr>
            <w:tcW w:w="2190" w:type="dxa"/>
          </w:tcPr>
          <w:p w14:paraId="58B23037" w14:textId="204DACC3" w:rsidR="489092D0" w:rsidRDefault="489092D0" w:rsidP="489092D0">
            <w:pPr>
              <w:jc w:val="center"/>
              <w:rPr>
                <w:rFonts w:eastAsiaTheme="minorEastAsia"/>
                <w:color w:val="000000" w:themeColor="text1"/>
              </w:rPr>
            </w:pPr>
            <w:r w:rsidRPr="489092D0">
              <w:rPr>
                <w:rFonts w:eastAsiaTheme="minorEastAsia"/>
                <w:color w:val="000000" w:themeColor="text1"/>
              </w:rPr>
              <w:t>4.29</w:t>
            </w:r>
          </w:p>
        </w:tc>
        <w:tc>
          <w:tcPr>
            <w:tcW w:w="2220" w:type="dxa"/>
          </w:tcPr>
          <w:p w14:paraId="56FAD717" w14:textId="1D838A98" w:rsidR="489092D0" w:rsidRDefault="489092D0" w:rsidP="489092D0">
            <w:pPr>
              <w:jc w:val="center"/>
              <w:rPr>
                <w:rFonts w:eastAsiaTheme="minorEastAsia"/>
                <w:color w:val="000000" w:themeColor="text1"/>
              </w:rPr>
            </w:pPr>
            <w:r w:rsidRPr="489092D0">
              <w:rPr>
                <w:rFonts w:eastAsiaTheme="minorEastAsia"/>
                <w:color w:val="000000" w:themeColor="text1"/>
              </w:rPr>
              <w:t>706</w:t>
            </w:r>
          </w:p>
        </w:tc>
      </w:tr>
      <w:tr w:rsidR="489092D0" w14:paraId="58DB5663" w14:textId="77777777" w:rsidTr="489092D0">
        <w:tc>
          <w:tcPr>
            <w:tcW w:w="4950" w:type="dxa"/>
          </w:tcPr>
          <w:p w14:paraId="37638356" w14:textId="50AF5A46" w:rsidR="489092D0" w:rsidRDefault="489092D0" w:rsidP="489092D0">
            <w:pPr>
              <w:rPr>
                <w:rFonts w:eastAsiaTheme="minorEastAsia"/>
                <w:color w:val="000000" w:themeColor="text1"/>
              </w:rPr>
            </w:pPr>
            <w:r w:rsidRPr="489092D0">
              <w:rPr>
                <w:rFonts w:eastAsiaTheme="minorEastAsia"/>
                <w:color w:val="000000" w:themeColor="text1"/>
              </w:rPr>
              <w:t>Pride and Prejudice (1995)</w:t>
            </w:r>
          </w:p>
        </w:tc>
        <w:tc>
          <w:tcPr>
            <w:tcW w:w="2190" w:type="dxa"/>
          </w:tcPr>
          <w:p w14:paraId="67B6534E" w14:textId="037C0A5F" w:rsidR="489092D0" w:rsidRDefault="489092D0" w:rsidP="489092D0">
            <w:pPr>
              <w:jc w:val="center"/>
              <w:rPr>
                <w:rFonts w:eastAsiaTheme="minorEastAsia"/>
                <w:color w:val="000000" w:themeColor="text1"/>
              </w:rPr>
            </w:pPr>
            <w:r w:rsidRPr="489092D0">
              <w:rPr>
                <w:rFonts w:eastAsiaTheme="minorEastAsia"/>
                <w:color w:val="000000" w:themeColor="text1"/>
              </w:rPr>
              <w:t>4.27</w:t>
            </w:r>
          </w:p>
        </w:tc>
        <w:tc>
          <w:tcPr>
            <w:tcW w:w="2220" w:type="dxa"/>
          </w:tcPr>
          <w:p w14:paraId="30854651" w14:textId="77EA765F" w:rsidR="489092D0" w:rsidRDefault="489092D0" w:rsidP="489092D0">
            <w:pPr>
              <w:jc w:val="center"/>
              <w:rPr>
                <w:rFonts w:eastAsiaTheme="minorEastAsia"/>
                <w:color w:val="000000" w:themeColor="text1"/>
              </w:rPr>
            </w:pPr>
            <w:r w:rsidRPr="489092D0">
              <w:rPr>
                <w:rFonts w:eastAsiaTheme="minorEastAsia"/>
                <w:color w:val="000000" w:themeColor="text1"/>
              </w:rPr>
              <w:t>2919</w:t>
            </w:r>
          </w:p>
        </w:tc>
      </w:tr>
      <w:tr w:rsidR="489092D0" w14:paraId="0DF1E4DA" w14:textId="77777777" w:rsidTr="489092D0">
        <w:tc>
          <w:tcPr>
            <w:tcW w:w="4950" w:type="dxa"/>
          </w:tcPr>
          <w:p w14:paraId="45A8DA2A" w14:textId="2DDCD5BC" w:rsidR="489092D0" w:rsidRDefault="489092D0" w:rsidP="489092D0">
            <w:pPr>
              <w:rPr>
                <w:rFonts w:eastAsiaTheme="minorEastAsia"/>
                <w:color w:val="000000" w:themeColor="text1"/>
              </w:rPr>
            </w:pPr>
            <w:r w:rsidRPr="489092D0">
              <w:rPr>
                <w:rFonts w:eastAsiaTheme="minorEastAsia"/>
                <w:color w:val="000000" w:themeColor="text1"/>
              </w:rPr>
              <w:t>Sound of Music</w:t>
            </w:r>
          </w:p>
        </w:tc>
        <w:tc>
          <w:tcPr>
            <w:tcW w:w="2190" w:type="dxa"/>
          </w:tcPr>
          <w:p w14:paraId="4588232D" w14:textId="36931945" w:rsidR="489092D0" w:rsidRDefault="489092D0" w:rsidP="489092D0">
            <w:pPr>
              <w:jc w:val="center"/>
              <w:rPr>
                <w:rFonts w:eastAsiaTheme="minorEastAsia"/>
                <w:color w:val="000000" w:themeColor="text1"/>
              </w:rPr>
            </w:pPr>
            <w:r w:rsidRPr="489092D0">
              <w:rPr>
                <w:rFonts w:eastAsiaTheme="minorEastAsia"/>
                <w:color w:val="000000" w:themeColor="text1"/>
              </w:rPr>
              <w:t>4.10</w:t>
            </w:r>
          </w:p>
        </w:tc>
        <w:tc>
          <w:tcPr>
            <w:tcW w:w="2220" w:type="dxa"/>
          </w:tcPr>
          <w:p w14:paraId="73949985" w14:textId="7EB3C469" w:rsidR="489092D0" w:rsidRDefault="489092D0" w:rsidP="489092D0">
            <w:pPr>
              <w:jc w:val="center"/>
              <w:rPr>
                <w:rFonts w:eastAsiaTheme="minorEastAsia"/>
                <w:color w:val="000000" w:themeColor="text1"/>
              </w:rPr>
            </w:pPr>
            <w:r w:rsidRPr="489092D0">
              <w:rPr>
                <w:rFonts w:eastAsiaTheme="minorEastAsia"/>
                <w:color w:val="000000" w:themeColor="text1"/>
              </w:rPr>
              <w:t>17154</w:t>
            </w:r>
          </w:p>
        </w:tc>
      </w:tr>
      <w:tr w:rsidR="489092D0" w14:paraId="72AE4192" w14:textId="77777777" w:rsidTr="489092D0">
        <w:tc>
          <w:tcPr>
            <w:tcW w:w="4950" w:type="dxa"/>
          </w:tcPr>
          <w:p w14:paraId="0026CC22" w14:textId="43C84BA9" w:rsidR="489092D0" w:rsidRDefault="489092D0" w:rsidP="489092D0">
            <w:pPr>
              <w:rPr>
                <w:rFonts w:eastAsiaTheme="minorEastAsia"/>
                <w:color w:val="000000" w:themeColor="text1"/>
              </w:rPr>
            </w:pPr>
            <w:r w:rsidRPr="489092D0">
              <w:rPr>
                <w:rFonts w:eastAsiaTheme="minorEastAsia"/>
                <w:color w:val="000000" w:themeColor="text1"/>
              </w:rPr>
              <w:t>Schindler's List (1993)</w:t>
            </w:r>
          </w:p>
        </w:tc>
        <w:tc>
          <w:tcPr>
            <w:tcW w:w="2190" w:type="dxa"/>
          </w:tcPr>
          <w:p w14:paraId="1B0F10D2" w14:textId="45D50802" w:rsidR="489092D0" w:rsidRDefault="489092D0" w:rsidP="489092D0">
            <w:pPr>
              <w:jc w:val="center"/>
              <w:rPr>
                <w:rFonts w:eastAsiaTheme="minorEastAsia"/>
                <w:color w:val="000000" w:themeColor="text1"/>
              </w:rPr>
            </w:pPr>
            <w:r w:rsidRPr="489092D0">
              <w:rPr>
                <w:rFonts w:eastAsiaTheme="minorEastAsia"/>
                <w:color w:val="000000" w:themeColor="text1"/>
              </w:rPr>
              <w:t>4.11</w:t>
            </w:r>
          </w:p>
        </w:tc>
        <w:tc>
          <w:tcPr>
            <w:tcW w:w="2220" w:type="dxa"/>
          </w:tcPr>
          <w:p w14:paraId="4AECFA6A" w14:textId="60328DD5" w:rsidR="489092D0" w:rsidRDefault="489092D0" w:rsidP="489092D0">
            <w:pPr>
              <w:jc w:val="center"/>
              <w:rPr>
                <w:rFonts w:eastAsiaTheme="minorEastAsia"/>
                <w:color w:val="000000" w:themeColor="text1"/>
              </w:rPr>
            </w:pPr>
            <w:r w:rsidRPr="489092D0">
              <w:rPr>
                <w:rFonts w:eastAsiaTheme="minorEastAsia"/>
                <w:color w:val="000000" w:themeColor="text1"/>
              </w:rPr>
              <w:t>71516</w:t>
            </w:r>
          </w:p>
        </w:tc>
      </w:tr>
      <w:tr w:rsidR="489092D0" w14:paraId="613DA1F7" w14:textId="77777777" w:rsidTr="489092D0">
        <w:tc>
          <w:tcPr>
            <w:tcW w:w="4950" w:type="dxa"/>
          </w:tcPr>
          <w:p w14:paraId="042FCD71" w14:textId="7FFEBF84" w:rsidR="489092D0" w:rsidRDefault="489092D0" w:rsidP="489092D0">
            <w:pPr>
              <w:rPr>
                <w:rFonts w:eastAsiaTheme="minorEastAsia"/>
                <w:color w:val="000000" w:themeColor="text1"/>
              </w:rPr>
            </w:pPr>
            <w:r w:rsidRPr="489092D0">
              <w:rPr>
                <w:rFonts w:eastAsiaTheme="minorEastAsia"/>
                <w:color w:val="000000" w:themeColor="text1"/>
              </w:rPr>
              <w:t>Shawshank Redemption</w:t>
            </w:r>
          </w:p>
        </w:tc>
        <w:tc>
          <w:tcPr>
            <w:tcW w:w="2190" w:type="dxa"/>
          </w:tcPr>
          <w:p w14:paraId="7D103E70" w14:textId="4450864A" w:rsidR="489092D0" w:rsidRDefault="489092D0" w:rsidP="489092D0">
            <w:pPr>
              <w:jc w:val="center"/>
              <w:rPr>
                <w:rFonts w:eastAsiaTheme="minorEastAsia"/>
                <w:color w:val="000000" w:themeColor="text1"/>
              </w:rPr>
            </w:pPr>
            <w:r w:rsidRPr="489092D0">
              <w:rPr>
                <w:rFonts w:eastAsiaTheme="minorEastAsia"/>
                <w:color w:val="000000" w:themeColor="text1"/>
              </w:rPr>
              <w:t>4.11</w:t>
            </w:r>
          </w:p>
        </w:tc>
        <w:tc>
          <w:tcPr>
            <w:tcW w:w="2220" w:type="dxa"/>
          </w:tcPr>
          <w:p w14:paraId="2E04D7F1" w14:textId="1CC9CE23" w:rsidR="489092D0" w:rsidRDefault="489092D0" w:rsidP="489092D0">
            <w:pPr>
              <w:jc w:val="center"/>
              <w:rPr>
                <w:rFonts w:eastAsiaTheme="minorEastAsia"/>
                <w:color w:val="000000" w:themeColor="text1"/>
              </w:rPr>
            </w:pPr>
            <w:r w:rsidRPr="489092D0">
              <w:rPr>
                <w:rFonts w:eastAsiaTheme="minorEastAsia"/>
                <w:color w:val="000000" w:themeColor="text1"/>
              </w:rPr>
              <w:t>97999</w:t>
            </w:r>
          </w:p>
        </w:tc>
      </w:tr>
      <w:tr w:rsidR="489092D0" w14:paraId="53B8445C" w14:textId="77777777" w:rsidTr="489092D0">
        <w:tc>
          <w:tcPr>
            <w:tcW w:w="4950" w:type="dxa"/>
          </w:tcPr>
          <w:p w14:paraId="764C258E" w14:textId="177DBE87" w:rsidR="489092D0" w:rsidRDefault="489092D0" w:rsidP="489092D0">
            <w:pPr>
              <w:rPr>
                <w:rFonts w:eastAsiaTheme="minorEastAsia"/>
                <w:color w:val="000000" w:themeColor="text1"/>
              </w:rPr>
            </w:pPr>
            <w:r w:rsidRPr="489092D0">
              <w:rPr>
                <w:rFonts w:eastAsiaTheme="minorEastAsia"/>
                <w:color w:val="000000" w:themeColor="text1"/>
              </w:rPr>
              <w:t>Wild China (2008)</w:t>
            </w:r>
          </w:p>
        </w:tc>
        <w:tc>
          <w:tcPr>
            <w:tcW w:w="2190" w:type="dxa"/>
          </w:tcPr>
          <w:p w14:paraId="11FEB71F" w14:textId="5129CCC8" w:rsidR="489092D0" w:rsidRDefault="489092D0" w:rsidP="489092D0">
            <w:pPr>
              <w:jc w:val="center"/>
              <w:rPr>
                <w:rFonts w:eastAsiaTheme="minorEastAsia"/>
                <w:color w:val="000000" w:themeColor="text1"/>
              </w:rPr>
            </w:pPr>
            <w:r w:rsidRPr="489092D0">
              <w:rPr>
                <w:rFonts w:eastAsiaTheme="minorEastAsia"/>
                <w:color w:val="000000" w:themeColor="text1"/>
              </w:rPr>
              <w:t>4.08</w:t>
            </w:r>
          </w:p>
        </w:tc>
        <w:tc>
          <w:tcPr>
            <w:tcW w:w="2220" w:type="dxa"/>
          </w:tcPr>
          <w:p w14:paraId="160F4E4E" w14:textId="3DAEF025" w:rsidR="489092D0" w:rsidRDefault="489092D0" w:rsidP="489092D0">
            <w:pPr>
              <w:jc w:val="center"/>
              <w:rPr>
                <w:rFonts w:eastAsiaTheme="minorEastAsia"/>
                <w:color w:val="000000" w:themeColor="text1"/>
              </w:rPr>
            </w:pPr>
            <w:r w:rsidRPr="489092D0">
              <w:rPr>
                <w:rFonts w:eastAsiaTheme="minorEastAsia"/>
                <w:color w:val="000000" w:themeColor="text1"/>
              </w:rPr>
              <w:t>105</w:t>
            </w:r>
          </w:p>
        </w:tc>
      </w:tr>
      <w:tr w:rsidR="489092D0" w14:paraId="7237EDD2" w14:textId="77777777" w:rsidTr="489092D0">
        <w:tc>
          <w:tcPr>
            <w:tcW w:w="4950" w:type="dxa"/>
          </w:tcPr>
          <w:p w14:paraId="73A0D890" w14:textId="7AC66442" w:rsidR="489092D0" w:rsidRDefault="489092D0" w:rsidP="489092D0">
            <w:pPr>
              <w:rPr>
                <w:rFonts w:eastAsiaTheme="minorEastAsia"/>
                <w:color w:val="000000" w:themeColor="text1"/>
              </w:rPr>
            </w:pPr>
            <w:r w:rsidRPr="489092D0">
              <w:rPr>
                <w:rFonts w:eastAsiaTheme="minorEastAsia"/>
                <w:color w:val="000000" w:themeColor="text1"/>
              </w:rPr>
              <w:t>Hidden Figures (2016)</w:t>
            </w:r>
          </w:p>
        </w:tc>
        <w:tc>
          <w:tcPr>
            <w:tcW w:w="2190" w:type="dxa"/>
          </w:tcPr>
          <w:p w14:paraId="44700A3A" w14:textId="4B7B8863" w:rsidR="489092D0" w:rsidRDefault="489092D0" w:rsidP="489092D0">
            <w:pPr>
              <w:jc w:val="center"/>
              <w:rPr>
                <w:rFonts w:eastAsiaTheme="minorEastAsia"/>
                <w:color w:val="000000" w:themeColor="text1"/>
              </w:rPr>
            </w:pPr>
            <w:r w:rsidRPr="489092D0">
              <w:rPr>
                <w:rFonts w:eastAsiaTheme="minorEastAsia"/>
                <w:color w:val="000000" w:themeColor="text1"/>
              </w:rPr>
              <w:t>4.11</w:t>
            </w:r>
          </w:p>
        </w:tc>
        <w:tc>
          <w:tcPr>
            <w:tcW w:w="2220" w:type="dxa"/>
          </w:tcPr>
          <w:p w14:paraId="7C5C472D" w14:textId="3087F015" w:rsidR="489092D0" w:rsidRDefault="489092D0" w:rsidP="489092D0">
            <w:pPr>
              <w:jc w:val="center"/>
              <w:rPr>
                <w:rFonts w:eastAsiaTheme="minorEastAsia"/>
                <w:color w:val="000000" w:themeColor="text1"/>
              </w:rPr>
            </w:pPr>
            <w:r w:rsidRPr="489092D0">
              <w:rPr>
                <w:rFonts w:eastAsiaTheme="minorEastAsia"/>
                <w:color w:val="000000" w:themeColor="text1"/>
              </w:rPr>
              <w:t>2647</w:t>
            </w:r>
          </w:p>
        </w:tc>
      </w:tr>
      <w:tr w:rsidR="489092D0" w14:paraId="4EA595FC" w14:textId="77777777" w:rsidTr="489092D0">
        <w:tc>
          <w:tcPr>
            <w:tcW w:w="4950" w:type="dxa"/>
          </w:tcPr>
          <w:p w14:paraId="7307A4EC" w14:textId="6416DFC8" w:rsidR="489092D0" w:rsidRDefault="489092D0" w:rsidP="489092D0">
            <w:pPr>
              <w:rPr>
                <w:rFonts w:eastAsiaTheme="minorEastAsia"/>
                <w:color w:val="000000" w:themeColor="text1"/>
              </w:rPr>
            </w:pPr>
            <w:r w:rsidRPr="489092D0">
              <w:rPr>
                <w:rFonts w:eastAsiaTheme="minorEastAsia"/>
                <w:color w:val="000000" w:themeColor="text1"/>
              </w:rPr>
              <w:t>Emma (2009)</w:t>
            </w:r>
          </w:p>
        </w:tc>
        <w:tc>
          <w:tcPr>
            <w:tcW w:w="2190" w:type="dxa"/>
          </w:tcPr>
          <w:p w14:paraId="355AA14E" w14:textId="2CA1CE80" w:rsidR="489092D0" w:rsidRDefault="489092D0" w:rsidP="489092D0">
            <w:pPr>
              <w:jc w:val="center"/>
              <w:rPr>
                <w:rFonts w:eastAsiaTheme="minorEastAsia"/>
                <w:color w:val="000000" w:themeColor="text1"/>
              </w:rPr>
            </w:pPr>
            <w:r w:rsidRPr="489092D0">
              <w:rPr>
                <w:rFonts w:eastAsiaTheme="minorEastAsia"/>
                <w:color w:val="000000" w:themeColor="text1"/>
              </w:rPr>
              <w:t>4.08</w:t>
            </w:r>
          </w:p>
        </w:tc>
        <w:tc>
          <w:tcPr>
            <w:tcW w:w="2220" w:type="dxa"/>
          </w:tcPr>
          <w:p w14:paraId="6C44F53C" w14:textId="6BF2C166" w:rsidR="489092D0" w:rsidRDefault="489092D0" w:rsidP="489092D0">
            <w:pPr>
              <w:jc w:val="center"/>
              <w:rPr>
                <w:rFonts w:eastAsiaTheme="minorEastAsia"/>
                <w:color w:val="000000" w:themeColor="text1"/>
              </w:rPr>
            </w:pPr>
            <w:r w:rsidRPr="489092D0">
              <w:rPr>
                <w:rFonts w:eastAsiaTheme="minorEastAsia"/>
                <w:color w:val="000000" w:themeColor="text1"/>
              </w:rPr>
              <w:t>385</w:t>
            </w:r>
          </w:p>
        </w:tc>
      </w:tr>
      <w:tr w:rsidR="489092D0" w14:paraId="305C70F4" w14:textId="77777777" w:rsidTr="489092D0">
        <w:tc>
          <w:tcPr>
            <w:tcW w:w="4950" w:type="dxa"/>
          </w:tcPr>
          <w:p w14:paraId="4572DA19" w14:textId="687276C3" w:rsidR="489092D0" w:rsidRDefault="489092D0" w:rsidP="489092D0">
            <w:pPr>
              <w:rPr>
                <w:rFonts w:eastAsiaTheme="minorEastAsia"/>
                <w:color w:val="000000" w:themeColor="text1"/>
              </w:rPr>
            </w:pPr>
            <w:r w:rsidRPr="489092D0">
              <w:rPr>
                <w:rFonts w:eastAsiaTheme="minorEastAsia"/>
                <w:color w:val="000000" w:themeColor="text1"/>
              </w:rPr>
              <w:t>Civil War</w:t>
            </w:r>
          </w:p>
        </w:tc>
        <w:tc>
          <w:tcPr>
            <w:tcW w:w="2190" w:type="dxa"/>
          </w:tcPr>
          <w:p w14:paraId="7D4CD7C3" w14:textId="3A92729D" w:rsidR="489092D0" w:rsidRDefault="489092D0" w:rsidP="489092D0">
            <w:pPr>
              <w:jc w:val="center"/>
              <w:rPr>
                <w:rFonts w:eastAsiaTheme="minorEastAsia"/>
                <w:color w:val="000000" w:themeColor="text1"/>
              </w:rPr>
            </w:pPr>
            <w:r w:rsidRPr="489092D0">
              <w:rPr>
                <w:rFonts w:eastAsiaTheme="minorEastAsia"/>
                <w:color w:val="000000" w:themeColor="text1"/>
              </w:rPr>
              <w:t>4.05</w:t>
            </w:r>
          </w:p>
        </w:tc>
        <w:tc>
          <w:tcPr>
            <w:tcW w:w="2220" w:type="dxa"/>
          </w:tcPr>
          <w:p w14:paraId="02B943B2" w14:textId="7D818F51" w:rsidR="489092D0" w:rsidRDefault="489092D0" w:rsidP="489092D0">
            <w:pPr>
              <w:jc w:val="center"/>
              <w:rPr>
                <w:rFonts w:eastAsiaTheme="minorEastAsia"/>
                <w:color w:val="000000" w:themeColor="text1"/>
              </w:rPr>
            </w:pPr>
            <w:r w:rsidRPr="489092D0">
              <w:rPr>
                <w:rFonts w:eastAsiaTheme="minorEastAsia"/>
                <w:color w:val="000000" w:themeColor="text1"/>
              </w:rPr>
              <w:t>431</w:t>
            </w:r>
          </w:p>
        </w:tc>
      </w:tr>
      <w:tr w:rsidR="489092D0" w14:paraId="5FEFD037" w14:textId="77777777" w:rsidTr="489092D0">
        <w:tc>
          <w:tcPr>
            <w:tcW w:w="4950" w:type="dxa"/>
          </w:tcPr>
          <w:p w14:paraId="0838C1FC" w14:textId="716FEA8E" w:rsidR="489092D0" w:rsidRDefault="489092D0" w:rsidP="489092D0">
            <w:pPr>
              <w:rPr>
                <w:rFonts w:eastAsiaTheme="minorEastAsia"/>
                <w:color w:val="000000" w:themeColor="text1"/>
              </w:rPr>
            </w:pPr>
            <w:r w:rsidRPr="489092D0">
              <w:rPr>
                <w:rFonts w:eastAsiaTheme="minorEastAsia"/>
                <w:color w:val="000000" w:themeColor="text1"/>
              </w:rPr>
              <w:t>It's a Wonderful Life (1946)</w:t>
            </w:r>
          </w:p>
        </w:tc>
        <w:tc>
          <w:tcPr>
            <w:tcW w:w="2190" w:type="dxa"/>
          </w:tcPr>
          <w:p w14:paraId="54C0D5F0" w14:textId="660E1E5C" w:rsidR="489092D0" w:rsidRDefault="489092D0" w:rsidP="489092D0">
            <w:pPr>
              <w:jc w:val="center"/>
              <w:rPr>
                <w:rFonts w:eastAsiaTheme="minorEastAsia"/>
                <w:color w:val="000000" w:themeColor="text1"/>
              </w:rPr>
            </w:pPr>
            <w:r w:rsidRPr="489092D0">
              <w:rPr>
                <w:rFonts w:eastAsiaTheme="minorEastAsia"/>
                <w:color w:val="000000" w:themeColor="text1"/>
              </w:rPr>
              <w:t>3.89</w:t>
            </w:r>
          </w:p>
        </w:tc>
        <w:tc>
          <w:tcPr>
            <w:tcW w:w="2220" w:type="dxa"/>
          </w:tcPr>
          <w:p w14:paraId="470D23BD" w14:textId="5EF57EDC" w:rsidR="489092D0" w:rsidRDefault="489092D0" w:rsidP="489092D0">
            <w:pPr>
              <w:jc w:val="center"/>
              <w:rPr>
                <w:rFonts w:eastAsiaTheme="minorEastAsia"/>
                <w:color w:val="000000" w:themeColor="text1"/>
              </w:rPr>
            </w:pPr>
            <w:r w:rsidRPr="489092D0">
              <w:rPr>
                <w:rFonts w:eastAsiaTheme="minorEastAsia"/>
                <w:color w:val="000000" w:themeColor="text1"/>
              </w:rPr>
              <w:t>17770</w:t>
            </w:r>
          </w:p>
        </w:tc>
      </w:tr>
      <w:tr w:rsidR="489092D0" w14:paraId="32D69E90" w14:textId="77777777" w:rsidTr="489092D0">
        <w:tc>
          <w:tcPr>
            <w:tcW w:w="4950" w:type="dxa"/>
          </w:tcPr>
          <w:p w14:paraId="7DD1FB14" w14:textId="4A519AA1" w:rsidR="489092D0" w:rsidRDefault="489092D0" w:rsidP="489092D0">
            <w:pPr>
              <w:rPr>
                <w:rFonts w:eastAsiaTheme="minorEastAsia"/>
                <w:color w:val="000000" w:themeColor="text1"/>
              </w:rPr>
            </w:pPr>
            <w:r w:rsidRPr="489092D0">
              <w:rPr>
                <w:rFonts w:eastAsiaTheme="minorEastAsia"/>
                <w:color w:val="000000" w:themeColor="text1"/>
              </w:rPr>
              <w:t>Piper (2016)</w:t>
            </w:r>
          </w:p>
        </w:tc>
        <w:tc>
          <w:tcPr>
            <w:tcW w:w="2190" w:type="dxa"/>
          </w:tcPr>
          <w:p w14:paraId="0BFA05D9" w14:textId="038390E9" w:rsidR="489092D0" w:rsidRDefault="489092D0" w:rsidP="489092D0">
            <w:pPr>
              <w:jc w:val="center"/>
              <w:rPr>
                <w:rFonts w:eastAsiaTheme="minorEastAsia"/>
                <w:color w:val="000000" w:themeColor="text1"/>
              </w:rPr>
            </w:pPr>
            <w:r w:rsidRPr="489092D0">
              <w:rPr>
                <w:rFonts w:eastAsiaTheme="minorEastAsia"/>
                <w:color w:val="000000" w:themeColor="text1"/>
              </w:rPr>
              <w:t>4.08</w:t>
            </w:r>
          </w:p>
        </w:tc>
        <w:tc>
          <w:tcPr>
            <w:tcW w:w="2220" w:type="dxa"/>
          </w:tcPr>
          <w:p w14:paraId="1FAD8D1E" w14:textId="10C50305" w:rsidR="489092D0" w:rsidRDefault="489092D0" w:rsidP="489092D0">
            <w:pPr>
              <w:jc w:val="center"/>
              <w:rPr>
                <w:rFonts w:eastAsiaTheme="minorEastAsia"/>
                <w:color w:val="000000" w:themeColor="text1"/>
              </w:rPr>
            </w:pPr>
            <w:r w:rsidRPr="489092D0">
              <w:rPr>
                <w:rFonts w:eastAsiaTheme="minorEastAsia"/>
                <w:color w:val="000000" w:themeColor="text1"/>
              </w:rPr>
              <w:t>1253</w:t>
            </w:r>
          </w:p>
        </w:tc>
      </w:tr>
      <w:tr w:rsidR="489092D0" w14:paraId="5FA1B78E" w14:textId="77777777" w:rsidTr="489092D0">
        <w:tc>
          <w:tcPr>
            <w:tcW w:w="4950" w:type="dxa"/>
          </w:tcPr>
          <w:p w14:paraId="00D4116D" w14:textId="4AEC0F54" w:rsidR="489092D0" w:rsidRDefault="489092D0" w:rsidP="489092D0">
            <w:pPr>
              <w:rPr>
                <w:rFonts w:eastAsiaTheme="minorEastAsia"/>
                <w:color w:val="000000" w:themeColor="text1"/>
              </w:rPr>
            </w:pPr>
            <w:r w:rsidRPr="489092D0">
              <w:rPr>
                <w:rFonts w:eastAsiaTheme="minorEastAsia"/>
                <w:color w:val="000000" w:themeColor="text1"/>
              </w:rPr>
              <w:t>Jane Eyre (2006)</w:t>
            </w:r>
          </w:p>
        </w:tc>
        <w:tc>
          <w:tcPr>
            <w:tcW w:w="2190" w:type="dxa"/>
          </w:tcPr>
          <w:p w14:paraId="36A66B12" w14:textId="64FDC884" w:rsidR="489092D0" w:rsidRDefault="489092D0" w:rsidP="489092D0">
            <w:pPr>
              <w:jc w:val="center"/>
              <w:rPr>
                <w:rFonts w:eastAsiaTheme="minorEastAsia"/>
                <w:color w:val="000000" w:themeColor="text1"/>
              </w:rPr>
            </w:pPr>
            <w:r w:rsidRPr="489092D0">
              <w:rPr>
                <w:rFonts w:eastAsiaTheme="minorEastAsia"/>
                <w:color w:val="000000" w:themeColor="text1"/>
              </w:rPr>
              <w:t>3.89</w:t>
            </w:r>
          </w:p>
        </w:tc>
        <w:tc>
          <w:tcPr>
            <w:tcW w:w="2220" w:type="dxa"/>
          </w:tcPr>
          <w:p w14:paraId="50B687D0" w14:textId="14E07E16" w:rsidR="489092D0" w:rsidRDefault="489092D0" w:rsidP="489092D0">
            <w:pPr>
              <w:jc w:val="center"/>
              <w:rPr>
                <w:rFonts w:eastAsiaTheme="minorEastAsia"/>
                <w:color w:val="000000" w:themeColor="text1"/>
              </w:rPr>
            </w:pPr>
            <w:r w:rsidRPr="489092D0">
              <w:rPr>
                <w:rFonts w:eastAsiaTheme="minorEastAsia"/>
                <w:color w:val="000000" w:themeColor="text1"/>
              </w:rPr>
              <w:t>327</w:t>
            </w:r>
          </w:p>
        </w:tc>
      </w:tr>
      <w:tr w:rsidR="489092D0" w14:paraId="025CDABE" w14:textId="77777777" w:rsidTr="489092D0">
        <w:tc>
          <w:tcPr>
            <w:tcW w:w="4950" w:type="dxa"/>
          </w:tcPr>
          <w:p w14:paraId="44FE415C" w14:textId="0910CD9C" w:rsidR="489092D0" w:rsidRDefault="489092D0" w:rsidP="489092D0">
            <w:pPr>
              <w:rPr>
                <w:rFonts w:eastAsiaTheme="minorEastAsia"/>
                <w:color w:val="000000" w:themeColor="text1"/>
              </w:rPr>
            </w:pPr>
            <w:r w:rsidRPr="489092D0">
              <w:rPr>
                <w:rFonts w:eastAsiaTheme="minorEastAsia"/>
                <w:color w:val="000000" w:themeColor="text1"/>
              </w:rPr>
              <w:t>Persuasion (2007)</w:t>
            </w:r>
          </w:p>
        </w:tc>
        <w:tc>
          <w:tcPr>
            <w:tcW w:w="2190" w:type="dxa"/>
          </w:tcPr>
          <w:p w14:paraId="4C4B4C03" w14:textId="78C45DAA" w:rsidR="489092D0" w:rsidRDefault="489092D0" w:rsidP="489092D0">
            <w:pPr>
              <w:jc w:val="center"/>
              <w:rPr>
                <w:rFonts w:eastAsiaTheme="minorEastAsia"/>
                <w:color w:val="000000" w:themeColor="text1"/>
              </w:rPr>
            </w:pPr>
            <w:r w:rsidRPr="489092D0">
              <w:rPr>
                <w:rFonts w:eastAsiaTheme="minorEastAsia"/>
                <w:color w:val="000000" w:themeColor="text1"/>
              </w:rPr>
              <w:t>4.06</w:t>
            </w:r>
          </w:p>
        </w:tc>
        <w:tc>
          <w:tcPr>
            <w:tcW w:w="2220" w:type="dxa"/>
          </w:tcPr>
          <w:p w14:paraId="7C9E9F53" w14:textId="34386CAE" w:rsidR="489092D0" w:rsidRDefault="489092D0" w:rsidP="489092D0">
            <w:pPr>
              <w:jc w:val="center"/>
              <w:rPr>
                <w:rFonts w:eastAsiaTheme="minorEastAsia"/>
                <w:color w:val="000000" w:themeColor="text1"/>
              </w:rPr>
            </w:pPr>
            <w:r w:rsidRPr="489092D0">
              <w:rPr>
                <w:rFonts w:eastAsiaTheme="minorEastAsia"/>
                <w:color w:val="000000" w:themeColor="text1"/>
              </w:rPr>
              <w:t>349</w:t>
            </w:r>
          </w:p>
        </w:tc>
      </w:tr>
    </w:tbl>
    <w:p w14:paraId="352098B6" w14:textId="719C7776" w:rsidR="489092D0" w:rsidRDefault="489092D0"/>
    <w:p w14:paraId="215632F4" w14:textId="3256F83B" w:rsidR="489092D0" w:rsidRDefault="489092D0" w:rsidP="489092D0">
      <w:pPr>
        <w:spacing w:line="276" w:lineRule="auto"/>
        <w:jc w:val="center"/>
      </w:pPr>
    </w:p>
    <w:p w14:paraId="5968C5EC" w14:textId="146568A0" w:rsidR="489092D0" w:rsidRDefault="489092D0" w:rsidP="489092D0">
      <w:pPr>
        <w:spacing w:line="276" w:lineRule="auto"/>
        <w:jc w:val="center"/>
      </w:pPr>
    </w:p>
    <w:sectPr w:rsidR="489092D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00CC2" w14:textId="77777777" w:rsidR="003E7B41" w:rsidRDefault="003E7B41">
      <w:pPr>
        <w:spacing w:after="0" w:line="240" w:lineRule="auto"/>
      </w:pPr>
      <w:r>
        <w:separator/>
      </w:r>
    </w:p>
  </w:endnote>
  <w:endnote w:type="continuationSeparator" w:id="0">
    <w:p w14:paraId="7B12010C" w14:textId="77777777" w:rsidR="003E7B41" w:rsidRDefault="003E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684080"/>
      <w:docPartObj>
        <w:docPartGallery w:val="Page Numbers (Bottom of Page)"/>
        <w:docPartUnique/>
      </w:docPartObj>
    </w:sdtPr>
    <w:sdtEndPr>
      <w:rPr>
        <w:noProof/>
      </w:rPr>
    </w:sdtEndPr>
    <w:sdtContent>
      <w:p w14:paraId="3EEDCE6A" w14:textId="63CC372D" w:rsidR="00391F77" w:rsidRDefault="00391F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E00E1A" w14:textId="50D2FF0C" w:rsidR="489092D0" w:rsidRDefault="489092D0" w:rsidP="48909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8EAB3" w14:textId="77777777" w:rsidR="003E7B41" w:rsidRDefault="003E7B41">
      <w:pPr>
        <w:spacing w:after="0" w:line="240" w:lineRule="auto"/>
      </w:pPr>
      <w:r>
        <w:separator/>
      </w:r>
    </w:p>
  </w:footnote>
  <w:footnote w:type="continuationSeparator" w:id="0">
    <w:p w14:paraId="0782D204" w14:textId="77777777" w:rsidR="003E7B41" w:rsidRDefault="003E7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9092D0" w14:paraId="2DA21CB0" w14:textId="77777777" w:rsidTr="489092D0">
      <w:tc>
        <w:tcPr>
          <w:tcW w:w="3120" w:type="dxa"/>
        </w:tcPr>
        <w:p w14:paraId="4D878667" w14:textId="34D993AA" w:rsidR="489092D0" w:rsidRDefault="489092D0" w:rsidP="489092D0">
          <w:pPr>
            <w:pStyle w:val="Header"/>
            <w:ind w:left="-115"/>
          </w:pPr>
        </w:p>
      </w:tc>
      <w:tc>
        <w:tcPr>
          <w:tcW w:w="3120" w:type="dxa"/>
        </w:tcPr>
        <w:p w14:paraId="1583E1A0" w14:textId="6C2DD42E" w:rsidR="489092D0" w:rsidRDefault="489092D0" w:rsidP="489092D0">
          <w:pPr>
            <w:pStyle w:val="Header"/>
            <w:jc w:val="center"/>
          </w:pPr>
        </w:p>
      </w:tc>
      <w:tc>
        <w:tcPr>
          <w:tcW w:w="3120" w:type="dxa"/>
        </w:tcPr>
        <w:p w14:paraId="6B73D048" w14:textId="685C8140" w:rsidR="489092D0" w:rsidRDefault="489092D0" w:rsidP="489092D0">
          <w:pPr>
            <w:pStyle w:val="Header"/>
            <w:ind w:right="-115"/>
            <w:jc w:val="right"/>
          </w:pPr>
        </w:p>
      </w:tc>
    </w:tr>
  </w:tbl>
  <w:p w14:paraId="57EEA751" w14:textId="00A81282" w:rsidR="489092D0" w:rsidRDefault="489092D0" w:rsidP="489092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13F6C"/>
    <w:multiLevelType w:val="hybridMultilevel"/>
    <w:tmpl w:val="FFFFFFFF"/>
    <w:lvl w:ilvl="0" w:tplc="97A06D0A">
      <w:start w:val="1"/>
      <w:numFmt w:val="bullet"/>
      <w:lvlText w:val="-"/>
      <w:lvlJc w:val="left"/>
      <w:pPr>
        <w:ind w:left="720" w:hanging="360"/>
      </w:pPr>
      <w:rPr>
        <w:rFonts w:ascii="Calibri" w:hAnsi="Calibri" w:hint="default"/>
      </w:rPr>
    </w:lvl>
    <w:lvl w:ilvl="1" w:tplc="A5BC88AA">
      <w:start w:val="1"/>
      <w:numFmt w:val="bullet"/>
      <w:lvlText w:val="o"/>
      <w:lvlJc w:val="left"/>
      <w:pPr>
        <w:ind w:left="1440" w:hanging="360"/>
      </w:pPr>
      <w:rPr>
        <w:rFonts w:ascii="Courier New" w:hAnsi="Courier New" w:hint="default"/>
      </w:rPr>
    </w:lvl>
    <w:lvl w:ilvl="2" w:tplc="59823084">
      <w:start w:val="1"/>
      <w:numFmt w:val="bullet"/>
      <w:lvlText w:val=""/>
      <w:lvlJc w:val="left"/>
      <w:pPr>
        <w:ind w:left="2160" w:hanging="360"/>
      </w:pPr>
      <w:rPr>
        <w:rFonts w:ascii="Wingdings" w:hAnsi="Wingdings" w:hint="default"/>
      </w:rPr>
    </w:lvl>
    <w:lvl w:ilvl="3" w:tplc="BAC6E80A">
      <w:start w:val="1"/>
      <w:numFmt w:val="bullet"/>
      <w:lvlText w:val=""/>
      <w:lvlJc w:val="left"/>
      <w:pPr>
        <w:ind w:left="2880" w:hanging="360"/>
      </w:pPr>
      <w:rPr>
        <w:rFonts w:ascii="Symbol" w:hAnsi="Symbol" w:hint="default"/>
      </w:rPr>
    </w:lvl>
    <w:lvl w:ilvl="4" w:tplc="659ECBD8">
      <w:start w:val="1"/>
      <w:numFmt w:val="bullet"/>
      <w:lvlText w:val="o"/>
      <w:lvlJc w:val="left"/>
      <w:pPr>
        <w:ind w:left="3600" w:hanging="360"/>
      </w:pPr>
      <w:rPr>
        <w:rFonts w:ascii="Courier New" w:hAnsi="Courier New" w:hint="default"/>
      </w:rPr>
    </w:lvl>
    <w:lvl w:ilvl="5" w:tplc="AE545890">
      <w:start w:val="1"/>
      <w:numFmt w:val="bullet"/>
      <w:lvlText w:val=""/>
      <w:lvlJc w:val="left"/>
      <w:pPr>
        <w:ind w:left="4320" w:hanging="360"/>
      </w:pPr>
      <w:rPr>
        <w:rFonts w:ascii="Wingdings" w:hAnsi="Wingdings" w:hint="default"/>
      </w:rPr>
    </w:lvl>
    <w:lvl w:ilvl="6" w:tplc="08C0125A">
      <w:start w:val="1"/>
      <w:numFmt w:val="bullet"/>
      <w:lvlText w:val=""/>
      <w:lvlJc w:val="left"/>
      <w:pPr>
        <w:ind w:left="5040" w:hanging="360"/>
      </w:pPr>
      <w:rPr>
        <w:rFonts w:ascii="Symbol" w:hAnsi="Symbol" w:hint="default"/>
      </w:rPr>
    </w:lvl>
    <w:lvl w:ilvl="7" w:tplc="54443482">
      <w:start w:val="1"/>
      <w:numFmt w:val="bullet"/>
      <w:lvlText w:val="o"/>
      <w:lvlJc w:val="left"/>
      <w:pPr>
        <w:ind w:left="5760" w:hanging="360"/>
      </w:pPr>
      <w:rPr>
        <w:rFonts w:ascii="Courier New" w:hAnsi="Courier New" w:hint="default"/>
      </w:rPr>
    </w:lvl>
    <w:lvl w:ilvl="8" w:tplc="CA40863A">
      <w:start w:val="1"/>
      <w:numFmt w:val="bullet"/>
      <w:lvlText w:val=""/>
      <w:lvlJc w:val="left"/>
      <w:pPr>
        <w:ind w:left="6480" w:hanging="360"/>
      </w:pPr>
      <w:rPr>
        <w:rFonts w:ascii="Wingdings" w:hAnsi="Wingdings" w:hint="default"/>
      </w:rPr>
    </w:lvl>
  </w:abstractNum>
  <w:abstractNum w:abstractNumId="1" w15:restartNumberingAfterBreak="0">
    <w:nsid w:val="72CF4876"/>
    <w:multiLevelType w:val="hybridMultilevel"/>
    <w:tmpl w:val="FFFFFFFF"/>
    <w:lvl w:ilvl="0" w:tplc="49E8D4F6">
      <w:start w:val="1"/>
      <w:numFmt w:val="decimal"/>
      <w:lvlText w:val="%1."/>
      <w:lvlJc w:val="left"/>
      <w:pPr>
        <w:ind w:left="720" w:hanging="360"/>
      </w:pPr>
    </w:lvl>
    <w:lvl w:ilvl="1" w:tplc="68B212F0">
      <w:start w:val="1"/>
      <w:numFmt w:val="lowerLetter"/>
      <w:lvlText w:val="%2."/>
      <w:lvlJc w:val="left"/>
      <w:pPr>
        <w:ind w:left="1440" w:hanging="360"/>
      </w:pPr>
    </w:lvl>
    <w:lvl w:ilvl="2" w:tplc="D1D6A58A">
      <w:start w:val="1"/>
      <w:numFmt w:val="lowerRoman"/>
      <w:lvlText w:val="%3."/>
      <w:lvlJc w:val="right"/>
      <w:pPr>
        <w:ind w:left="2160" w:hanging="180"/>
      </w:pPr>
    </w:lvl>
    <w:lvl w:ilvl="3" w:tplc="2D1E49B8">
      <w:start w:val="1"/>
      <w:numFmt w:val="decimal"/>
      <w:lvlText w:val="%4."/>
      <w:lvlJc w:val="left"/>
      <w:pPr>
        <w:ind w:left="2880" w:hanging="360"/>
      </w:pPr>
    </w:lvl>
    <w:lvl w:ilvl="4" w:tplc="64D0FFB4">
      <w:start w:val="1"/>
      <w:numFmt w:val="lowerLetter"/>
      <w:lvlText w:val="%5."/>
      <w:lvlJc w:val="left"/>
      <w:pPr>
        <w:ind w:left="3600" w:hanging="360"/>
      </w:pPr>
    </w:lvl>
    <w:lvl w:ilvl="5" w:tplc="426A5C72">
      <w:start w:val="1"/>
      <w:numFmt w:val="lowerRoman"/>
      <w:lvlText w:val="%6."/>
      <w:lvlJc w:val="right"/>
      <w:pPr>
        <w:ind w:left="4320" w:hanging="180"/>
      </w:pPr>
    </w:lvl>
    <w:lvl w:ilvl="6" w:tplc="E50696B8">
      <w:start w:val="1"/>
      <w:numFmt w:val="decimal"/>
      <w:lvlText w:val="%7."/>
      <w:lvlJc w:val="left"/>
      <w:pPr>
        <w:ind w:left="5040" w:hanging="360"/>
      </w:pPr>
    </w:lvl>
    <w:lvl w:ilvl="7" w:tplc="B358D23A">
      <w:start w:val="1"/>
      <w:numFmt w:val="lowerLetter"/>
      <w:lvlText w:val="%8."/>
      <w:lvlJc w:val="left"/>
      <w:pPr>
        <w:ind w:left="5760" w:hanging="360"/>
      </w:pPr>
    </w:lvl>
    <w:lvl w:ilvl="8" w:tplc="8990E0E2">
      <w:start w:val="1"/>
      <w:numFmt w:val="lowerRoman"/>
      <w:lvlText w:val="%9."/>
      <w:lvlJc w:val="right"/>
      <w:pPr>
        <w:ind w:left="6480" w:hanging="180"/>
      </w:pPr>
    </w:lvl>
  </w:abstractNum>
  <w:abstractNum w:abstractNumId="2" w15:restartNumberingAfterBreak="0">
    <w:nsid w:val="73887AD0"/>
    <w:multiLevelType w:val="hybridMultilevel"/>
    <w:tmpl w:val="FFFFFFFF"/>
    <w:lvl w:ilvl="0" w:tplc="A0403336">
      <w:start w:val="1"/>
      <w:numFmt w:val="bullet"/>
      <w:lvlText w:val="-"/>
      <w:lvlJc w:val="left"/>
      <w:pPr>
        <w:ind w:left="720" w:hanging="360"/>
      </w:pPr>
      <w:rPr>
        <w:rFonts w:ascii="Calibri" w:hAnsi="Calibri" w:hint="default"/>
      </w:rPr>
    </w:lvl>
    <w:lvl w:ilvl="1" w:tplc="1B76E776">
      <w:start w:val="1"/>
      <w:numFmt w:val="bullet"/>
      <w:lvlText w:val="o"/>
      <w:lvlJc w:val="left"/>
      <w:pPr>
        <w:ind w:left="1440" w:hanging="360"/>
      </w:pPr>
      <w:rPr>
        <w:rFonts w:ascii="Courier New" w:hAnsi="Courier New" w:hint="default"/>
      </w:rPr>
    </w:lvl>
    <w:lvl w:ilvl="2" w:tplc="51C2FB3A">
      <w:start w:val="1"/>
      <w:numFmt w:val="bullet"/>
      <w:lvlText w:val=""/>
      <w:lvlJc w:val="left"/>
      <w:pPr>
        <w:ind w:left="2160" w:hanging="360"/>
      </w:pPr>
      <w:rPr>
        <w:rFonts w:ascii="Wingdings" w:hAnsi="Wingdings" w:hint="default"/>
      </w:rPr>
    </w:lvl>
    <w:lvl w:ilvl="3" w:tplc="AC98C48E">
      <w:start w:val="1"/>
      <w:numFmt w:val="bullet"/>
      <w:lvlText w:val=""/>
      <w:lvlJc w:val="left"/>
      <w:pPr>
        <w:ind w:left="2880" w:hanging="360"/>
      </w:pPr>
      <w:rPr>
        <w:rFonts w:ascii="Symbol" w:hAnsi="Symbol" w:hint="default"/>
      </w:rPr>
    </w:lvl>
    <w:lvl w:ilvl="4" w:tplc="10364FB4">
      <w:start w:val="1"/>
      <w:numFmt w:val="bullet"/>
      <w:lvlText w:val="o"/>
      <w:lvlJc w:val="left"/>
      <w:pPr>
        <w:ind w:left="3600" w:hanging="360"/>
      </w:pPr>
      <w:rPr>
        <w:rFonts w:ascii="Courier New" w:hAnsi="Courier New" w:hint="default"/>
      </w:rPr>
    </w:lvl>
    <w:lvl w:ilvl="5" w:tplc="1F903938">
      <w:start w:val="1"/>
      <w:numFmt w:val="bullet"/>
      <w:lvlText w:val=""/>
      <w:lvlJc w:val="left"/>
      <w:pPr>
        <w:ind w:left="4320" w:hanging="360"/>
      </w:pPr>
      <w:rPr>
        <w:rFonts w:ascii="Wingdings" w:hAnsi="Wingdings" w:hint="default"/>
      </w:rPr>
    </w:lvl>
    <w:lvl w:ilvl="6" w:tplc="6DE6A83C">
      <w:start w:val="1"/>
      <w:numFmt w:val="bullet"/>
      <w:lvlText w:val=""/>
      <w:lvlJc w:val="left"/>
      <w:pPr>
        <w:ind w:left="5040" w:hanging="360"/>
      </w:pPr>
      <w:rPr>
        <w:rFonts w:ascii="Symbol" w:hAnsi="Symbol" w:hint="default"/>
      </w:rPr>
    </w:lvl>
    <w:lvl w:ilvl="7" w:tplc="9148E79A">
      <w:start w:val="1"/>
      <w:numFmt w:val="bullet"/>
      <w:lvlText w:val="o"/>
      <w:lvlJc w:val="left"/>
      <w:pPr>
        <w:ind w:left="5760" w:hanging="360"/>
      </w:pPr>
      <w:rPr>
        <w:rFonts w:ascii="Courier New" w:hAnsi="Courier New" w:hint="default"/>
      </w:rPr>
    </w:lvl>
    <w:lvl w:ilvl="8" w:tplc="96AA88AC">
      <w:start w:val="1"/>
      <w:numFmt w:val="bullet"/>
      <w:lvlText w:val=""/>
      <w:lvlJc w:val="left"/>
      <w:pPr>
        <w:ind w:left="6480" w:hanging="360"/>
      </w:pPr>
      <w:rPr>
        <w:rFonts w:ascii="Wingdings" w:hAnsi="Wingdings" w:hint="default"/>
      </w:rPr>
    </w:lvl>
  </w:abstractNum>
  <w:abstractNum w:abstractNumId="3" w15:restartNumberingAfterBreak="0">
    <w:nsid w:val="765C6BB9"/>
    <w:multiLevelType w:val="hybridMultilevel"/>
    <w:tmpl w:val="FFFFFFFF"/>
    <w:lvl w:ilvl="0" w:tplc="D042F4C8">
      <w:start w:val="1"/>
      <w:numFmt w:val="bullet"/>
      <w:lvlText w:val="-"/>
      <w:lvlJc w:val="left"/>
      <w:pPr>
        <w:ind w:left="720" w:hanging="360"/>
      </w:pPr>
      <w:rPr>
        <w:rFonts w:ascii="Calibri" w:hAnsi="Calibri" w:hint="default"/>
      </w:rPr>
    </w:lvl>
    <w:lvl w:ilvl="1" w:tplc="3940AF9C">
      <w:start w:val="1"/>
      <w:numFmt w:val="bullet"/>
      <w:lvlText w:val="o"/>
      <w:lvlJc w:val="left"/>
      <w:pPr>
        <w:ind w:left="1440" w:hanging="360"/>
      </w:pPr>
      <w:rPr>
        <w:rFonts w:ascii="Courier New" w:hAnsi="Courier New" w:hint="default"/>
      </w:rPr>
    </w:lvl>
    <w:lvl w:ilvl="2" w:tplc="8102A970">
      <w:start w:val="1"/>
      <w:numFmt w:val="bullet"/>
      <w:lvlText w:val=""/>
      <w:lvlJc w:val="left"/>
      <w:pPr>
        <w:ind w:left="2160" w:hanging="360"/>
      </w:pPr>
      <w:rPr>
        <w:rFonts w:ascii="Wingdings" w:hAnsi="Wingdings" w:hint="default"/>
      </w:rPr>
    </w:lvl>
    <w:lvl w:ilvl="3" w:tplc="B992A0EE">
      <w:start w:val="1"/>
      <w:numFmt w:val="bullet"/>
      <w:lvlText w:val=""/>
      <w:lvlJc w:val="left"/>
      <w:pPr>
        <w:ind w:left="2880" w:hanging="360"/>
      </w:pPr>
      <w:rPr>
        <w:rFonts w:ascii="Symbol" w:hAnsi="Symbol" w:hint="default"/>
      </w:rPr>
    </w:lvl>
    <w:lvl w:ilvl="4" w:tplc="32927B7E">
      <w:start w:val="1"/>
      <w:numFmt w:val="bullet"/>
      <w:lvlText w:val="o"/>
      <w:lvlJc w:val="left"/>
      <w:pPr>
        <w:ind w:left="3600" w:hanging="360"/>
      </w:pPr>
      <w:rPr>
        <w:rFonts w:ascii="Courier New" w:hAnsi="Courier New" w:hint="default"/>
      </w:rPr>
    </w:lvl>
    <w:lvl w:ilvl="5" w:tplc="2CD69902">
      <w:start w:val="1"/>
      <w:numFmt w:val="bullet"/>
      <w:lvlText w:val=""/>
      <w:lvlJc w:val="left"/>
      <w:pPr>
        <w:ind w:left="4320" w:hanging="360"/>
      </w:pPr>
      <w:rPr>
        <w:rFonts w:ascii="Wingdings" w:hAnsi="Wingdings" w:hint="default"/>
      </w:rPr>
    </w:lvl>
    <w:lvl w:ilvl="6" w:tplc="46685F7A">
      <w:start w:val="1"/>
      <w:numFmt w:val="bullet"/>
      <w:lvlText w:val=""/>
      <w:lvlJc w:val="left"/>
      <w:pPr>
        <w:ind w:left="5040" w:hanging="360"/>
      </w:pPr>
      <w:rPr>
        <w:rFonts w:ascii="Symbol" w:hAnsi="Symbol" w:hint="default"/>
      </w:rPr>
    </w:lvl>
    <w:lvl w:ilvl="7" w:tplc="4EC0A8D4">
      <w:start w:val="1"/>
      <w:numFmt w:val="bullet"/>
      <w:lvlText w:val="o"/>
      <w:lvlJc w:val="left"/>
      <w:pPr>
        <w:ind w:left="5760" w:hanging="360"/>
      </w:pPr>
      <w:rPr>
        <w:rFonts w:ascii="Courier New" w:hAnsi="Courier New" w:hint="default"/>
      </w:rPr>
    </w:lvl>
    <w:lvl w:ilvl="8" w:tplc="59C6697A">
      <w:start w:val="1"/>
      <w:numFmt w:val="bullet"/>
      <w:lvlText w:val=""/>
      <w:lvlJc w:val="left"/>
      <w:pPr>
        <w:ind w:left="6480" w:hanging="360"/>
      </w:pPr>
      <w:rPr>
        <w:rFonts w:ascii="Wingdings" w:hAnsi="Wingdings" w:hint="default"/>
      </w:rPr>
    </w:lvl>
  </w:abstractNum>
  <w:abstractNum w:abstractNumId="4" w15:restartNumberingAfterBreak="0">
    <w:nsid w:val="7834380A"/>
    <w:multiLevelType w:val="hybridMultilevel"/>
    <w:tmpl w:val="FFFFFFFF"/>
    <w:lvl w:ilvl="0" w:tplc="155E2B02">
      <w:start w:val="1"/>
      <w:numFmt w:val="decimal"/>
      <w:lvlText w:val="%1."/>
      <w:lvlJc w:val="left"/>
      <w:pPr>
        <w:ind w:left="720" w:hanging="360"/>
      </w:pPr>
    </w:lvl>
    <w:lvl w:ilvl="1" w:tplc="31D04C38">
      <w:start w:val="1"/>
      <w:numFmt w:val="lowerLetter"/>
      <w:lvlText w:val="%2."/>
      <w:lvlJc w:val="left"/>
      <w:pPr>
        <w:ind w:left="1440" w:hanging="360"/>
      </w:pPr>
    </w:lvl>
    <w:lvl w:ilvl="2" w:tplc="74B48520">
      <w:start w:val="1"/>
      <w:numFmt w:val="lowerRoman"/>
      <w:lvlText w:val="%3."/>
      <w:lvlJc w:val="right"/>
      <w:pPr>
        <w:ind w:left="2160" w:hanging="180"/>
      </w:pPr>
    </w:lvl>
    <w:lvl w:ilvl="3" w:tplc="A27AB422">
      <w:start w:val="1"/>
      <w:numFmt w:val="decimal"/>
      <w:lvlText w:val="%4."/>
      <w:lvlJc w:val="left"/>
      <w:pPr>
        <w:ind w:left="2880" w:hanging="360"/>
      </w:pPr>
    </w:lvl>
    <w:lvl w:ilvl="4" w:tplc="1938C018">
      <w:start w:val="1"/>
      <w:numFmt w:val="lowerLetter"/>
      <w:lvlText w:val="%5."/>
      <w:lvlJc w:val="left"/>
      <w:pPr>
        <w:ind w:left="3600" w:hanging="360"/>
      </w:pPr>
    </w:lvl>
    <w:lvl w:ilvl="5" w:tplc="DB387044">
      <w:start w:val="1"/>
      <w:numFmt w:val="lowerRoman"/>
      <w:lvlText w:val="%6."/>
      <w:lvlJc w:val="right"/>
      <w:pPr>
        <w:ind w:left="4320" w:hanging="180"/>
      </w:pPr>
    </w:lvl>
    <w:lvl w:ilvl="6" w:tplc="5138562C">
      <w:start w:val="1"/>
      <w:numFmt w:val="decimal"/>
      <w:lvlText w:val="%7."/>
      <w:lvlJc w:val="left"/>
      <w:pPr>
        <w:ind w:left="5040" w:hanging="360"/>
      </w:pPr>
    </w:lvl>
    <w:lvl w:ilvl="7" w:tplc="3830DD86">
      <w:start w:val="1"/>
      <w:numFmt w:val="lowerLetter"/>
      <w:lvlText w:val="%8."/>
      <w:lvlJc w:val="left"/>
      <w:pPr>
        <w:ind w:left="5760" w:hanging="360"/>
      </w:pPr>
    </w:lvl>
    <w:lvl w:ilvl="8" w:tplc="029EA70C">
      <w:start w:val="1"/>
      <w:numFmt w:val="lowerRoman"/>
      <w:lvlText w:val="%9."/>
      <w:lvlJc w:val="right"/>
      <w:pPr>
        <w:ind w:left="6480" w:hanging="180"/>
      </w:pPr>
    </w:lvl>
  </w:abstractNum>
  <w:abstractNum w:abstractNumId="5" w15:restartNumberingAfterBreak="0">
    <w:nsid w:val="7DBC7AE7"/>
    <w:multiLevelType w:val="hybridMultilevel"/>
    <w:tmpl w:val="FFFFFFFF"/>
    <w:lvl w:ilvl="0" w:tplc="7E642204">
      <w:start w:val="1"/>
      <w:numFmt w:val="bullet"/>
      <w:lvlText w:val="-"/>
      <w:lvlJc w:val="left"/>
      <w:pPr>
        <w:ind w:left="720" w:hanging="360"/>
      </w:pPr>
      <w:rPr>
        <w:rFonts w:ascii="Calibri" w:hAnsi="Calibri" w:hint="default"/>
      </w:rPr>
    </w:lvl>
    <w:lvl w:ilvl="1" w:tplc="5922F57E">
      <w:start w:val="1"/>
      <w:numFmt w:val="bullet"/>
      <w:lvlText w:val="o"/>
      <w:lvlJc w:val="left"/>
      <w:pPr>
        <w:ind w:left="1440" w:hanging="360"/>
      </w:pPr>
      <w:rPr>
        <w:rFonts w:ascii="Courier New" w:hAnsi="Courier New" w:hint="default"/>
      </w:rPr>
    </w:lvl>
    <w:lvl w:ilvl="2" w:tplc="6BCA9972">
      <w:start w:val="1"/>
      <w:numFmt w:val="bullet"/>
      <w:lvlText w:val=""/>
      <w:lvlJc w:val="left"/>
      <w:pPr>
        <w:ind w:left="2160" w:hanging="360"/>
      </w:pPr>
      <w:rPr>
        <w:rFonts w:ascii="Wingdings" w:hAnsi="Wingdings" w:hint="default"/>
      </w:rPr>
    </w:lvl>
    <w:lvl w:ilvl="3" w:tplc="59F8E206">
      <w:start w:val="1"/>
      <w:numFmt w:val="bullet"/>
      <w:lvlText w:val=""/>
      <w:lvlJc w:val="left"/>
      <w:pPr>
        <w:ind w:left="2880" w:hanging="360"/>
      </w:pPr>
      <w:rPr>
        <w:rFonts w:ascii="Symbol" w:hAnsi="Symbol" w:hint="default"/>
      </w:rPr>
    </w:lvl>
    <w:lvl w:ilvl="4" w:tplc="A228426A">
      <w:start w:val="1"/>
      <w:numFmt w:val="bullet"/>
      <w:lvlText w:val="o"/>
      <w:lvlJc w:val="left"/>
      <w:pPr>
        <w:ind w:left="3600" w:hanging="360"/>
      </w:pPr>
      <w:rPr>
        <w:rFonts w:ascii="Courier New" w:hAnsi="Courier New" w:hint="default"/>
      </w:rPr>
    </w:lvl>
    <w:lvl w:ilvl="5" w:tplc="4E6CD7BE">
      <w:start w:val="1"/>
      <w:numFmt w:val="bullet"/>
      <w:lvlText w:val=""/>
      <w:lvlJc w:val="left"/>
      <w:pPr>
        <w:ind w:left="4320" w:hanging="360"/>
      </w:pPr>
      <w:rPr>
        <w:rFonts w:ascii="Wingdings" w:hAnsi="Wingdings" w:hint="default"/>
      </w:rPr>
    </w:lvl>
    <w:lvl w:ilvl="6" w:tplc="33E4FC3A">
      <w:start w:val="1"/>
      <w:numFmt w:val="bullet"/>
      <w:lvlText w:val=""/>
      <w:lvlJc w:val="left"/>
      <w:pPr>
        <w:ind w:left="5040" w:hanging="360"/>
      </w:pPr>
      <w:rPr>
        <w:rFonts w:ascii="Symbol" w:hAnsi="Symbol" w:hint="default"/>
      </w:rPr>
    </w:lvl>
    <w:lvl w:ilvl="7" w:tplc="C064518C">
      <w:start w:val="1"/>
      <w:numFmt w:val="bullet"/>
      <w:lvlText w:val="o"/>
      <w:lvlJc w:val="left"/>
      <w:pPr>
        <w:ind w:left="5760" w:hanging="360"/>
      </w:pPr>
      <w:rPr>
        <w:rFonts w:ascii="Courier New" w:hAnsi="Courier New" w:hint="default"/>
      </w:rPr>
    </w:lvl>
    <w:lvl w:ilvl="8" w:tplc="E00239D4">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E2EDAC"/>
    <w:rsid w:val="001D039A"/>
    <w:rsid w:val="002316D7"/>
    <w:rsid w:val="002615E6"/>
    <w:rsid w:val="00391F77"/>
    <w:rsid w:val="003B7135"/>
    <w:rsid w:val="003C6754"/>
    <w:rsid w:val="003E7B41"/>
    <w:rsid w:val="0051287B"/>
    <w:rsid w:val="00600752"/>
    <w:rsid w:val="007227ED"/>
    <w:rsid w:val="00857149"/>
    <w:rsid w:val="008969C7"/>
    <w:rsid w:val="00955B10"/>
    <w:rsid w:val="009A7B8D"/>
    <w:rsid w:val="00BF6345"/>
    <w:rsid w:val="00DA3514"/>
    <w:rsid w:val="00DE61EC"/>
    <w:rsid w:val="0100A939"/>
    <w:rsid w:val="01977B8D"/>
    <w:rsid w:val="01DA8695"/>
    <w:rsid w:val="02D950EA"/>
    <w:rsid w:val="03295478"/>
    <w:rsid w:val="03372050"/>
    <w:rsid w:val="037656F6"/>
    <w:rsid w:val="03AD7547"/>
    <w:rsid w:val="03B8A8D0"/>
    <w:rsid w:val="0415F011"/>
    <w:rsid w:val="04559467"/>
    <w:rsid w:val="048664B8"/>
    <w:rsid w:val="048B3069"/>
    <w:rsid w:val="04903064"/>
    <w:rsid w:val="04970F1E"/>
    <w:rsid w:val="04E2661B"/>
    <w:rsid w:val="0550914E"/>
    <w:rsid w:val="05B538C3"/>
    <w:rsid w:val="062700CA"/>
    <w:rsid w:val="06F57D2A"/>
    <w:rsid w:val="079510FD"/>
    <w:rsid w:val="07E928C7"/>
    <w:rsid w:val="0926AD1E"/>
    <w:rsid w:val="093DC647"/>
    <w:rsid w:val="0984F928"/>
    <w:rsid w:val="099895FC"/>
    <w:rsid w:val="0A12828B"/>
    <w:rsid w:val="0A17098C"/>
    <w:rsid w:val="0A965065"/>
    <w:rsid w:val="0AA4BE60"/>
    <w:rsid w:val="0ACCA88A"/>
    <w:rsid w:val="0AF7453A"/>
    <w:rsid w:val="0BC8EE4D"/>
    <w:rsid w:val="0C17CC33"/>
    <w:rsid w:val="0C391C56"/>
    <w:rsid w:val="0D0B9171"/>
    <w:rsid w:val="0D2561FD"/>
    <w:rsid w:val="0D60AC44"/>
    <w:rsid w:val="0DCDF127"/>
    <w:rsid w:val="0DDE8E97"/>
    <w:rsid w:val="0E18EA52"/>
    <w:rsid w:val="0E2DCA4D"/>
    <w:rsid w:val="0EA06454"/>
    <w:rsid w:val="0F3A29ED"/>
    <w:rsid w:val="0F95EEA2"/>
    <w:rsid w:val="0FC99AAE"/>
    <w:rsid w:val="0FEF1E6A"/>
    <w:rsid w:val="104D9ED7"/>
    <w:rsid w:val="1081C40F"/>
    <w:rsid w:val="10895E31"/>
    <w:rsid w:val="109BF230"/>
    <w:rsid w:val="10B00D57"/>
    <w:rsid w:val="1134176F"/>
    <w:rsid w:val="11594E2E"/>
    <w:rsid w:val="117F1962"/>
    <w:rsid w:val="11945313"/>
    <w:rsid w:val="11B20512"/>
    <w:rsid w:val="11F0AA5F"/>
    <w:rsid w:val="12362542"/>
    <w:rsid w:val="125566B3"/>
    <w:rsid w:val="12CD8F64"/>
    <w:rsid w:val="12D40B79"/>
    <w:rsid w:val="12D4B94C"/>
    <w:rsid w:val="131A5C2D"/>
    <w:rsid w:val="131B826E"/>
    <w:rsid w:val="133EB556"/>
    <w:rsid w:val="13F31BB1"/>
    <w:rsid w:val="13F58459"/>
    <w:rsid w:val="140F0EBC"/>
    <w:rsid w:val="14270ACA"/>
    <w:rsid w:val="14B95472"/>
    <w:rsid w:val="14D13823"/>
    <w:rsid w:val="15674DC3"/>
    <w:rsid w:val="158EEC12"/>
    <w:rsid w:val="15947E16"/>
    <w:rsid w:val="15BA88FE"/>
    <w:rsid w:val="16053026"/>
    <w:rsid w:val="1610186B"/>
    <w:rsid w:val="161BC6DF"/>
    <w:rsid w:val="162714D7"/>
    <w:rsid w:val="166D0884"/>
    <w:rsid w:val="167A1F6F"/>
    <w:rsid w:val="168D20AE"/>
    <w:rsid w:val="17411798"/>
    <w:rsid w:val="17BBE767"/>
    <w:rsid w:val="18113E14"/>
    <w:rsid w:val="184A112E"/>
    <w:rsid w:val="18566993"/>
    <w:rsid w:val="189FABBF"/>
    <w:rsid w:val="1918ECF3"/>
    <w:rsid w:val="197687C8"/>
    <w:rsid w:val="198ACD27"/>
    <w:rsid w:val="1A3AB28F"/>
    <w:rsid w:val="1A7D10C0"/>
    <w:rsid w:val="1A8EDFE5"/>
    <w:rsid w:val="1ADCD5A9"/>
    <w:rsid w:val="1B9825B5"/>
    <w:rsid w:val="1C841471"/>
    <w:rsid w:val="1CC321AB"/>
    <w:rsid w:val="1CCEA62A"/>
    <w:rsid w:val="1DCAEC94"/>
    <w:rsid w:val="1E56ABB5"/>
    <w:rsid w:val="1E72D61B"/>
    <w:rsid w:val="1E7AE788"/>
    <w:rsid w:val="1EA3C5C7"/>
    <w:rsid w:val="1ECB2544"/>
    <w:rsid w:val="1F752AF0"/>
    <w:rsid w:val="1FA1867B"/>
    <w:rsid w:val="1FBBB533"/>
    <w:rsid w:val="2025E8D0"/>
    <w:rsid w:val="2072EB4E"/>
    <w:rsid w:val="20C7648A"/>
    <w:rsid w:val="2171B504"/>
    <w:rsid w:val="21AFB31E"/>
    <w:rsid w:val="2207A1D7"/>
    <w:rsid w:val="22D27857"/>
    <w:rsid w:val="230F9E96"/>
    <w:rsid w:val="23489FB2"/>
    <w:rsid w:val="23BE4DC4"/>
    <w:rsid w:val="247FFDF2"/>
    <w:rsid w:val="24DF6EAA"/>
    <w:rsid w:val="25465C71"/>
    <w:rsid w:val="2558A9D5"/>
    <w:rsid w:val="2578EA36"/>
    <w:rsid w:val="2581AD50"/>
    <w:rsid w:val="25A81A64"/>
    <w:rsid w:val="260A1919"/>
    <w:rsid w:val="2619E1A8"/>
    <w:rsid w:val="266A03F1"/>
    <w:rsid w:val="2691B43B"/>
    <w:rsid w:val="271EB9AA"/>
    <w:rsid w:val="2784062C"/>
    <w:rsid w:val="27BD02A3"/>
    <w:rsid w:val="27DB6BCD"/>
    <w:rsid w:val="27EE0DF9"/>
    <w:rsid w:val="28340120"/>
    <w:rsid w:val="285B9A57"/>
    <w:rsid w:val="286EF5D5"/>
    <w:rsid w:val="28FCC94E"/>
    <w:rsid w:val="290E9BE6"/>
    <w:rsid w:val="29605050"/>
    <w:rsid w:val="2AD3D55B"/>
    <w:rsid w:val="2B0481EF"/>
    <w:rsid w:val="2B5193C1"/>
    <w:rsid w:val="2B53B197"/>
    <w:rsid w:val="2BA77C5B"/>
    <w:rsid w:val="2BA9DD65"/>
    <w:rsid w:val="2C421B89"/>
    <w:rsid w:val="2CB467AB"/>
    <w:rsid w:val="2CBC14FB"/>
    <w:rsid w:val="2CEB437B"/>
    <w:rsid w:val="2DC20106"/>
    <w:rsid w:val="2DE491F7"/>
    <w:rsid w:val="2E52787B"/>
    <w:rsid w:val="2E8E3E76"/>
    <w:rsid w:val="2EABFD95"/>
    <w:rsid w:val="2EE81D1D"/>
    <w:rsid w:val="2F043B0A"/>
    <w:rsid w:val="2F20A4DD"/>
    <w:rsid w:val="2F6DC4F7"/>
    <w:rsid w:val="2F7CBCD8"/>
    <w:rsid w:val="2FACA0C8"/>
    <w:rsid w:val="2FE6186D"/>
    <w:rsid w:val="300DFA5D"/>
    <w:rsid w:val="3038EBE7"/>
    <w:rsid w:val="30A6632C"/>
    <w:rsid w:val="30D4FFD8"/>
    <w:rsid w:val="312F0CA1"/>
    <w:rsid w:val="316EB071"/>
    <w:rsid w:val="31777686"/>
    <w:rsid w:val="3191DF85"/>
    <w:rsid w:val="31D4BC48"/>
    <w:rsid w:val="320234CC"/>
    <w:rsid w:val="323F1D42"/>
    <w:rsid w:val="32B6200C"/>
    <w:rsid w:val="32C72DB6"/>
    <w:rsid w:val="32C9C38B"/>
    <w:rsid w:val="32F9462B"/>
    <w:rsid w:val="33117220"/>
    <w:rsid w:val="33459B1F"/>
    <w:rsid w:val="337F79DC"/>
    <w:rsid w:val="33A37F5A"/>
    <w:rsid w:val="34005CF6"/>
    <w:rsid w:val="34941A24"/>
    <w:rsid w:val="34C98047"/>
    <w:rsid w:val="34F95BCB"/>
    <w:rsid w:val="35036282"/>
    <w:rsid w:val="352AEC78"/>
    <w:rsid w:val="3576BE04"/>
    <w:rsid w:val="3591658C"/>
    <w:rsid w:val="35E8BE08"/>
    <w:rsid w:val="36AC2961"/>
    <w:rsid w:val="3747522F"/>
    <w:rsid w:val="37C4AD67"/>
    <w:rsid w:val="390FBB0F"/>
    <w:rsid w:val="39499D8D"/>
    <w:rsid w:val="39C3DDF9"/>
    <w:rsid w:val="3A8F73BB"/>
    <w:rsid w:val="3B719D4F"/>
    <w:rsid w:val="3BF19C04"/>
    <w:rsid w:val="3C922012"/>
    <w:rsid w:val="3D4F26FD"/>
    <w:rsid w:val="3D5E0FD0"/>
    <w:rsid w:val="3D70C7E3"/>
    <w:rsid w:val="3DF830A3"/>
    <w:rsid w:val="3E47742C"/>
    <w:rsid w:val="3EE03CB9"/>
    <w:rsid w:val="3EF9E031"/>
    <w:rsid w:val="3F46239A"/>
    <w:rsid w:val="3F4E0DDD"/>
    <w:rsid w:val="407C0D1A"/>
    <w:rsid w:val="40A1B9BF"/>
    <w:rsid w:val="40B3FA5A"/>
    <w:rsid w:val="40E5E248"/>
    <w:rsid w:val="4177BD93"/>
    <w:rsid w:val="4179CD78"/>
    <w:rsid w:val="419587D6"/>
    <w:rsid w:val="4217DD7B"/>
    <w:rsid w:val="42185896"/>
    <w:rsid w:val="42675C87"/>
    <w:rsid w:val="42829DE5"/>
    <w:rsid w:val="433393CD"/>
    <w:rsid w:val="43F8FEF3"/>
    <w:rsid w:val="44393D4C"/>
    <w:rsid w:val="44F070DC"/>
    <w:rsid w:val="453BC30A"/>
    <w:rsid w:val="45876B7D"/>
    <w:rsid w:val="45FCBAE0"/>
    <w:rsid w:val="45FF90D8"/>
    <w:rsid w:val="462CDB17"/>
    <w:rsid w:val="462F50E1"/>
    <w:rsid w:val="46682A37"/>
    <w:rsid w:val="467B9BB0"/>
    <w:rsid w:val="46E8F0D7"/>
    <w:rsid w:val="46F987CC"/>
    <w:rsid w:val="472B2621"/>
    <w:rsid w:val="480570D3"/>
    <w:rsid w:val="4850DE81"/>
    <w:rsid w:val="489092D0"/>
    <w:rsid w:val="4893A347"/>
    <w:rsid w:val="4895582D"/>
    <w:rsid w:val="48B6FFE4"/>
    <w:rsid w:val="48B7B3E9"/>
    <w:rsid w:val="48DCD1EF"/>
    <w:rsid w:val="4A25D2F3"/>
    <w:rsid w:val="4A2B5801"/>
    <w:rsid w:val="4A41B443"/>
    <w:rsid w:val="4AFCF379"/>
    <w:rsid w:val="4B226960"/>
    <w:rsid w:val="4B3C6A1C"/>
    <w:rsid w:val="4C331678"/>
    <w:rsid w:val="4C4C44C4"/>
    <w:rsid w:val="4C88E0AD"/>
    <w:rsid w:val="4CDEDE3F"/>
    <w:rsid w:val="4EB439F6"/>
    <w:rsid w:val="4EE5A0C7"/>
    <w:rsid w:val="4F55C408"/>
    <w:rsid w:val="501A5FCD"/>
    <w:rsid w:val="506FBAF3"/>
    <w:rsid w:val="50C82B5E"/>
    <w:rsid w:val="50F19469"/>
    <w:rsid w:val="51E394EA"/>
    <w:rsid w:val="521CC66E"/>
    <w:rsid w:val="523669E6"/>
    <w:rsid w:val="523ACA9C"/>
    <w:rsid w:val="52ADFEE0"/>
    <w:rsid w:val="52CD844E"/>
    <w:rsid w:val="530916F6"/>
    <w:rsid w:val="53714344"/>
    <w:rsid w:val="53D23A47"/>
    <w:rsid w:val="53D45318"/>
    <w:rsid w:val="53D7A1B4"/>
    <w:rsid w:val="546891C3"/>
    <w:rsid w:val="546954AF"/>
    <w:rsid w:val="54D4C700"/>
    <w:rsid w:val="54E3413E"/>
    <w:rsid w:val="5501A323"/>
    <w:rsid w:val="551EDAD0"/>
    <w:rsid w:val="55594301"/>
    <w:rsid w:val="55601E3D"/>
    <w:rsid w:val="557A562A"/>
    <w:rsid w:val="559084CF"/>
    <w:rsid w:val="55D1B856"/>
    <w:rsid w:val="55D97D36"/>
    <w:rsid w:val="565A504F"/>
    <w:rsid w:val="566331DF"/>
    <w:rsid w:val="56B65556"/>
    <w:rsid w:val="570D2945"/>
    <w:rsid w:val="57F97395"/>
    <w:rsid w:val="5877E0FE"/>
    <w:rsid w:val="58B64FFC"/>
    <w:rsid w:val="58E37DF1"/>
    <w:rsid w:val="59130173"/>
    <w:rsid w:val="597C333A"/>
    <w:rsid w:val="59B90ACD"/>
    <w:rsid w:val="59CD904F"/>
    <w:rsid w:val="5A18DC45"/>
    <w:rsid w:val="5AC3AC53"/>
    <w:rsid w:val="5B438EA5"/>
    <w:rsid w:val="5B5282C2"/>
    <w:rsid w:val="5B60E990"/>
    <w:rsid w:val="5BC3A8B4"/>
    <w:rsid w:val="5C08F9CB"/>
    <w:rsid w:val="5C9EBE65"/>
    <w:rsid w:val="5CCB8A11"/>
    <w:rsid w:val="5CDD2370"/>
    <w:rsid w:val="5CFCB9F1"/>
    <w:rsid w:val="5D4B241F"/>
    <w:rsid w:val="5E13DF70"/>
    <w:rsid w:val="5E155691"/>
    <w:rsid w:val="5EE6F480"/>
    <w:rsid w:val="5F409A8D"/>
    <w:rsid w:val="5F49CC1A"/>
    <w:rsid w:val="5FAF0DC1"/>
    <w:rsid w:val="5FD65F27"/>
    <w:rsid w:val="60380C76"/>
    <w:rsid w:val="608DCC43"/>
    <w:rsid w:val="60F6EDC6"/>
    <w:rsid w:val="6144567A"/>
    <w:rsid w:val="61722F88"/>
    <w:rsid w:val="618B57E5"/>
    <w:rsid w:val="61C8405B"/>
    <w:rsid w:val="61D02B14"/>
    <w:rsid w:val="626AD778"/>
    <w:rsid w:val="627B8E08"/>
    <w:rsid w:val="628341A3"/>
    <w:rsid w:val="629055AF"/>
    <w:rsid w:val="62CEBE38"/>
    <w:rsid w:val="62F82FCC"/>
    <w:rsid w:val="630DFFE9"/>
    <w:rsid w:val="63C14949"/>
    <w:rsid w:val="63DB83F0"/>
    <w:rsid w:val="6406A7D9"/>
    <w:rsid w:val="6471443D"/>
    <w:rsid w:val="64A9D04A"/>
    <w:rsid w:val="64C2F8A7"/>
    <w:rsid w:val="64C384FB"/>
    <w:rsid w:val="651307C8"/>
    <w:rsid w:val="652404AA"/>
    <w:rsid w:val="653B3FED"/>
    <w:rsid w:val="6550AD09"/>
    <w:rsid w:val="658A179B"/>
    <w:rsid w:val="65C03DEA"/>
    <w:rsid w:val="660BBE70"/>
    <w:rsid w:val="6645A0AB"/>
    <w:rsid w:val="66BB3E49"/>
    <w:rsid w:val="66D499F8"/>
    <w:rsid w:val="67CFBAD7"/>
    <w:rsid w:val="67E1B8DD"/>
    <w:rsid w:val="68500C79"/>
    <w:rsid w:val="68C0F09F"/>
    <w:rsid w:val="692B44D2"/>
    <w:rsid w:val="6942E417"/>
    <w:rsid w:val="694394CE"/>
    <w:rsid w:val="695B1D35"/>
    <w:rsid w:val="69680468"/>
    <w:rsid w:val="6972231C"/>
    <w:rsid w:val="69BA29E3"/>
    <w:rsid w:val="6A1B862C"/>
    <w:rsid w:val="6BB60F4A"/>
    <w:rsid w:val="6BE1BA04"/>
    <w:rsid w:val="6C3C5960"/>
    <w:rsid w:val="6CABA5C1"/>
    <w:rsid w:val="6D04F150"/>
    <w:rsid w:val="6DCC980C"/>
    <w:rsid w:val="6DD7690C"/>
    <w:rsid w:val="6DE2EDAC"/>
    <w:rsid w:val="6E145CFC"/>
    <w:rsid w:val="6E50FA61"/>
    <w:rsid w:val="6E69DAED"/>
    <w:rsid w:val="6EA0C1B1"/>
    <w:rsid w:val="6F43A2D0"/>
    <w:rsid w:val="6F5FE509"/>
    <w:rsid w:val="6F61FE96"/>
    <w:rsid w:val="700C0442"/>
    <w:rsid w:val="70C10847"/>
    <w:rsid w:val="70D624E5"/>
    <w:rsid w:val="70F1F0F5"/>
    <w:rsid w:val="71438F34"/>
    <w:rsid w:val="71A84956"/>
    <w:rsid w:val="725D7FD0"/>
    <w:rsid w:val="7299656D"/>
    <w:rsid w:val="72D14EB7"/>
    <w:rsid w:val="72D22718"/>
    <w:rsid w:val="732C1139"/>
    <w:rsid w:val="73500423"/>
    <w:rsid w:val="739BB8AD"/>
    <w:rsid w:val="73D3A38C"/>
    <w:rsid w:val="73DF5A99"/>
    <w:rsid w:val="74ADE50E"/>
    <w:rsid w:val="7525DD26"/>
    <w:rsid w:val="75577DC3"/>
    <w:rsid w:val="75CED759"/>
    <w:rsid w:val="7649B56F"/>
    <w:rsid w:val="765F9F35"/>
    <w:rsid w:val="76A09A71"/>
    <w:rsid w:val="76D4317A"/>
    <w:rsid w:val="7776FFAC"/>
    <w:rsid w:val="77980C5A"/>
    <w:rsid w:val="77BB3F42"/>
    <w:rsid w:val="78534B7A"/>
    <w:rsid w:val="78E3DA7D"/>
    <w:rsid w:val="7912D00D"/>
    <w:rsid w:val="79EFDA78"/>
    <w:rsid w:val="7A493329"/>
    <w:rsid w:val="7A59AFA6"/>
    <w:rsid w:val="7B23CE1B"/>
    <w:rsid w:val="7B3B3EC5"/>
    <w:rsid w:val="7B951EAA"/>
    <w:rsid w:val="7B983A45"/>
    <w:rsid w:val="7C483539"/>
    <w:rsid w:val="7C958474"/>
    <w:rsid w:val="7D203DCE"/>
    <w:rsid w:val="7D4F804B"/>
    <w:rsid w:val="7D827358"/>
    <w:rsid w:val="7D8BA403"/>
    <w:rsid w:val="7E2120B5"/>
    <w:rsid w:val="7E6A2496"/>
    <w:rsid w:val="7E6EC3E0"/>
    <w:rsid w:val="7E72DF87"/>
    <w:rsid w:val="7E9283F9"/>
    <w:rsid w:val="7F1E43B9"/>
    <w:rsid w:val="7F73468F"/>
    <w:rsid w:val="7F920B72"/>
    <w:rsid w:val="7F9781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4065"/>
  <w15:chartTrackingRefBased/>
  <w15:docId w15:val="{E94E6538-E36E-4CD2-A5E5-81BC6152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collaborative-filtering-vs-content-based-filtering-for-recommender-system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grouplens.org/datasets/movielens/" TargetMode="External"/><Relationship Id="rId12" Type="http://schemas.openxmlformats.org/officeDocument/2006/relationships/hyperlink" Target="https://www.heavy.ai/technical-glossary/parallel-computi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packtpub.com/how-to-build-a-cold-start-friendly-content-based-recommender-using-apache-spark-sql/" TargetMode="External"/><Relationship Id="rId5" Type="http://schemas.openxmlformats.org/officeDocument/2006/relationships/footnotes" Target="footnotes.xml"/><Relationship Id="rId15" Type="http://schemas.openxmlformats.org/officeDocument/2006/relationships/image" Target="media/image3.png"/><Relationship Id="rId23" Type="http://schemas.microsoft.com/office/2019/05/relationships/documenttasks" Target="documenttasks/documenttasks1.xml"/><Relationship Id="rId10" Type="http://schemas.openxmlformats.org/officeDocument/2006/relationships/hyperlink" Target="https://developers.google.com/machine-learning/recommendation/content-based/basic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freecodecamp.org/news/how-to-use-spark-clusters-for-parallel-processing-big-data-86a22e7f8b50/" TargetMode="External"/><Relationship Id="rId14" Type="http://schemas.openxmlformats.org/officeDocument/2006/relationships/image" Target="media/image2.png"/><Relationship Id="rId22"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F22DB5C8-691E-451A-99D7-40630C5D65C7}">
    <t:Anchor>
      <t:Comment id="281488794"/>
    </t:Anchor>
    <t:History>
      <t:Event id="{9296FAF6-F46A-497B-900A-3489F683224D}" time="2022-03-11T04:02:34.166Z">
        <t:Attribution userId="S::analundasan@seattleu.edu::42d2cae7-437a-41d8-89fa-572a38328d84" userProvider="AD" userName="Nalundasan, Andrew"/>
        <t:Anchor>
          <t:Comment id="281488794"/>
        </t:Anchor>
        <t:Create/>
      </t:Event>
      <t:Event id="{31FADE7A-0587-4A17-BE38-51242D0F58F3}" time="2022-03-11T04:02:34.166Z">
        <t:Attribution userId="S::analundasan@seattleu.edu::42d2cae7-437a-41d8-89fa-572a38328d84" userProvider="AD" userName="Nalundasan, Andrew"/>
        <t:Anchor>
          <t:Comment id="281488794"/>
        </t:Anchor>
        <t:Assign userId="S::ibasco@seattleu.edu::b0fa909d-aad3-4ee0-9cd4-b0fe98b7eb2d" userProvider="AD" userName="Basco, Ian Ceazar"/>
      </t:Event>
      <t:Event id="{3AED19D5-413C-482E-996D-53D8AC292741}" time="2022-03-11T04:02:34.166Z">
        <t:Attribution userId="S::analundasan@seattleu.edu::42d2cae7-437a-41d8-89fa-572a38328d84" userProvider="AD" userName="Nalundasan, Andrew"/>
        <t:Anchor>
          <t:Comment id="281488794"/>
        </t:Anchor>
        <t:SetTitle title="Is this true? Perhaps include further background info on this.@Basco, Ian Ceazar"/>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2279</Words>
  <Characters>12994</Characters>
  <Application>Microsoft Office Word</Application>
  <DocSecurity>0</DocSecurity>
  <Lines>108</Lines>
  <Paragraphs>30</Paragraphs>
  <ScaleCrop>false</ScaleCrop>
  <Company/>
  <LinksUpToDate>false</LinksUpToDate>
  <CharactersWithSpaces>15243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Tamura, Tamlyn</dc:creator>
  <cp:keywords/>
  <dc:description/>
  <cp:lastModifiedBy>Andrew Nalundasan</cp:lastModifiedBy>
  <cp:revision>13</cp:revision>
  <dcterms:created xsi:type="dcterms:W3CDTF">2022-03-05T05:07:00Z</dcterms:created>
  <dcterms:modified xsi:type="dcterms:W3CDTF">2022-03-12T19:16:00Z</dcterms:modified>
</cp:coreProperties>
</file>