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Atribuir turma ao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Nome da turma incorreto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3.2 </w:t>
            <w:tab/>
            <w:t xml:space="preserve">Turma cheia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enários Chave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jc w:val="both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Atribuir turma ao aluno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2D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ab/>
        <w:t xml:space="preserve">Este caso de uso descreve os passos necessários para atribuir uma turma a um aluno que esteja matriculado no sistema da escola.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Um funcionário solicita ao sistema a lista de alunos.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1"/>
        </w:numPr>
        <w:ind w:lef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funcionário seleciona o aluno desejado.</w:t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1"/>
        </w:numPr>
        <w:ind w:lef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mostrará todas as informações do aluno selecionado.</w:t>
      </w:r>
    </w:p>
    <w:p w:rsidR="00000000" w:rsidDel="00000000" w:rsidP="00000000" w:rsidRDefault="00000000" w:rsidRPr="00000000" w14:paraId="00000033">
      <w:pPr>
        <w:widowControl w:val="1"/>
        <w:numPr>
          <w:ilvl w:val="1"/>
          <w:numId w:val="1"/>
        </w:numPr>
        <w:ind w:lef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funcionário solicita ao sistema para atribuir uma turma ao aluno.</w:t>
      </w:r>
    </w:p>
    <w:p w:rsidR="00000000" w:rsidDel="00000000" w:rsidP="00000000" w:rsidRDefault="00000000" w:rsidRPr="00000000" w14:paraId="00000034">
      <w:pPr>
        <w:widowControl w:val="1"/>
        <w:numPr>
          <w:ilvl w:val="1"/>
          <w:numId w:val="1"/>
        </w:numPr>
        <w:ind w:lef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mostra as informações do aluno e da nova turma no qual está matriculado.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Nome de turma incorreto.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jc w:val="both"/>
      </w:pPr>
      <w:r w:rsidDel="00000000" w:rsidR="00000000" w:rsidRPr="00000000">
        <w:rPr>
          <w:rtl w:val="0"/>
        </w:rPr>
        <w:t xml:space="preserve">Caso o nome da turma informado esteja incorreto, o sistema informa que a operação não pode ser concluída, pois a turma informada não foi encontrada no sistema.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ind w:left="0"/>
        <w:jc w:val="both"/>
      </w:pPr>
      <w:bookmarkStart w:colFirst="0" w:colLast="0" w:name="_1eenxpp740ao" w:id="3"/>
      <w:bookmarkEnd w:id="3"/>
      <w:r w:rsidDel="00000000" w:rsidR="00000000" w:rsidRPr="00000000">
        <w:rPr>
          <w:rtl w:val="0"/>
        </w:rPr>
        <w:t xml:space="preserve">Turma cheia.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a turma selecionada esteja com o número máximo de alunos, o sistema informa que a turma está cheia.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bookmarkStart w:colFirst="0" w:colLast="0" w:name="_2s8eyo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Um aluno que cancelou sua matrícula e deseja voltar ao curso deve ser atribuído a alguma turma.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aluno precisa mudar de turma, pois tem outros compromissos que entram em conflito com seus horários.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deve estar logado com as credenciais de um funcionário da escola com nível de acesso de moderador.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As alterações realizadas no aluno e na turma serão salvas pelo sistema.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4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7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Atribuir turma ao aluno.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