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qb2djftpnx2" w:id="0"/>
      <w:bookmarkEnd w:id="0"/>
      <w:r w:rsidDel="00000000" w:rsidR="00000000" w:rsidRPr="00000000">
        <w:rPr>
          <w:rtl w:val="0"/>
        </w:rPr>
        <w:t xml:space="preserve">Sistema de Gerenciamento de Boletins (Smart Grades)</w:t>
        <w:br w:type="textWrapping"/>
        <w:t xml:space="preserve">Caso de Uso: Matricular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pos="4320"/>
          <w:tab w:val="right" w:pos="8640"/>
        </w:tabs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4320"/>
          <w:tab w:val="right" w:pos="8640"/>
        </w:tabs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Breve Descrição</w:t>
      </w:r>
    </w:p>
    <w:p w:rsidR="00000000" w:rsidDel="00000000" w:rsidP="00000000" w:rsidRDefault="00000000" w:rsidRPr="00000000" w14:paraId="00000004">
      <w:pPr>
        <w:keepLines w:val="1"/>
        <w:widowControl w:val="0"/>
        <w:spacing w:after="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descreve as etapas percorridas para realizar a matrícula de um estudante no curso de inglês.</w:t>
      </w:r>
    </w:p>
    <w:p w:rsidR="00000000" w:rsidDel="00000000" w:rsidP="00000000" w:rsidRDefault="00000000" w:rsidRPr="00000000" w14:paraId="00000005">
      <w:pPr>
        <w:keepLines w:val="1"/>
        <w:widowControl w:val="0"/>
        <w:spacing w:after="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pos="4320"/>
          <w:tab w:val="right" w:pos="8640"/>
        </w:tabs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Breves Descrições dos Agentes</w:t>
      </w:r>
    </w:p>
    <w:p w:rsidR="00000000" w:rsidDel="00000000" w:rsidP="00000000" w:rsidRDefault="00000000" w:rsidRPr="00000000" w14:paraId="0000000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estudante que deseja ser matriculado no curso e uma secretária que trabalha na escola.</w:t>
      </w:r>
    </w:p>
    <w:p w:rsidR="00000000" w:rsidDel="00000000" w:rsidP="00000000" w:rsidRDefault="00000000" w:rsidRPr="00000000" w14:paraId="0000000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pos="4320"/>
          <w:tab w:val="right" w:pos="8640"/>
        </w:tabs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Condições Prévias</w:t>
      </w:r>
    </w:p>
    <w:p w:rsidR="00000000" w:rsidDel="00000000" w:rsidP="00000000" w:rsidRDefault="00000000" w:rsidRPr="00000000" w14:paraId="0000000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aluno deve ter interesse em realizar o curso de inglês. É necessário ter alguma vaga disponível na turma desejada. A secretária deve possuir credenciais válidas para matricular o estudante.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pos="4320"/>
          <w:tab w:val="right" w:pos="8640"/>
        </w:tabs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Fluxo Básico de Eventos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Uma pessoa que tem interesse em ser matriculada no curso de inglês deve se dirigir até o estabelecimento e solicitar a matrícula no curso para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secretária.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secretária deve informar ao sistema que será cadastrado um novo aluno.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secretária deve solicitar ao interessado os dados de cadastro, sendo eles: nome, sobrenome, e-mail, CPF, data de nascimento, telefone fixo, telefone celular e contato de um responsável.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secretária informa os dados do aluno para o sistema.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secretaria verifica com o aluno os horários das turmas disponíveis e seleciona aquela que for escolhida pela pessoa interessada.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secretária confirma a matrícula.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Será apresentado na tela o login do aluno e a primeira senha. Essas informações devem ser informadas ao novo aluno.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center" w:pos="4320"/>
          <w:tab w:val="right" w:pos="8640"/>
        </w:tabs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Fluxos Alternativos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1:</w:t>
      </w:r>
      <w:r w:rsidDel="00000000" w:rsidR="00000000" w:rsidRPr="00000000">
        <w:rPr>
          <w:sz w:val="24"/>
          <w:szCs w:val="24"/>
          <w:rtl w:val="0"/>
        </w:rPr>
        <w:t xml:space="preserve"> (5) Caso o aluno não encontre um horário que se encaixe em suas necessidades, ele pode pedir para cancelar o processo de matrícula.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2:</w:t>
      </w:r>
      <w:r w:rsidDel="00000000" w:rsidR="00000000" w:rsidRPr="00000000">
        <w:rPr>
          <w:sz w:val="24"/>
          <w:szCs w:val="24"/>
          <w:rtl w:val="0"/>
        </w:rPr>
        <w:t xml:space="preserve"> (3) Caso o aluno não possua CPF, será solicitado o CPF de um responsável.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pos="4320"/>
          <w:tab w:val="right" w:pos="8640"/>
        </w:tabs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 informações do novo aluno são salvas no sistema e seu status de matrícula é marcado como ativo.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8748.0" w:type="dxa"/>
      <w:jc w:val="left"/>
      <w:tblInd w:w="0.0" w:type="dxa"/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rPr>
        <w:cantSplit w:val="0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36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Confidencial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Stael English Course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&gt;, 2022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874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Sistema de Gerenciamento de Boletins (Smart Grades)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35"/>
            </w:tabs>
            <w:spacing w:after="0" w:before="40" w:line="240" w:lineRule="auto"/>
            <w:ind w:left="0" w:right="68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20">
          <w:pPr>
            <w:rPr/>
          </w:pPr>
          <w:r w:rsidDel="00000000" w:rsidR="00000000" w:rsidRPr="00000000">
            <w:rPr>
              <w:rtl w:val="0"/>
            </w:rPr>
            <w:t xml:space="preserve">Especificação de Caso de Uso: Matricular Aluno 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  Data:  04/05/2022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0" w:firstLine="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0" w:firstLine="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