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2CF9" w14:textId="77777777" w:rsidR="00AE3926" w:rsidRDefault="00000000">
      <w:pPr>
        <w:spacing w:before="69"/>
        <w:rPr>
          <w:sz w:val="28"/>
        </w:rPr>
      </w:pPr>
      <w:r>
        <w:rPr>
          <w:sz w:val="28"/>
        </w:rPr>
        <w:t>DEPARTMENT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PUBLIC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SAFETY</w:t>
      </w:r>
    </w:p>
    <w:p w14:paraId="56A83162" w14:textId="77777777" w:rsidR="00AE3926" w:rsidRDefault="00000000">
      <w:pPr>
        <w:spacing w:before="130" w:line="333" w:lineRule="auto"/>
        <w:ind w:right="4468"/>
        <w:rPr>
          <w:sz w:val="28"/>
        </w:rPr>
      </w:pPr>
      <w:r>
        <w:rPr>
          <w:sz w:val="28"/>
        </w:rPr>
        <w:t>Division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Fire</w:t>
      </w:r>
      <w:r>
        <w:rPr>
          <w:spacing w:val="-9"/>
          <w:sz w:val="28"/>
        </w:rPr>
        <w:t xml:space="preserve"> </w:t>
      </w:r>
      <w:r>
        <w:rPr>
          <w:sz w:val="28"/>
        </w:rPr>
        <w:t>Prevention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Control 8 CCR 1507-37</w:t>
      </w:r>
    </w:p>
    <w:p w14:paraId="0D7B7025" w14:textId="77777777" w:rsidR="00AE3926" w:rsidRDefault="00000000">
      <w:pPr>
        <w:spacing w:before="2" w:line="276" w:lineRule="auto"/>
        <w:rPr>
          <w:sz w:val="28"/>
        </w:rPr>
      </w:pPr>
      <w:r>
        <w:rPr>
          <w:sz w:val="28"/>
        </w:rPr>
        <w:t>RULES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COLORADO</w:t>
      </w:r>
      <w:r>
        <w:rPr>
          <w:spacing w:val="-9"/>
          <w:sz w:val="28"/>
        </w:rPr>
        <w:t xml:space="preserve"> </w:t>
      </w:r>
      <w:r>
        <w:rPr>
          <w:sz w:val="28"/>
        </w:rPr>
        <w:t>WILDFIRE</w:t>
      </w:r>
      <w:r>
        <w:rPr>
          <w:spacing w:val="-7"/>
          <w:sz w:val="28"/>
        </w:rPr>
        <w:t xml:space="preserve"> </w:t>
      </w:r>
      <w:r>
        <w:rPr>
          <w:sz w:val="28"/>
        </w:rPr>
        <w:t>RESILIENT</w:t>
      </w:r>
      <w:r>
        <w:rPr>
          <w:spacing w:val="-6"/>
          <w:sz w:val="28"/>
        </w:rPr>
        <w:t xml:space="preserve"> </w:t>
      </w:r>
      <w:r>
        <w:rPr>
          <w:sz w:val="28"/>
        </w:rPr>
        <w:t>HOMES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GRANT </w:t>
      </w:r>
      <w:r>
        <w:rPr>
          <w:spacing w:val="-2"/>
          <w:sz w:val="28"/>
        </w:rPr>
        <w:t>PROGRAM</w:t>
      </w:r>
    </w:p>
    <w:p w14:paraId="5389F25D" w14:textId="77777777" w:rsidR="00AE3926" w:rsidRDefault="00000000">
      <w:pPr>
        <w:pStyle w:val="Heading1"/>
        <w:spacing w:before="160"/>
      </w:pPr>
      <w:r>
        <w:t>STATEMENT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BASIS,</w:t>
      </w:r>
      <w:r>
        <w:rPr>
          <w:spacing w:val="-8"/>
        </w:rPr>
        <w:t xml:space="preserve"> </w:t>
      </w:r>
      <w:r>
        <w:t>STATUTORY</w:t>
      </w:r>
      <w:r>
        <w:rPr>
          <w:spacing w:val="-9"/>
        </w:rPr>
        <w:t xml:space="preserve"> </w:t>
      </w:r>
      <w:r>
        <w:t>AUTHORITY,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PURPOSE</w:t>
      </w:r>
    </w:p>
    <w:p w14:paraId="6E23B917" w14:textId="77777777" w:rsidR="00AE3926" w:rsidRDefault="00000000">
      <w:pPr>
        <w:pStyle w:val="BodyText"/>
        <w:spacing w:before="130"/>
      </w:pPr>
      <w:r>
        <w:t>Pursuant to Sections 24-33.5-1203.5 and 24-33.5-1239(3), C.R.S., the Director of the Colorado</w:t>
      </w:r>
      <w:r>
        <w:rPr>
          <w:spacing w:val="-3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Prevention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promulgate</w:t>
      </w:r>
      <w:r>
        <w:rPr>
          <w:spacing w:val="-4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 carry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duties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Division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Control.</w:t>
      </w:r>
      <w:r>
        <w:rPr>
          <w:spacing w:val="4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proposed pursuant to this authority and is intended to be consistent with the requirements of the State Administrative Procedures Act, Section 24-4-101, et seq., C.R.S.</w:t>
      </w:r>
    </w:p>
    <w:p w14:paraId="6B80A95B" w14:textId="77777777" w:rsidR="00AE3926" w:rsidRDefault="00000000">
      <w:pPr>
        <w:pStyle w:val="BodyText"/>
        <w:spacing w:before="241"/>
        <w:ind w:right="55"/>
      </w:pPr>
      <w:r>
        <w:t>In House Bill 23-1273, the General Assembly established a wildfire-resilient homes grant program fund to protect Coloradans and their homes and surrounding communities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destruction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wildfires.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promulgated and adopted to administer the grants program created in Section 24-33.5-1239, C.R.S.</w:t>
      </w:r>
    </w:p>
    <w:p w14:paraId="41EDE798" w14:textId="77777777" w:rsidR="00AE3926" w:rsidRDefault="00000000">
      <w:pPr>
        <w:pStyle w:val="BodyText"/>
        <w:ind w:right="169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9106087" wp14:editId="4410CB46">
            <wp:simplePos x="0" y="0"/>
            <wp:positionH relativeFrom="page">
              <wp:posOffset>905866</wp:posOffset>
            </wp:positionH>
            <wp:positionV relativeFrom="paragraph">
              <wp:posOffset>856592</wp:posOffset>
            </wp:positionV>
            <wp:extent cx="1712644" cy="571728"/>
            <wp:effectExtent l="0" t="0" r="0" b="0"/>
            <wp:wrapNone/>
            <wp:docPr id="1" name="Image 1" descr="Signature Mike Morg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ignature Mike Morgan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644" cy="57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House Bill 26-1395 repealed the Wildfire Resilient Homes Grant fund administered by the</w:t>
      </w:r>
      <w:r>
        <w:rPr>
          <w:spacing w:val="-3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Safety.</w:t>
      </w:r>
      <w:r>
        <w:rPr>
          <w:spacing w:val="-3"/>
        </w:rPr>
        <w:t xml:space="preserve"> </w:t>
      </w:r>
      <w:r>
        <w:t>The purpose of this rulemaking is to repeal these rules in accordance with the Bill and with the repeal of Section 24-33.5-1239, C.R.S.</w:t>
      </w:r>
    </w:p>
    <w:p w14:paraId="5EDA7C79" w14:textId="77777777" w:rsidR="00AE3926" w:rsidRDefault="00AE3926">
      <w:pPr>
        <w:pStyle w:val="BodyText"/>
        <w:spacing w:before="0"/>
        <w:rPr>
          <w:sz w:val="20"/>
        </w:rPr>
      </w:pPr>
    </w:p>
    <w:p w14:paraId="7EE60804" w14:textId="77777777" w:rsidR="00AE3926" w:rsidRDefault="00AE3926">
      <w:pPr>
        <w:pStyle w:val="BodyText"/>
        <w:spacing w:before="0"/>
        <w:rPr>
          <w:sz w:val="20"/>
        </w:rPr>
      </w:pPr>
    </w:p>
    <w:p w14:paraId="59CE8E64" w14:textId="77777777" w:rsidR="00AE3926" w:rsidRDefault="00AE3926">
      <w:pPr>
        <w:pStyle w:val="BodyText"/>
        <w:spacing w:before="0"/>
        <w:rPr>
          <w:sz w:val="20"/>
        </w:rPr>
      </w:pPr>
    </w:p>
    <w:p w14:paraId="643985CA" w14:textId="77777777" w:rsidR="00AE3926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8FEC24" wp14:editId="006313DF">
                <wp:simplePos x="0" y="0"/>
                <wp:positionH relativeFrom="page">
                  <wp:posOffset>914704</wp:posOffset>
                </wp:positionH>
                <wp:positionV relativeFrom="paragraph">
                  <wp:posOffset>211072</wp:posOffset>
                </wp:positionV>
                <wp:extent cx="27108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0815">
                              <a:moveTo>
                                <a:pt x="0" y="0"/>
                              </a:moveTo>
                              <a:lnTo>
                                <a:pt x="271060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32B1C" id="Graphic 2" o:spid="_x0000_s1026" style="position:absolute;margin-left:1in;margin-top:16.6pt;width:213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0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" path="m,l2710609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0DCE9311" w14:textId="77777777" w:rsidR="00AE3926" w:rsidRDefault="00000000">
      <w:pPr>
        <w:pStyle w:val="BodyText"/>
        <w:spacing w:before="3"/>
        <w:ind w:right="5138"/>
      </w:pPr>
      <w:r>
        <w:t>Mike Morgan, Division Director Colorado Department of Public Safety Division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Control</w:t>
      </w:r>
    </w:p>
    <w:p w14:paraId="48ECB03E" w14:textId="77777777" w:rsidR="00AE3926" w:rsidRDefault="00AE3926">
      <w:pPr>
        <w:pStyle w:val="BodyText"/>
        <w:spacing w:before="31"/>
      </w:pPr>
    </w:p>
    <w:p w14:paraId="3B3215C9" w14:textId="77777777" w:rsidR="00AE3926" w:rsidRDefault="00000000">
      <w:pPr>
        <w:pStyle w:val="BodyText"/>
        <w:spacing w:before="0"/>
        <w:ind w:left="117"/>
      </w:pPr>
      <w:r>
        <w:rPr>
          <w:spacing w:val="-2"/>
        </w:rPr>
        <w:t>09/01/26</w:t>
      </w:r>
    </w:p>
    <w:p w14:paraId="0B7AA301" w14:textId="77777777" w:rsidR="00AE3926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FE0FF9" wp14:editId="74B7CBFA">
                <wp:simplePos x="0" y="0"/>
                <wp:positionH relativeFrom="page">
                  <wp:posOffset>914704</wp:posOffset>
                </wp:positionH>
                <wp:positionV relativeFrom="paragraph">
                  <wp:posOffset>124559</wp:posOffset>
                </wp:positionV>
                <wp:extent cx="27108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0815">
                              <a:moveTo>
                                <a:pt x="0" y="0"/>
                              </a:moveTo>
                              <a:lnTo>
                                <a:pt x="271060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8C438" id="Graphic 3" o:spid="_x0000_s1026" style="position:absolute;margin-left:1in;margin-top:9.8pt;width:213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0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" path="m,l2710609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ACC0ED0" w14:textId="77777777" w:rsidR="00AE3926" w:rsidRDefault="00000000">
      <w:pPr>
        <w:pStyle w:val="BodyText"/>
        <w:spacing w:before="243"/>
      </w:pPr>
      <w:r>
        <w:t>Date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Repeal</w:t>
      </w:r>
    </w:p>
    <w:p w14:paraId="01613D46" w14:textId="77777777" w:rsidR="00AE3926" w:rsidRDefault="00AE3926">
      <w:pPr>
        <w:pStyle w:val="BodyText"/>
        <w:sectPr w:rsidR="00AE3926">
          <w:type w:val="continuous"/>
          <w:pgSz w:w="12240" w:h="15840"/>
          <w:pgMar w:top="940" w:right="1440" w:bottom="280" w:left="1440" w:header="720" w:footer="720" w:gutter="0"/>
          <w:cols w:space="720"/>
        </w:sectPr>
      </w:pPr>
    </w:p>
    <w:p w14:paraId="0A7855B7" w14:textId="77777777" w:rsidR="00AE3926" w:rsidRDefault="00000000">
      <w:pPr>
        <w:spacing w:before="73"/>
        <w:rPr>
          <w:b/>
          <w:sz w:val="28"/>
        </w:rPr>
      </w:pPr>
      <w:r>
        <w:rPr>
          <w:b/>
          <w:strike/>
          <w:sz w:val="28"/>
        </w:rPr>
        <w:lastRenderedPageBreak/>
        <w:t>DEPARTMENT</w:t>
      </w:r>
      <w:r>
        <w:rPr>
          <w:b/>
          <w:strike/>
          <w:spacing w:val="-7"/>
          <w:sz w:val="28"/>
        </w:rPr>
        <w:t xml:space="preserve"> </w:t>
      </w:r>
      <w:r>
        <w:rPr>
          <w:b/>
          <w:strike/>
          <w:sz w:val="28"/>
        </w:rPr>
        <w:t>OF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z w:val="28"/>
        </w:rPr>
        <w:t>PUBLIC</w:t>
      </w:r>
      <w:r>
        <w:rPr>
          <w:b/>
          <w:strike/>
          <w:spacing w:val="-7"/>
          <w:sz w:val="28"/>
        </w:rPr>
        <w:t xml:space="preserve"> </w:t>
      </w:r>
      <w:r>
        <w:rPr>
          <w:b/>
          <w:strike/>
          <w:spacing w:val="-2"/>
          <w:sz w:val="28"/>
        </w:rPr>
        <w:t>SAFETY</w:t>
      </w:r>
    </w:p>
    <w:p w14:paraId="457CF232" w14:textId="77777777" w:rsidR="00AE3926" w:rsidRDefault="00000000">
      <w:pPr>
        <w:spacing w:before="240"/>
        <w:rPr>
          <w:b/>
          <w:sz w:val="28"/>
        </w:rPr>
      </w:pPr>
      <w:r>
        <w:rPr>
          <w:b/>
          <w:strike/>
          <w:sz w:val="28"/>
        </w:rPr>
        <w:t>Division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z w:val="28"/>
        </w:rPr>
        <w:t>of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z w:val="28"/>
        </w:rPr>
        <w:t>Fire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z w:val="28"/>
        </w:rPr>
        <w:t>Prevention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z w:val="28"/>
        </w:rPr>
        <w:t>and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pacing w:val="-2"/>
          <w:sz w:val="28"/>
        </w:rPr>
        <w:t>Control</w:t>
      </w:r>
    </w:p>
    <w:p w14:paraId="65644DA7" w14:textId="77777777" w:rsidR="00AE3926" w:rsidRDefault="00000000">
      <w:pPr>
        <w:spacing w:before="242"/>
        <w:rPr>
          <w:b/>
          <w:sz w:val="28"/>
        </w:rPr>
      </w:pPr>
      <w:r>
        <w:rPr>
          <w:b/>
          <w:strike/>
          <w:sz w:val="28"/>
        </w:rPr>
        <w:t>COLORADO</w:t>
      </w:r>
      <w:r>
        <w:rPr>
          <w:b/>
          <w:strike/>
          <w:spacing w:val="-11"/>
          <w:sz w:val="28"/>
        </w:rPr>
        <w:t xml:space="preserve"> </w:t>
      </w:r>
      <w:r>
        <w:rPr>
          <w:b/>
          <w:strike/>
          <w:sz w:val="28"/>
        </w:rPr>
        <w:t>WILDFIRE</w:t>
      </w:r>
      <w:r>
        <w:rPr>
          <w:b/>
          <w:strike/>
          <w:spacing w:val="-11"/>
          <w:sz w:val="28"/>
        </w:rPr>
        <w:t xml:space="preserve"> </w:t>
      </w:r>
      <w:r>
        <w:rPr>
          <w:b/>
          <w:strike/>
          <w:sz w:val="28"/>
        </w:rPr>
        <w:t>RESILIENT</w:t>
      </w:r>
      <w:r>
        <w:rPr>
          <w:b/>
          <w:strike/>
          <w:spacing w:val="-9"/>
          <w:sz w:val="28"/>
        </w:rPr>
        <w:t xml:space="preserve"> </w:t>
      </w:r>
      <w:r>
        <w:rPr>
          <w:b/>
          <w:strike/>
          <w:sz w:val="28"/>
        </w:rPr>
        <w:t>HOMES</w:t>
      </w:r>
      <w:r>
        <w:rPr>
          <w:b/>
          <w:strike/>
          <w:spacing w:val="-9"/>
          <w:sz w:val="28"/>
        </w:rPr>
        <w:t xml:space="preserve"> </w:t>
      </w:r>
      <w:r>
        <w:rPr>
          <w:b/>
          <w:strike/>
          <w:sz w:val="28"/>
        </w:rPr>
        <w:t>GRANT</w:t>
      </w:r>
      <w:r>
        <w:rPr>
          <w:b/>
          <w:strike/>
          <w:spacing w:val="-6"/>
          <w:sz w:val="28"/>
        </w:rPr>
        <w:t xml:space="preserve"> </w:t>
      </w:r>
      <w:r>
        <w:rPr>
          <w:b/>
          <w:strike/>
          <w:spacing w:val="-2"/>
          <w:sz w:val="28"/>
        </w:rPr>
        <w:t>PROGRAM</w:t>
      </w:r>
    </w:p>
    <w:p w14:paraId="5403EDF6" w14:textId="77777777" w:rsidR="00AE3926" w:rsidRDefault="00AE3926">
      <w:pPr>
        <w:pStyle w:val="BodyText"/>
        <w:spacing w:before="155"/>
        <w:rPr>
          <w:b/>
          <w:sz w:val="28"/>
        </w:rPr>
      </w:pPr>
    </w:p>
    <w:p w14:paraId="35CCDE98" w14:textId="77777777" w:rsidR="00AE3926" w:rsidRDefault="00000000">
      <w:pPr>
        <w:tabs>
          <w:tab w:val="left" w:pos="2880"/>
        </w:tabs>
        <w:rPr>
          <w:b/>
          <w:sz w:val="28"/>
        </w:rPr>
      </w:pPr>
      <w:r>
        <w:rPr>
          <w:b/>
          <w:strike/>
          <w:sz w:val="28"/>
        </w:rPr>
        <w:t>8</w:t>
      </w:r>
      <w:r>
        <w:rPr>
          <w:b/>
          <w:strike/>
          <w:spacing w:val="-4"/>
          <w:sz w:val="28"/>
        </w:rPr>
        <w:t xml:space="preserve"> </w:t>
      </w:r>
      <w:r>
        <w:rPr>
          <w:b/>
          <w:strike/>
          <w:sz w:val="28"/>
        </w:rPr>
        <w:t>CCR</w:t>
      </w:r>
      <w:r>
        <w:rPr>
          <w:b/>
          <w:strike/>
          <w:spacing w:val="-4"/>
          <w:sz w:val="28"/>
        </w:rPr>
        <w:t xml:space="preserve"> </w:t>
      </w:r>
      <w:r>
        <w:rPr>
          <w:b/>
          <w:strike/>
          <w:sz w:val="28"/>
        </w:rPr>
        <w:t>1507-</w:t>
      </w:r>
      <w:r>
        <w:rPr>
          <w:b/>
          <w:strike/>
          <w:spacing w:val="-5"/>
          <w:sz w:val="28"/>
        </w:rPr>
        <w:t>37</w:t>
      </w:r>
      <w:r>
        <w:rPr>
          <w:b/>
          <w:strike/>
          <w:sz w:val="28"/>
        </w:rPr>
        <w:tab/>
      </w:r>
    </w:p>
    <w:p w14:paraId="0F843A19" w14:textId="77777777" w:rsidR="00AE3926" w:rsidRDefault="00AE3926">
      <w:pPr>
        <w:pStyle w:val="BodyText"/>
        <w:spacing w:before="32" w:after="1"/>
        <w:rPr>
          <w:b/>
          <w:sz w:val="20"/>
        </w:rPr>
      </w:pPr>
    </w:p>
    <w:p w14:paraId="5EB5927E" w14:textId="77777777" w:rsidR="00AE3926" w:rsidRDefault="00000000">
      <w:pPr>
        <w:spacing w:line="79" w:lineRule="exact"/>
        <w:ind w:left="-4" w:right="-15"/>
        <w:rPr>
          <w:position w:val="-1"/>
          <w:sz w:val="7"/>
        </w:rPr>
      </w:pP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4A191C19" wp14:editId="4057C2AC">
                <wp:extent cx="5909945" cy="508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50800"/>
                          <a:chOff x="0" y="0"/>
                          <a:chExt cx="5909945" cy="50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8076"/>
                            <a:ext cx="590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>
                                <a:moveTo>
                                  <a:pt x="0" y="0"/>
                                </a:moveTo>
                                <a:lnTo>
                                  <a:pt x="5909832" y="0"/>
                                </a:lnTo>
                              </a:path>
                            </a:pathLst>
                          </a:custGeom>
                          <a:ln w="5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099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6350">
                                <a:moveTo>
                                  <a:pt x="5909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09437" y="6096"/>
                                </a:lnTo>
                                <a:lnTo>
                                  <a:pt x="590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026FA" id="Group 4" o:spid="_x0000_s1026" style="width:465.35pt;height:4pt;mso-position-horizontal-relative:char;mso-position-vertical-relative:line" coordsize="5909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">
                <v:shape id="Graphic 5" o:spid="_x0000_s1027" style="position:absolute;top:480;width:59099;height:13;visibility:visible;mso-wrap-style:square;v-text-anchor:top" coordsize="5909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" path="m,l5909832,e" filled="f" strokeweight=".13942mm">
                  <v:path arrowok="t"/>
                </v:shape>
                <v:shape id="Graphic 6" o:spid="_x0000_s1028" style="position:absolute;width:59099;height:63;visibility:visible;mso-wrap-style:square;v-text-anchor:top" coordsize="59099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" path="m5909437,l,,,6096r5909437,l590943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C1DB90" w14:textId="77777777" w:rsidR="00AE3926" w:rsidRDefault="00000000">
      <w:pPr>
        <w:pStyle w:val="Heading1"/>
        <w:spacing w:before="215"/>
      </w:pPr>
      <w:r>
        <w:rPr>
          <w:strike/>
          <w:spacing w:val="-2"/>
        </w:rPr>
        <w:t>APPLICABILITY</w:t>
      </w:r>
    </w:p>
    <w:p w14:paraId="061123D2" w14:textId="77777777" w:rsidR="00AE3926" w:rsidRDefault="00000000">
      <w:pPr>
        <w:pStyle w:val="BodyText"/>
        <w:spacing w:before="239"/>
        <w:ind w:right="125"/>
      </w:pPr>
      <w:r>
        <w:rPr>
          <w:strike/>
        </w:rPr>
        <w:t>These</w:t>
      </w:r>
      <w:r>
        <w:rPr>
          <w:strike/>
          <w:spacing w:val="-4"/>
        </w:rPr>
        <w:t xml:space="preserve"> </w:t>
      </w:r>
      <w:r>
        <w:rPr>
          <w:strike/>
        </w:rPr>
        <w:t>rules</w:t>
      </w:r>
      <w:r>
        <w:rPr>
          <w:strike/>
          <w:spacing w:val="-4"/>
        </w:rPr>
        <w:t xml:space="preserve"> </w:t>
      </w:r>
      <w:r>
        <w:rPr>
          <w:strike/>
        </w:rPr>
        <w:t>and</w:t>
      </w:r>
      <w:r>
        <w:rPr>
          <w:strike/>
          <w:spacing w:val="-4"/>
        </w:rPr>
        <w:t xml:space="preserve"> </w:t>
      </w:r>
      <w:r>
        <w:rPr>
          <w:strike/>
        </w:rPr>
        <w:t>regulations</w:t>
      </w:r>
      <w:r>
        <w:rPr>
          <w:strike/>
          <w:spacing w:val="-4"/>
        </w:rPr>
        <w:t xml:space="preserve"> </w:t>
      </w:r>
      <w:r>
        <w:rPr>
          <w:strike/>
        </w:rPr>
        <w:t>govern</w:t>
      </w:r>
      <w:r>
        <w:rPr>
          <w:strike/>
          <w:spacing w:val="-6"/>
        </w:rPr>
        <w:t xml:space="preserve"> </w:t>
      </w:r>
      <w:r>
        <w:rPr>
          <w:strike/>
        </w:rPr>
        <w:t>applications</w:t>
      </w:r>
      <w:r>
        <w:rPr>
          <w:strike/>
          <w:spacing w:val="-4"/>
        </w:rPr>
        <w:t xml:space="preserve"> </w:t>
      </w:r>
      <w:r>
        <w:rPr>
          <w:strike/>
        </w:rPr>
        <w:t>and</w:t>
      </w:r>
      <w:r>
        <w:rPr>
          <w:strike/>
          <w:spacing w:val="-4"/>
        </w:rPr>
        <w:t xml:space="preserve"> </w:t>
      </w:r>
      <w:r>
        <w:rPr>
          <w:strike/>
        </w:rPr>
        <w:t>funding</w:t>
      </w:r>
      <w:r>
        <w:rPr>
          <w:strike/>
          <w:spacing w:val="-4"/>
        </w:rPr>
        <w:t xml:space="preserve"> </w:t>
      </w:r>
      <w:r>
        <w:rPr>
          <w:strike/>
        </w:rPr>
        <w:t>awards</w:t>
      </w:r>
      <w:r>
        <w:rPr>
          <w:strike/>
          <w:spacing w:val="-7"/>
        </w:rPr>
        <w:t xml:space="preserve"> </w:t>
      </w:r>
      <w:r>
        <w:rPr>
          <w:strike/>
        </w:rPr>
        <w:t>associated</w:t>
      </w:r>
      <w:r>
        <w:rPr>
          <w:strike/>
          <w:spacing w:val="-4"/>
        </w:rPr>
        <w:t xml:space="preserve"> </w:t>
      </w:r>
      <w:r>
        <w:rPr>
          <w:strike/>
        </w:rPr>
        <w:t>with</w:t>
      </w:r>
      <w:r>
        <w:t xml:space="preserve"> </w:t>
      </w:r>
      <w:r>
        <w:rPr>
          <w:strike/>
        </w:rPr>
        <w:t>the Colorado Wildfire Resilient Homes Grant Program.</w:t>
      </w:r>
    </w:p>
    <w:p w14:paraId="5A97D02E" w14:textId="77777777" w:rsidR="00AE3926" w:rsidRDefault="00000000">
      <w:pPr>
        <w:pStyle w:val="Heading1"/>
      </w:pPr>
      <w:r>
        <w:rPr>
          <w:strike/>
        </w:rPr>
        <w:t>ARTICLE</w:t>
      </w:r>
      <w:r>
        <w:rPr>
          <w:strike/>
          <w:spacing w:val="-9"/>
        </w:rPr>
        <w:t xml:space="preserve"> </w:t>
      </w:r>
      <w:r>
        <w:rPr>
          <w:strike/>
        </w:rPr>
        <w:t>1</w:t>
      </w:r>
      <w:r>
        <w:rPr>
          <w:strike/>
          <w:spacing w:val="-4"/>
        </w:rPr>
        <w:t xml:space="preserve"> </w:t>
      </w:r>
      <w:r>
        <w:rPr>
          <w:strike/>
        </w:rPr>
        <w:t>–</w:t>
      </w:r>
      <w:r>
        <w:rPr>
          <w:strike/>
          <w:spacing w:val="-4"/>
        </w:rPr>
        <w:t xml:space="preserve"> </w:t>
      </w:r>
      <w:r>
        <w:rPr>
          <w:strike/>
        </w:rPr>
        <w:t>AUTHORITY</w:t>
      </w:r>
      <w:r>
        <w:rPr>
          <w:strike/>
          <w:spacing w:val="-8"/>
        </w:rPr>
        <w:t xml:space="preserve"> </w:t>
      </w:r>
      <w:r>
        <w:rPr>
          <w:strike/>
        </w:rPr>
        <w:t>TO</w:t>
      </w:r>
      <w:r>
        <w:rPr>
          <w:strike/>
          <w:spacing w:val="-4"/>
        </w:rPr>
        <w:t xml:space="preserve"> </w:t>
      </w:r>
      <w:r>
        <w:rPr>
          <w:strike/>
        </w:rPr>
        <w:t>ADOPT</w:t>
      </w:r>
      <w:r>
        <w:rPr>
          <w:strike/>
          <w:spacing w:val="-4"/>
        </w:rPr>
        <w:t xml:space="preserve"> </w:t>
      </w:r>
      <w:r>
        <w:rPr>
          <w:strike/>
        </w:rPr>
        <w:t>RULES</w:t>
      </w:r>
      <w:r>
        <w:rPr>
          <w:strike/>
          <w:spacing w:val="-5"/>
        </w:rPr>
        <w:t xml:space="preserve"> </w:t>
      </w:r>
      <w:r>
        <w:rPr>
          <w:strike/>
        </w:rPr>
        <w:t>AND</w:t>
      </w:r>
      <w:r>
        <w:rPr>
          <w:strike/>
          <w:spacing w:val="-5"/>
        </w:rPr>
        <w:t xml:space="preserve"> </w:t>
      </w:r>
      <w:r>
        <w:rPr>
          <w:strike/>
          <w:spacing w:val="-2"/>
        </w:rPr>
        <w:t>REGULATIONS</w:t>
      </w:r>
    </w:p>
    <w:p w14:paraId="0D1A6AF4" w14:textId="77777777" w:rsidR="00AE3926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41"/>
        <w:ind w:right="33"/>
        <w:rPr>
          <w:sz w:val="24"/>
        </w:rPr>
      </w:pPr>
      <w:r>
        <w:rPr>
          <w:strike/>
          <w:sz w:val="24"/>
        </w:rPr>
        <w:t>The Director of the Division of Fire Prevention and Control is authorized by the</w:t>
      </w:r>
      <w:r>
        <w:rPr>
          <w:sz w:val="24"/>
        </w:rPr>
        <w:t xml:space="preserve"> </w:t>
      </w:r>
      <w:r>
        <w:rPr>
          <w:strike/>
          <w:sz w:val="24"/>
        </w:rPr>
        <w:t>provisions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of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Section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24-33.5-1203.5,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C.R.S.,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promulgate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rules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carry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out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</w:t>
      </w:r>
      <w:r>
        <w:rPr>
          <w:strike/>
          <w:sz w:val="24"/>
        </w:rPr>
        <w:t>duties of the Division of Fire Prevention and Control.</w:t>
      </w:r>
    </w:p>
    <w:p w14:paraId="4985B7E1" w14:textId="77777777" w:rsidR="00AE3926" w:rsidRDefault="00000000">
      <w:pPr>
        <w:pStyle w:val="ListParagraph"/>
        <w:numPr>
          <w:ilvl w:val="1"/>
          <w:numId w:val="5"/>
        </w:numPr>
        <w:tabs>
          <w:tab w:val="left" w:pos="720"/>
        </w:tabs>
        <w:ind w:right="621"/>
        <w:rPr>
          <w:sz w:val="24"/>
        </w:rPr>
      </w:pPr>
      <w:r>
        <w:rPr>
          <w:strike/>
          <w:sz w:val="24"/>
        </w:rPr>
        <w:t>Section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24-33.5-1239(3),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C.R.S.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establishes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ability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of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Director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of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</w:t>
      </w:r>
      <w:r>
        <w:rPr>
          <w:strike/>
          <w:sz w:val="24"/>
        </w:rPr>
        <w:t>Division of Fire Prevention and Control to promulgate rules for the</w:t>
      </w:r>
      <w:r>
        <w:rPr>
          <w:sz w:val="24"/>
        </w:rPr>
        <w:t xml:space="preserve"> </w:t>
      </w:r>
      <w:r>
        <w:rPr>
          <w:strike/>
          <w:sz w:val="24"/>
        </w:rPr>
        <w:t>implementation and administration of the Wildfire Resilient Homes Grant</w:t>
      </w:r>
      <w:r>
        <w:rPr>
          <w:sz w:val="24"/>
        </w:rPr>
        <w:t xml:space="preserve"> </w:t>
      </w:r>
      <w:r>
        <w:rPr>
          <w:strike/>
          <w:spacing w:val="-2"/>
          <w:sz w:val="24"/>
        </w:rPr>
        <w:t>Program.</w:t>
      </w:r>
    </w:p>
    <w:p w14:paraId="29EC1725" w14:textId="77777777" w:rsidR="00AE3926" w:rsidRDefault="00000000">
      <w:pPr>
        <w:pStyle w:val="Heading1"/>
        <w:spacing w:before="242"/>
      </w:pPr>
      <w:r>
        <w:rPr>
          <w:strike/>
        </w:rPr>
        <w:t>ARTICLE</w:t>
      </w:r>
      <w:r>
        <w:rPr>
          <w:strike/>
          <w:spacing w:val="-4"/>
        </w:rPr>
        <w:t xml:space="preserve"> </w:t>
      </w:r>
      <w:r>
        <w:rPr>
          <w:strike/>
        </w:rPr>
        <w:t>2</w:t>
      </w:r>
      <w:r>
        <w:rPr>
          <w:strike/>
          <w:spacing w:val="-3"/>
        </w:rPr>
        <w:t xml:space="preserve"> </w:t>
      </w:r>
      <w:r>
        <w:rPr>
          <w:strike/>
        </w:rPr>
        <w:t>–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DEFINITIONS</w:t>
      </w:r>
    </w:p>
    <w:p w14:paraId="6140A933" w14:textId="77777777" w:rsidR="00AE392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38"/>
        <w:ind w:right="740"/>
        <w:rPr>
          <w:sz w:val="24"/>
        </w:rPr>
      </w:pPr>
      <w:r>
        <w:rPr>
          <w:strike/>
          <w:sz w:val="24"/>
        </w:rPr>
        <w:t>The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definitions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provided</w:t>
      </w:r>
      <w:r>
        <w:rPr>
          <w:strike/>
          <w:spacing w:val="-4"/>
          <w:sz w:val="24"/>
        </w:rPr>
        <w:t xml:space="preserve"> </w:t>
      </w:r>
      <w:proofErr w:type="gramStart"/>
      <w:r>
        <w:rPr>
          <w:strike/>
          <w:sz w:val="24"/>
        </w:rPr>
        <w:t>in</w:t>
      </w:r>
      <w:proofErr w:type="gramEnd"/>
      <w:r>
        <w:rPr>
          <w:strike/>
          <w:sz w:val="24"/>
        </w:rPr>
        <w:t xml:space="preserve"> 24-33.5-1202,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C.R.S.,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apply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these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rules.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</w:t>
      </w:r>
      <w:r>
        <w:rPr>
          <w:strike/>
          <w:sz w:val="24"/>
        </w:rPr>
        <w:t>following definitions also apply:</w:t>
      </w:r>
    </w:p>
    <w:p w14:paraId="08A803AA" w14:textId="77777777" w:rsidR="00AE3926" w:rsidRDefault="00000000">
      <w:pPr>
        <w:pStyle w:val="BodyText"/>
        <w:spacing w:before="1"/>
      </w:pPr>
      <w:r>
        <w:rPr>
          <w:b/>
          <w:strike/>
        </w:rPr>
        <w:t>“Applicant”</w:t>
      </w:r>
      <w:r>
        <w:rPr>
          <w:b/>
          <w:strike/>
          <w:spacing w:val="-1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an</w:t>
      </w:r>
      <w:r>
        <w:rPr>
          <w:strike/>
          <w:spacing w:val="-4"/>
        </w:rPr>
        <w:t xml:space="preserve"> </w:t>
      </w:r>
      <w:r>
        <w:rPr>
          <w:strike/>
        </w:rPr>
        <w:t>entity</w:t>
      </w:r>
      <w:r>
        <w:rPr>
          <w:strike/>
          <w:spacing w:val="-3"/>
        </w:rPr>
        <w:t xml:space="preserve"> </w:t>
      </w:r>
      <w:r>
        <w:rPr>
          <w:strike/>
        </w:rPr>
        <w:t>person</w:t>
      </w:r>
      <w:r>
        <w:rPr>
          <w:strike/>
          <w:spacing w:val="-1"/>
        </w:rPr>
        <w:t xml:space="preserve"> </w:t>
      </w:r>
      <w:r>
        <w:rPr>
          <w:strike/>
        </w:rPr>
        <w:t>that</w:t>
      </w:r>
      <w:r>
        <w:rPr>
          <w:strike/>
          <w:spacing w:val="-4"/>
        </w:rPr>
        <w:t xml:space="preserve"> </w:t>
      </w:r>
      <w:r>
        <w:rPr>
          <w:strike/>
        </w:rPr>
        <w:t>applies</w:t>
      </w:r>
      <w:r>
        <w:rPr>
          <w:strike/>
          <w:spacing w:val="-1"/>
        </w:rPr>
        <w:t xml:space="preserve"> </w:t>
      </w:r>
      <w:r>
        <w:rPr>
          <w:strike/>
        </w:rPr>
        <w:t>for</w:t>
      </w:r>
      <w:r>
        <w:rPr>
          <w:strike/>
          <w:spacing w:val="-1"/>
        </w:rPr>
        <w:t xml:space="preserve"> </w:t>
      </w:r>
      <w:r>
        <w:rPr>
          <w:strike/>
          <w:spacing w:val="-2"/>
        </w:rPr>
        <w:t>funding.</w:t>
      </w:r>
    </w:p>
    <w:p w14:paraId="30A14715" w14:textId="77777777" w:rsidR="00AE3926" w:rsidRDefault="00000000">
      <w:pPr>
        <w:pStyle w:val="BodyText"/>
      </w:pPr>
      <w:r>
        <w:rPr>
          <w:strike/>
        </w:rPr>
        <w:t>“</w:t>
      </w:r>
      <w:r>
        <w:rPr>
          <w:b/>
          <w:strike/>
        </w:rPr>
        <w:t>AHJ</w:t>
      </w:r>
      <w:r>
        <w:rPr>
          <w:strike/>
        </w:rPr>
        <w:t>”</w:t>
      </w:r>
      <w:r>
        <w:rPr>
          <w:strike/>
          <w:spacing w:val="-3"/>
        </w:rPr>
        <w:t xml:space="preserve"> </w:t>
      </w:r>
      <w:r>
        <w:rPr>
          <w:strike/>
        </w:rPr>
        <w:t>means</w:t>
      </w:r>
      <w:r>
        <w:rPr>
          <w:strike/>
          <w:spacing w:val="-6"/>
        </w:rPr>
        <w:t xml:space="preserve"> </w:t>
      </w:r>
      <w:r>
        <w:rPr>
          <w:strike/>
        </w:rPr>
        <w:t>Authority</w:t>
      </w:r>
      <w:r>
        <w:rPr>
          <w:strike/>
          <w:spacing w:val="-5"/>
        </w:rPr>
        <w:t xml:space="preserve"> </w:t>
      </w:r>
      <w:r>
        <w:rPr>
          <w:strike/>
        </w:rPr>
        <w:t>Having</w:t>
      </w:r>
      <w:r>
        <w:rPr>
          <w:strike/>
          <w:spacing w:val="-1"/>
        </w:rPr>
        <w:t xml:space="preserve"> </w:t>
      </w:r>
      <w:r>
        <w:rPr>
          <w:strike/>
          <w:spacing w:val="-2"/>
        </w:rPr>
        <w:t>Jurisdiction</w:t>
      </w:r>
    </w:p>
    <w:p w14:paraId="3630BE8E" w14:textId="77777777" w:rsidR="00AE3926" w:rsidRDefault="00000000">
      <w:pPr>
        <w:pStyle w:val="BodyText"/>
      </w:pPr>
      <w:r>
        <w:rPr>
          <w:b/>
          <w:strike/>
        </w:rPr>
        <w:t>“CSFS”</w:t>
      </w:r>
      <w:r>
        <w:rPr>
          <w:b/>
          <w:strike/>
          <w:spacing w:val="-3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Colorado</w:t>
      </w:r>
      <w:r>
        <w:rPr>
          <w:strike/>
          <w:spacing w:val="-3"/>
        </w:rPr>
        <w:t xml:space="preserve"> </w:t>
      </w:r>
      <w:r>
        <w:rPr>
          <w:strike/>
        </w:rPr>
        <w:t>State</w:t>
      </w:r>
      <w:r>
        <w:rPr>
          <w:strike/>
          <w:spacing w:val="-3"/>
        </w:rPr>
        <w:t xml:space="preserve"> </w:t>
      </w:r>
      <w:r>
        <w:rPr>
          <w:strike/>
        </w:rPr>
        <w:t>Forest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Service</w:t>
      </w:r>
    </w:p>
    <w:p w14:paraId="070B23D5" w14:textId="77777777" w:rsidR="00AE3926" w:rsidRDefault="00000000">
      <w:pPr>
        <w:pStyle w:val="BodyText"/>
      </w:pPr>
      <w:r>
        <w:rPr>
          <w:b/>
          <w:strike/>
        </w:rPr>
        <w:t>“Director”</w:t>
      </w:r>
      <w:r>
        <w:rPr>
          <w:b/>
          <w:strike/>
          <w:spacing w:val="-2"/>
        </w:rPr>
        <w:t xml:space="preserve"> </w:t>
      </w:r>
      <w:r>
        <w:rPr>
          <w:strike/>
        </w:rPr>
        <w:t>means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Director</w:t>
      </w:r>
      <w:r>
        <w:rPr>
          <w:strike/>
          <w:spacing w:val="-3"/>
        </w:rPr>
        <w:t xml:space="preserve"> </w:t>
      </w:r>
      <w:r>
        <w:rPr>
          <w:strike/>
        </w:rPr>
        <w:t>of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Division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3"/>
        </w:rPr>
        <w:t xml:space="preserve"> </w:t>
      </w:r>
      <w:r>
        <w:rPr>
          <w:strike/>
        </w:rPr>
        <w:t>Fire</w:t>
      </w:r>
      <w:r>
        <w:rPr>
          <w:strike/>
          <w:spacing w:val="-3"/>
        </w:rPr>
        <w:t xml:space="preserve"> </w:t>
      </w:r>
      <w:r>
        <w:rPr>
          <w:strike/>
        </w:rPr>
        <w:t>Prevention</w:t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5"/>
        </w:rPr>
        <w:t xml:space="preserve"> </w:t>
      </w:r>
      <w:r>
        <w:rPr>
          <w:strike/>
        </w:rPr>
        <w:t>Control</w:t>
      </w:r>
      <w:r>
        <w:rPr>
          <w:strike/>
          <w:spacing w:val="-3"/>
        </w:rPr>
        <w:t xml:space="preserve"> </w:t>
      </w:r>
      <w:r>
        <w:rPr>
          <w:strike/>
        </w:rPr>
        <w:t>in</w:t>
      </w:r>
      <w:r>
        <w:rPr>
          <w:strike/>
          <w:spacing w:val="-5"/>
        </w:rPr>
        <w:t xml:space="preserve"> </w:t>
      </w:r>
      <w:r>
        <w:rPr>
          <w:strike/>
        </w:rPr>
        <w:t>the</w:t>
      </w:r>
      <w:r>
        <w:t xml:space="preserve"> </w:t>
      </w:r>
      <w:r>
        <w:rPr>
          <w:strike/>
        </w:rPr>
        <w:t>Department of Public Safety.</w:t>
      </w:r>
    </w:p>
    <w:p w14:paraId="516A587A" w14:textId="77777777" w:rsidR="00AE3926" w:rsidRDefault="00000000">
      <w:pPr>
        <w:pStyle w:val="BodyText"/>
      </w:pPr>
      <w:r>
        <w:rPr>
          <w:b/>
          <w:strike/>
        </w:rPr>
        <w:t>“Division”</w:t>
      </w:r>
      <w:r>
        <w:rPr>
          <w:b/>
          <w:strike/>
          <w:spacing w:val="-3"/>
        </w:rPr>
        <w:t xml:space="preserve"> </w:t>
      </w:r>
      <w:r>
        <w:rPr>
          <w:b/>
          <w:strike/>
        </w:rPr>
        <w:t>or</w:t>
      </w:r>
      <w:r>
        <w:rPr>
          <w:b/>
          <w:strike/>
          <w:spacing w:val="-3"/>
        </w:rPr>
        <w:t xml:space="preserve"> </w:t>
      </w:r>
      <w:r>
        <w:rPr>
          <w:b/>
          <w:strike/>
        </w:rPr>
        <w:t>“DFPC”</w:t>
      </w:r>
      <w:r>
        <w:rPr>
          <w:b/>
          <w:strike/>
          <w:spacing w:val="-4"/>
        </w:rPr>
        <w:t xml:space="preserve"> </w:t>
      </w:r>
      <w:r>
        <w:rPr>
          <w:strike/>
        </w:rPr>
        <w:t>means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Division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5"/>
        </w:rPr>
        <w:t xml:space="preserve"> </w:t>
      </w:r>
      <w:r>
        <w:rPr>
          <w:strike/>
        </w:rPr>
        <w:t>Fire</w:t>
      </w:r>
      <w:r>
        <w:rPr>
          <w:strike/>
          <w:spacing w:val="-3"/>
        </w:rPr>
        <w:t xml:space="preserve"> </w:t>
      </w:r>
      <w:r>
        <w:rPr>
          <w:strike/>
        </w:rPr>
        <w:t>Prevention</w:t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3"/>
        </w:rPr>
        <w:t xml:space="preserve"> </w:t>
      </w:r>
      <w:r>
        <w:rPr>
          <w:strike/>
        </w:rPr>
        <w:t>Control</w:t>
      </w:r>
      <w:r>
        <w:rPr>
          <w:strike/>
          <w:spacing w:val="-3"/>
        </w:rPr>
        <w:t xml:space="preserve"> </w:t>
      </w:r>
      <w:r>
        <w:rPr>
          <w:strike/>
        </w:rPr>
        <w:t>in</w:t>
      </w:r>
      <w:r>
        <w:rPr>
          <w:strike/>
          <w:spacing w:val="-5"/>
        </w:rPr>
        <w:t xml:space="preserve"> </w:t>
      </w:r>
      <w:r>
        <w:rPr>
          <w:strike/>
        </w:rPr>
        <w:t>the</w:t>
      </w:r>
      <w:r>
        <w:t xml:space="preserve"> </w:t>
      </w:r>
      <w:r>
        <w:rPr>
          <w:strike/>
        </w:rPr>
        <w:t>Department of Public Safety.</w:t>
      </w:r>
    </w:p>
    <w:p w14:paraId="77D11FB3" w14:textId="77777777" w:rsidR="00AE3926" w:rsidRDefault="00000000">
      <w:pPr>
        <w:pStyle w:val="BodyText"/>
      </w:pPr>
      <w:r>
        <w:rPr>
          <w:b/>
          <w:strike/>
        </w:rPr>
        <w:t>“Fund”</w:t>
      </w:r>
      <w:r>
        <w:rPr>
          <w:b/>
          <w:strike/>
          <w:spacing w:val="-4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Wildfire</w:t>
      </w:r>
      <w:r>
        <w:rPr>
          <w:strike/>
          <w:spacing w:val="-3"/>
        </w:rPr>
        <w:t xml:space="preserve"> </w:t>
      </w:r>
      <w:r>
        <w:rPr>
          <w:strike/>
        </w:rPr>
        <w:t>Resilient</w:t>
      </w:r>
      <w:r>
        <w:rPr>
          <w:strike/>
          <w:spacing w:val="-4"/>
        </w:rPr>
        <w:t xml:space="preserve"> </w:t>
      </w:r>
      <w:r>
        <w:rPr>
          <w:strike/>
        </w:rPr>
        <w:t>Homes</w:t>
      </w:r>
      <w:r>
        <w:rPr>
          <w:strike/>
          <w:spacing w:val="-5"/>
        </w:rPr>
        <w:t xml:space="preserve"> </w:t>
      </w:r>
      <w:r>
        <w:rPr>
          <w:strike/>
        </w:rPr>
        <w:t>Grant</w:t>
      </w:r>
      <w:r>
        <w:rPr>
          <w:strike/>
          <w:spacing w:val="-4"/>
        </w:rPr>
        <w:t xml:space="preserve"> </w:t>
      </w:r>
      <w:r>
        <w:rPr>
          <w:strike/>
        </w:rPr>
        <w:t>Program</w:t>
      </w:r>
      <w:r>
        <w:rPr>
          <w:strike/>
          <w:spacing w:val="-2"/>
        </w:rPr>
        <w:t xml:space="preserve"> fund.</w:t>
      </w:r>
    </w:p>
    <w:p w14:paraId="2CBA1EFF" w14:textId="77777777" w:rsidR="00AE3926" w:rsidRDefault="00000000">
      <w:pPr>
        <w:pStyle w:val="BodyText"/>
      </w:pPr>
      <w:r>
        <w:rPr>
          <w:b/>
          <w:strike/>
        </w:rPr>
        <w:t>“IRC”</w:t>
      </w:r>
      <w:r>
        <w:rPr>
          <w:b/>
          <w:strike/>
          <w:spacing w:val="-5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International</w:t>
      </w:r>
      <w:r>
        <w:rPr>
          <w:strike/>
          <w:spacing w:val="-4"/>
        </w:rPr>
        <w:t xml:space="preserve"> </w:t>
      </w:r>
      <w:r>
        <w:rPr>
          <w:strike/>
        </w:rPr>
        <w:t>Residential</w:t>
      </w:r>
      <w:r>
        <w:rPr>
          <w:strike/>
          <w:spacing w:val="-4"/>
        </w:rPr>
        <w:t xml:space="preserve"> </w:t>
      </w:r>
      <w:r>
        <w:rPr>
          <w:strike/>
        </w:rPr>
        <w:t>Code</w:t>
      </w:r>
      <w:r>
        <w:rPr>
          <w:strike/>
          <w:spacing w:val="-6"/>
        </w:rPr>
        <w:t xml:space="preserve"> </w:t>
      </w:r>
      <w:r>
        <w:rPr>
          <w:strike/>
        </w:rPr>
        <w:t>as</w:t>
      </w:r>
      <w:r>
        <w:rPr>
          <w:strike/>
          <w:spacing w:val="-4"/>
        </w:rPr>
        <w:t xml:space="preserve"> </w:t>
      </w:r>
      <w:r>
        <w:rPr>
          <w:strike/>
        </w:rPr>
        <w:t>published</w:t>
      </w:r>
      <w:r>
        <w:rPr>
          <w:strike/>
          <w:spacing w:val="-4"/>
        </w:rPr>
        <w:t xml:space="preserve"> </w:t>
      </w:r>
      <w:r>
        <w:rPr>
          <w:strike/>
        </w:rPr>
        <w:t>by</w:t>
      </w:r>
      <w:r>
        <w:rPr>
          <w:strike/>
          <w:spacing w:val="-7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International</w:t>
      </w:r>
      <w:r>
        <w:rPr>
          <w:strike/>
          <w:spacing w:val="-4"/>
        </w:rPr>
        <w:t xml:space="preserve"> </w:t>
      </w:r>
      <w:r>
        <w:rPr>
          <w:strike/>
        </w:rPr>
        <w:t>Code</w:t>
      </w:r>
      <w:r>
        <w:t xml:space="preserve"> </w:t>
      </w:r>
      <w:r>
        <w:rPr>
          <w:strike/>
          <w:spacing w:val="-2"/>
        </w:rPr>
        <w:t>Council.</w:t>
      </w:r>
    </w:p>
    <w:p w14:paraId="7B43F7F9" w14:textId="77777777" w:rsidR="00AE3926" w:rsidRDefault="00000000">
      <w:pPr>
        <w:pStyle w:val="BodyText"/>
      </w:pPr>
      <w:r>
        <w:rPr>
          <w:b/>
          <w:strike/>
        </w:rPr>
        <w:t>“IWUIC”</w:t>
      </w:r>
      <w:r>
        <w:rPr>
          <w:b/>
          <w:strike/>
          <w:spacing w:val="-4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International</w:t>
      </w:r>
      <w:r>
        <w:rPr>
          <w:strike/>
          <w:spacing w:val="-7"/>
        </w:rPr>
        <w:t xml:space="preserve"> </w:t>
      </w:r>
      <w:r>
        <w:rPr>
          <w:strike/>
        </w:rPr>
        <w:t>Wildland</w:t>
      </w:r>
      <w:r>
        <w:rPr>
          <w:strike/>
          <w:spacing w:val="-4"/>
        </w:rPr>
        <w:t xml:space="preserve"> </w:t>
      </w:r>
      <w:r>
        <w:rPr>
          <w:strike/>
        </w:rPr>
        <w:t>Interface</w:t>
      </w:r>
      <w:r>
        <w:rPr>
          <w:strike/>
          <w:spacing w:val="-4"/>
        </w:rPr>
        <w:t xml:space="preserve"> </w:t>
      </w:r>
      <w:r>
        <w:rPr>
          <w:strike/>
        </w:rPr>
        <w:t>Code</w:t>
      </w:r>
      <w:r>
        <w:rPr>
          <w:strike/>
          <w:spacing w:val="-6"/>
        </w:rPr>
        <w:t xml:space="preserve"> </w:t>
      </w:r>
      <w:r>
        <w:rPr>
          <w:strike/>
        </w:rPr>
        <w:t>as</w:t>
      </w:r>
      <w:r>
        <w:rPr>
          <w:strike/>
          <w:spacing w:val="-4"/>
        </w:rPr>
        <w:t xml:space="preserve"> </w:t>
      </w:r>
      <w:r>
        <w:rPr>
          <w:strike/>
        </w:rPr>
        <w:t>published</w:t>
      </w:r>
      <w:r>
        <w:rPr>
          <w:strike/>
          <w:spacing w:val="-4"/>
        </w:rPr>
        <w:t xml:space="preserve"> </w:t>
      </w:r>
      <w:r>
        <w:rPr>
          <w:strike/>
        </w:rPr>
        <w:t>by</w:t>
      </w:r>
      <w:r>
        <w:rPr>
          <w:strike/>
          <w:spacing w:val="-7"/>
        </w:rPr>
        <w:t xml:space="preserve"> </w:t>
      </w:r>
      <w:r>
        <w:rPr>
          <w:strike/>
        </w:rPr>
        <w:t>the</w:t>
      </w:r>
      <w:r>
        <w:t xml:space="preserve"> </w:t>
      </w:r>
      <w:r>
        <w:rPr>
          <w:strike/>
        </w:rPr>
        <w:t>International Code Council.</w:t>
      </w:r>
    </w:p>
    <w:p w14:paraId="798CF567" w14:textId="77777777" w:rsidR="00AE3926" w:rsidRDefault="00AE3926">
      <w:pPr>
        <w:pStyle w:val="BodyText"/>
        <w:sectPr w:rsidR="00AE3926">
          <w:pgSz w:w="12240" w:h="15840"/>
          <w:pgMar w:top="1500" w:right="1440" w:bottom="280" w:left="1440" w:header="720" w:footer="720" w:gutter="0"/>
          <w:cols w:space="720"/>
        </w:sectPr>
      </w:pPr>
    </w:p>
    <w:p w14:paraId="2FAF6AA1" w14:textId="77777777" w:rsidR="00AE3926" w:rsidRDefault="00000000">
      <w:pPr>
        <w:pStyle w:val="BodyText"/>
        <w:spacing w:before="68"/>
      </w:pPr>
      <w:r>
        <w:rPr>
          <w:b/>
          <w:strike/>
        </w:rPr>
        <w:lastRenderedPageBreak/>
        <w:t>“Program”</w:t>
      </w:r>
      <w:r>
        <w:rPr>
          <w:b/>
          <w:strike/>
          <w:spacing w:val="-8"/>
        </w:rPr>
        <w:t xml:space="preserve"> </w:t>
      </w:r>
      <w:r>
        <w:rPr>
          <w:strike/>
        </w:rPr>
        <w:t>means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Wildfire</w:t>
      </w:r>
      <w:r>
        <w:rPr>
          <w:strike/>
          <w:spacing w:val="-4"/>
        </w:rPr>
        <w:t xml:space="preserve"> </w:t>
      </w:r>
      <w:r>
        <w:rPr>
          <w:strike/>
        </w:rPr>
        <w:t>Resilient</w:t>
      </w:r>
      <w:r>
        <w:rPr>
          <w:strike/>
          <w:spacing w:val="-3"/>
        </w:rPr>
        <w:t xml:space="preserve"> </w:t>
      </w:r>
      <w:r>
        <w:rPr>
          <w:strike/>
        </w:rPr>
        <w:t>Homes</w:t>
      </w:r>
      <w:r>
        <w:rPr>
          <w:strike/>
          <w:spacing w:val="-4"/>
        </w:rPr>
        <w:t xml:space="preserve"> </w:t>
      </w:r>
      <w:r>
        <w:rPr>
          <w:strike/>
        </w:rPr>
        <w:t>Grant</w:t>
      </w:r>
      <w:r>
        <w:rPr>
          <w:strike/>
          <w:spacing w:val="-5"/>
        </w:rPr>
        <w:t xml:space="preserve"> </w:t>
      </w:r>
      <w:r>
        <w:rPr>
          <w:strike/>
          <w:spacing w:val="-2"/>
        </w:rPr>
        <w:t>Program.</w:t>
      </w:r>
    </w:p>
    <w:p w14:paraId="779A5FDA" w14:textId="77777777" w:rsidR="00AE3926" w:rsidRDefault="00000000">
      <w:pPr>
        <w:pStyle w:val="Heading1"/>
      </w:pPr>
      <w:r>
        <w:rPr>
          <w:strike/>
        </w:rPr>
        <w:t>ARTICLE</w:t>
      </w:r>
      <w:r>
        <w:rPr>
          <w:strike/>
          <w:spacing w:val="-9"/>
        </w:rPr>
        <w:t xml:space="preserve"> </w:t>
      </w:r>
      <w:r>
        <w:rPr>
          <w:strike/>
        </w:rPr>
        <w:t>3</w:t>
      </w:r>
      <w:r>
        <w:rPr>
          <w:strike/>
          <w:spacing w:val="-4"/>
        </w:rPr>
        <w:t xml:space="preserve"> </w:t>
      </w:r>
      <w:r>
        <w:rPr>
          <w:strike/>
        </w:rPr>
        <w:t>–</w:t>
      </w:r>
      <w:r>
        <w:rPr>
          <w:strike/>
          <w:spacing w:val="-6"/>
        </w:rPr>
        <w:t xml:space="preserve"> </w:t>
      </w:r>
      <w:r>
        <w:rPr>
          <w:strike/>
        </w:rPr>
        <w:t>GRANT</w:t>
      </w:r>
      <w:r>
        <w:rPr>
          <w:strike/>
          <w:spacing w:val="-6"/>
        </w:rPr>
        <w:t xml:space="preserve"> </w:t>
      </w:r>
      <w:r>
        <w:rPr>
          <w:strike/>
        </w:rPr>
        <w:t>TYPE</w:t>
      </w:r>
      <w:r>
        <w:rPr>
          <w:strike/>
          <w:spacing w:val="-6"/>
        </w:rPr>
        <w:t xml:space="preserve"> </w:t>
      </w:r>
      <w:r>
        <w:rPr>
          <w:strike/>
        </w:rPr>
        <w:t>AND</w:t>
      </w:r>
      <w:r>
        <w:rPr>
          <w:strike/>
          <w:spacing w:val="-5"/>
        </w:rPr>
        <w:t xml:space="preserve"> </w:t>
      </w:r>
      <w:r>
        <w:rPr>
          <w:strike/>
        </w:rPr>
        <w:t>APPLICATION</w:t>
      </w:r>
      <w:r>
        <w:rPr>
          <w:strike/>
          <w:spacing w:val="-5"/>
        </w:rPr>
        <w:t xml:space="preserve"> </w:t>
      </w:r>
      <w:r>
        <w:rPr>
          <w:strike/>
          <w:spacing w:val="-2"/>
        </w:rPr>
        <w:t>PROCESS</w:t>
      </w:r>
    </w:p>
    <w:p w14:paraId="785C2554" w14:textId="77777777" w:rsidR="00AE3926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42"/>
        <w:ind w:right="544"/>
        <w:rPr>
          <w:sz w:val="24"/>
        </w:rPr>
      </w:pPr>
      <w:r>
        <w:rPr>
          <w:strike/>
          <w:sz w:val="24"/>
        </w:rPr>
        <w:t>The Wildfire Resilient Homes Grant is available to homeowners through the</w:t>
      </w:r>
      <w:r>
        <w:rPr>
          <w:sz w:val="24"/>
        </w:rPr>
        <w:t xml:space="preserve"> </w:t>
      </w:r>
      <w:proofErr w:type="spellStart"/>
      <w:r>
        <w:rPr>
          <w:strike/>
          <w:sz w:val="24"/>
        </w:rPr>
        <w:t>Divison</w:t>
      </w:r>
      <w:proofErr w:type="spellEnd"/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Homeowners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in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Colorado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perform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retrofit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projects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make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their</w:t>
      </w:r>
      <w:r>
        <w:rPr>
          <w:sz w:val="24"/>
        </w:rPr>
        <w:t xml:space="preserve"> </w:t>
      </w:r>
      <w:r>
        <w:rPr>
          <w:strike/>
          <w:sz w:val="24"/>
        </w:rPr>
        <w:t>primary residence less susceptible to external ignition from wildfire.</w:t>
      </w:r>
    </w:p>
    <w:p w14:paraId="02110087" w14:textId="77777777" w:rsidR="00AE3926" w:rsidRDefault="00000000">
      <w:pPr>
        <w:pStyle w:val="ListParagraph"/>
        <w:numPr>
          <w:ilvl w:val="1"/>
          <w:numId w:val="3"/>
        </w:numPr>
        <w:tabs>
          <w:tab w:val="left" w:pos="720"/>
        </w:tabs>
        <w:rPr>
          <w:sz w:val="24"/>
        </w:rPr>
      </w:pPr>
      <w:r>
        <w:rPr>
          <w:strike/>
          <w:sz w:val="24"/>
        </w:rPr>
        <w:t>Application</w:t>
      </w:r>
      <w:r>
        <w:rPr>
          <w:strike/>
          <w:spacing w:val="-7"/>
          <w:sz w:val="24"/>
        </w:rPr>
        <w:t xml:space="preserve"> </w:t>
      </w:r>
      <w:r>
        <w:rPr>
          <w:strike/>
          <w:spacing w:val="-2"/>
          <w:sz w:val="24"/>
        </w:rPr>
        <w:t>Requirements</w:t>
      </w:r>
    </w:p>
    <w:p w14:paraId="614DFC01" w14:textId="77777777" w:rsidR="00AE3926" w:rsidRDefault="00000000">
      <w:pPr>
        <w:pStyle w:val="ListParagraph"/>
        <w:numPr>
          <w:ilvl w:val="2"/>
          <w:numId w:val="3"/>
        </w:numPr>
        <w:tabs>
          <w:tab w:val="left" w:pos="1251"/>
          <w:tab w:val="left" w:pos="1440"/>
        </w:tabs>
        <w:ind w:right="395"/>
        <w:rPr>
          <w:sz w:val="24"/>
        </w:rPr>
      </w:pPr>
      <w:r>
        <w:rPr>
          <w:strike/>
          <w:spacing w:val="40"/>
          <w:sz w:val="24"/>
        </w:rPr>
        <w:t xml:space="preserve"> </w:t>
      </w:r>
      <w:r>
        <w:rPr>
          <w:strike/>
          <w:sz w:val="24"/>
        </w:rPr>
        <w:t>​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Applicants must submit a written application to the Division during the</w:t>
      </w:r>
      <w:r>
        <w:rPr>
          <w:sz w:val="24"/>
        </w:rPr>
        <w:t xml:space="preserve"> </w:t>
      </w:r>
      <w:r>
        <w:rPr>
          <w:strike/>
          <w:sz w:val="24"/>
        </w:rPr>
        <w:t>posted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application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acceptance</w:t>
      </w:r>
      <w:r>
        <w:rPr>
          <w:strike/>
          <w:spacing w:val="-8"/>
          <w:sz w:val="24"/>
        </w:rPr>
        <w:t xml:space="preserve"> </w:t>
      </w:r>
      <w:r>
        <w:rPr>
          <w:strike/>
          <w:sz w:val="24"/>
        </w:rPr>
        <w:t>period.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Applications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submitted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before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or</w:t>
      </w:r>
      <w:r>
        <w:rPr>
          <w:sz w:val="24"/>
        </w:rPr>
        <w:t xml:space="preserve"> </w:t>
      </w:r>
      <w:r>
        <w:rPr>
          <w:strike/>
          <w:sz w:val="24"/>
        </w:rPr>
        <w:t>after the application acceptance period are not eligible for award</w:t>
      </w:r>
      <w:r>
        <w:rPr>
          <w:sz w:val="24"/>
        </w:rPr>
        <w:t xml:space="preserve"> </w:t>
      </w:r>
      <w:r>
        <w:rPr>
          <w:strike/>
          <w:spacing w:val="-2"/>
          <w:sz w:val="24"/>
        </w:rPr>
        <w:t>consideration.</w:t>
      </w:r>
    </w:p>
    <w:p w14:paraId="07C99EB7" w14:textId="77777777" w:rsidR="00AE3926" w:rsidRDefault="00000000">
      <w:pPr>
        <w:pStyle w:val="ListParagraph"/>
        <w:numPr>
          <w:ilvl w:val="2"/>
          <w:numId w:val="3"/>
        </w:numPr>
        <w:tabs>
          <w:tab w:val="left" w:pos="1251"/>
        </w:tabs>
        <w:spacing w:before="238"/>
        <w:ind w:left="1251" w:hanging="531"/>
        <w:rPr>
          <w:sz w:val="24"/>
        </w:rPr>
      </w:pPr>
      <w:r>
        <w:rPr>
          <w:strike/>
          <w:spacing w:val="61"/>
          <w:sz w:val="24"/>
        </w:rPr>
        <w:t xml:space="preserve"> </w:t>
      </w:r>
      <w:r>
        <w:rPr>
          <w:strike/>
          <w:sz w:val="24"/>
        </w:rPr>
        <w:t>​</w:t>
      </w:r>
      <w:r>
        <w:rPr>
          <w:strike/>
          <w:spacing w:val="-16"/>
          <w:sz w:val="24"/>
        </w:rPr>
        <w:t xml:space="preserve"> </w:t>
      </w:r>
      <w:r>
        <w:rPr>
          <w:strike/>
          <w:sz w:val="24"/>
        </w:rPr>
        <w:t>Applications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will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reviewed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and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awarded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in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following</w:t>
      </w:r>
      <w:r>
        <w:rPr>
          <w:strike/>
          <w:spacing w:val="-3"/>
          <w:sz w:val="24"/>
        </w:rPr>
        <w:t xml:space="preserve"> </w:t>
      </w:r>
      <w:r>
        <w:rPr>
          <w:strike/>
          <w:spacing w:val="-2"/>
          <w:sz w:val="24"/>
        </w:rPr>
        <w:t>sequence:</w:t>
      </w:r>
    </w:p>
    <w:p w14:paraId="5CDA8F9F" w14:textId="77777777" w:rsidR="00AE3926" w:rsidRDefault="00000000">
      <w:pPr>
        <w:pStyle w:val="ListParagraph"/>
        <w:numPr>
          <w:ilvl w:val="3"/>
          <w:numId w:val="3"/>
        </w:numPr>
        <w:tabs>
          <w:tab w:val="left" w:pos="2160"/>
        </w:tabs>
        <w:ind w:right="224"/>
        <w:rPr>
          <w:sz w:val="24"/>
        </w:rPr>
      </w:pPr>
      <w:r>
        <w:rPr>
          <w:strike/>
          <w:sz w:val="24"/>
        </w:rPr>
        <w:t>Technical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review:</w:t>
      </w:r>
      <w:r>
        <w:rPr>
          <w:strike/>
          <w:spacing w:val="-8"/>
          <w:sz w:val="24"/>
        </w:rPr>
        <w:t xml:space="preserve"> </w:t>
      </w:r>
      <w:r>
        <w:rPr>
          <w:strike/>
          <w:sz w:val="24"/>
        </w:rPr>
        <w:t>A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technical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application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review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will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conducted</w:t>
      </w:r>
      <w:r>
        <w:rPr>
          <w:sz w:val="24"/>
        </w:rPr>
        <w:t xml:space="preserve"> </w:t>
      </w:r>
      <w:r>
        <w:rPr>
          <w:strike/>
          <w:sz w:val="24"/>
        </w:rPr>
        <w:t>to ensure the following criteria are met:</w:t>
      </w:r>
      <w:r>
        <w:rPr>
          <w:strike/>
          <w:spacing w:val="40"/>
          <w:sz w:val="24"/>
        </w:rPr>
        <w:t xml:space="preserve"> </w:t>
      </w:r>
    </w:p>
    <w:p w14:paraId="47C4A8FE" w14:textId="77777777" w:rsidR="00AE3926" w:rsidRDefault="00000000">
      <w:pPr>
        <w:pStyle w:val="ListParagraph"/>
        <w:numPr>
          <w:ilvl w:val="4"/>
          <w:numId w:val="3"/>
        </w:numPr>
        <w:tabs>
          <w:tab w:val="left" w:pos="2881"/>
        </w:tabs>
        <w:ind w:right="16"/>
        <w:rPr>
          <w:sz w:val="24"/>
        </w:rPr>
      </w:pPr>
      <w:r>
        <w:rPr>
          <w:strike/>
          <w:sz w:val="24"/>
        </w:rPr>
        <w:t>A Home Ignition Assessment shall be completed by an</w:t>
      </w:r>
      <w:r>
        <w:rPr>
          <w:sz w:val="24"/>
        </w:rPr>
        <w:t xml:space="preserve"> </w:t>
      </w:r>
      <w:r>
        <w:rPr>
          <w:strike/>
          <w:sz w:val="24"/>
        </w:rPr>
        <w:t>organization that regularly conducts Home Ignition</w:t>
      </w:r>
      <w:r>
        <w:rPr>
          <w:sz w:val="24"/>
        </w:rPr>
        <w:t xml:space="preserve"> </w:t>
      </w:r>
      <w:r>
        <w:rPr>
          <w:strike/>
          <w:sz w:val="24"/>
        </w:rPr>
        <w:t>Assessments, such as the Fire department/Fire Protection</w:t>
      </w:r>
      <w:r>
        <w:rPr>
          <w:sz w:val="24"/>
        </w:rPr>
        <w:t xml:space="preserve"> </w:t>
      </w:r>
      <w:r>
        <w:rPr>
          <w:strike/>
          <w:sz w:val="24"/>
        </w:rPr>
        <w:t xml:space="preserve">District, insurance </w:t>
      </w:r>
      <w:proofErr w:type="gramStart"/>
      <w:r>
        <w:rPr>
          <w:strike/>
          <w:sz w:val="24"/>
        </w:rPr>
        <w:t>carrier</w:t>
      </w:r>
      <w:proofErr w:type="gramEnd"/>
      <w:r>
        <w:rPr>
          <w:strike/>
          <w:sz w:val="24"/>
        </w:rPr>
        <w:t>, or organization with a wildfire</w:t>
      </w:r>
      <w:r>
        <w:rPr>
          <w:sz w:val="24"/>
        </w:rPr>
        <w:t xml:space="preserve"> </w:t>
      </w:r>
      <w:r>
        <w:rPr>
          <w:strike/>
          <w:sz w:val="24"/>
        </w:rPr>
        <w:t>prevention and mitigation mission. Grants shall be used for</w:t>
      </w:r>
      <w:r>
        <w:rPr>
          <w:sz w:val="24"/>
        </w:rPr>
        <w:t xml:space="preserve"> </w:t>
      </w:r>
      <w:r>
        <w:rPr>
          <w:strike/>
          <w:sz w:val="24"/>
        </w:rPr>
        <w:t>deficient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items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that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are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part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of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structure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or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within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5 feet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of</w:t>
      </w:r>
      <w:r>
        <w:rPr>
          <w:sz w:val="24"/>
        </w:rPr>
        <w:t xml:space="preserve"> </w:t>
      </w:r>
      <w:r>
        <w:rPr>
          <w:strike/>
          <w:sz w:val="24"/>
        </w:rPr>
        <w:t>the home's structure, including structures attached to the</w:t>
      </w:r>
      <w:r>
        <w:rPr>
          <w:sz w:val="24"/>
        </w:rPr>
        <w:t xml:space="preserve"> </w:t>
      </w:r>
      <w:r>
        <w:rPr>
          <w:strike/>
          <w:sz w:val="24"/>
        </w:rPr>
        <w:t>house, and noted on the home ignition assessment. All</w:t>
      </w:r>
      <w:r>
        <w:rPr>
          <w:sz w:val="24"/>
        </w:rPr>
        <w:t xml:space="preserve"> </w:t>
      </w:r>
      <w:r>
        <w:rPr>
          <w:strike/>
          <w:sz w:val="24"/>
        </w:rPr>
        <w:t xml:space="preserve">projects </w:t>
      </w:r>
      <w:proofErr w:type="gramStart"/>
      <w:r>
        <w:rPr>
          <w:strike/>
          <w:sz w:val="24"/>
        </w:rPr>
        <w:t>shall</w:t>
      </w:r>
      <w:proofErr w:type="gramEnd"/>
      <w:r>
        <w:rPr>
          <w:strike/>
          <w:sz w:val="24"/>
        </w:rPr>
        <w:t xml:space="preserve"> include one or more photos of the existing</w:t>
      </w:r>
      <w:r>
        <w:rPr>
          <w:sz w:val="24"/>
        </w:rPr>
        <w:t xml:space="preserve"> </w:t>
      </w:r>
      <w:r>
        <w:rPr>
          <w:strike/>
          <w:sz w:val="24"/>
        </w:rPr>
        <w:t>condition as part of the application.</w:t>
      </w:r>
    </w:p>
    <w:p w14:paraId="5E93F722" w14:textId="77777777" w:rsidR="00AE3926" w:rsidRDefault="00000000">
      <w:pPr>
        <w:pStyle w:val="ListParagraph"/>
        <w:numPr>
          <w:ilvl w:val="0"/>
          <w:numId w:val="2"/>
        </w:numPr>
        <w:tabs>
          <w:tab w:val="left" w:pos="3601"/>
        </w:tabs>
        <w:spacing w:before="241"/>
        <w:ind w:right="144"/>
        <w:rPr>
          <w:sz w:val="24"/>
        </w:rPr>
      </w:pPr>
      <w:r>
        <w:rPr>
          <w:strike/>
          <w:sz w:val="24"/>
        </w:rPr>
        <w:t>Any homeowner may apply for a wildfire home-hardening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under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this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program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for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project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type</w:t>
      </w:r>
      <w:r>
        <w:rPr>
          <w:sz w:val="24"/>
        </w:rPr>
        <w:t xml:space="preserve"> </w:t>
      </w:r>
      <w:r>
        <w:rPr>
          <w:strike/>
          <w:sz w:val="24"/>
        </w:rPr>
        <w:t>listed in the grant application.</w:t>
      </w:r>
    </w:p>
    <w:p w14:paraId="6D7CAB8A" w14:textId="77777777" w:rsidR="00AE3926" w:rsidRDefault="00000000">
      <w:pPr>
        <w:pStyle w:val="ListParagraph"/>
        <w:numPr>
          <w:ilvl w:val="4"/>
          <w:numId w:val="3"/>
        </w:numPr>
        <w:tabs>
          <w:tab w:val="left" w:pos="2373"/>
          <w:tab w:val="left" w:pos="2881"/>
        </w:tabs>
        <w:ind w:right="276"/>
        <w:jc w:val="both"/>
        <w:rPr>
          <w:sz w:val="24"/>
        </w:rPr>
      </w:pPr>
      <w:r>
        <w:rPr>
          <w:strike/>
          <w:spacing w:val="80"/>
          <w:sz w:val="24"/>
        </w:rPr>
        <w:t xml:space="preserve">  </w:t>
      </w:r>
      <w:r>
        <w:rPr>
          <w:strike/>
          <w:sz w:val="24"/>
        </w:rPr>
        <w:t>​</w:t>
      </w:r>
      <w:r>
        <w:rPr>
          <w:strike/>
          <w:spacing w:val="-17"/>
          <w:sz w:val="24"/>
        </w:rPr>
        <w:t xml:space="preserve"> </w:t>
      </w:r>
      <w:r>
        <w:rPr>
          <w:strike/>
          <w:sz w:val="24"/>
        </w:rPr>
        <w:t>Projects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shall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completed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meet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standards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listed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in</w:t>
      </w:r>
      <w:r>
        <w:rPr>
          <w:sz w:val="24"/>
        </w:rPr>
        <w:t xml:space="preserve"> </w:t>
      </w:r>
      <w:r>
        <w:rPr>
          <w:strike/>
          <w:sz w:val="24"/>
        </w:rPr>
        <w:t>the grant application, which are written in accordance with</w:t>
      </w:r>
      <w:r>
        <w:rPr>
          <w:sz w:val="24"/>
        </w:rPr>
        <w:t xml:space="preserve"> </w:t>
      </w:r>
      <w:r>
        <w:rPr>
          <w:strike/>
          <w:sz w:val="24"/>
        </w:rPr>
        <w:t>the 2021 IWUIC or IRC.</w:t>
      </w:r>
    </w:p>
    <w:p w14:paraId="62CDC551" w14:textId="77777777" w:rsidR="00AE3926" w:rsidRDefault="00000000">
      <w:pPr>
        <w:pStyle w:val="ListParagraph"/>
        <w:numPr>
          <w:ilvl w:val="4"/>
          <w:numId w:val="3"/>
        </w:numPr>
        <w:tabs>
          <w:tab w:val="left" w:pos="2792"/>
        </w:tabs>
        <w:ind w:left="2792" w:right="192" w:hanging="632"/>
        <w:rPr>
          <w:sz w:val="24"/>
        </w:rPr>
      </w:pPr>
      <w:r>
        <w:rPr>
          <w:strike/>
          <w:sz w:val="24"/>
        </w:rPr>
        <w:t>All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completed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projects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shall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reported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Division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upon</w:t>
      </w:r>
      <w:r>
        <w:rPr>
          <w:sz w:val="24"/>
        </w:rPr>
        <w:t xml:space="preserve"> </w:t>
      </w:r>
      <w:r>
        <w:rPr>
          <w:strike/>
          <w:sz w:val="24"/>
        </w:rPr>
        <w:t>completion with one or more photos of the completed work.</w:t>
      </w:r>
    </w:p>
    <w:p w14:paraId="0B179BC1" w14:textId="77777777" w:rsidR="00AE3926" w:rsidRDefault="00000000">
      <w:pPr>
        <w:pStyle w:val="ListParagraph"/>
        <w:numPr>
          <w:ilvl w:val="4"/>
          <w:numId w:val="3"/>
        </w:numPr>
        <w:tabs>
          <w:tab w:val="left" w:pos="2792"/>
        </w:tabs>
        <w:spacing w:before="241"/>
        <w:ind w:left="2792" w:right="219" w:hanging="632"/>
        <w:rPr>
          <w:sz w:val="24"/>
        </w:rPr>
      </w:pPr>
      <w:r>
        <w:rPr>
          <w:strike/>
          <w:sz w:val="24"/>
        </w:rPr>
        <w:t>Homeowners shall match the amount of the Award with an</w:t>
      </w:r>
      <w:r>
        <w:rPr>
          <w:sz w:val="24"/>
        </w:rPr>
        <w:t xml:space="preserve"> </w:t>
      </w:r>
      <w:r>
        <w:rPr>
          <w:strike/>
          <w:sz w:val="24"/>
        </w:rPr>
        <w:t>equal amount of their own funds or shall meet the match</w:t>
      </w:r>
      <w:r>
        <w:rPr>
          <w:sz w:val="24"/>
        </w:rPr>
        <w:t xml:space="preserve"> </w:t>
      </w:r>
      <w:r>
        <w:rPr>
          <w:strike/>
          <w:sz w:val="24"/>
        </w:rPr>
        <w:t>through labor at a rate to be determined annually by the</w:t>
      </w:r>
      <w:r>
        <w:rPr>
          <w:sz w:val="24"/>
        </w:rPr>
        <w:t xml:space="preserve"> </w:t>
      </w:r>
      <w:r>
        <w:rPr>
          <w:strike/>
          <w:sz w:val="24"/>
        </w:rPr>
        <w:t>Division.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Volunteer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labor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by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others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may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also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used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for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</w:t>
      </w:r>
      <w:r>
        <w:rPr>
          <w:strike/>
          <w:sz w:val="24"/>
        </w:rPr>
        <w:t>cost share at the same rate.</w:t>
      </w:r>
    </w:p>
    <w:p w14:paraId="23BF0119" w14:textId="77777777" w:rsidR="00AE3926" w:rsidRDefault="00000000">
      <w:pPr>
        <w:pStyle w:val="ListParagraph"/>
        <w:numPr>
          <w:ilvl w:val="4"/>
          <w:numId w:val="3"/>
        </w:numPr>
        <w:tabs>
          <w:tab w:val="left" w:pos="2792"/>
        </w:tabs>
        <w:ind w:left="2792" w:right="229" w:hanging="632"/>
        <w:rPr>
          <w:sz w:val="24"/>
        </w:rPr>
      </w:pPr>
      <w:r>
        <w:rPr>
          <w:strike/>
          <w:sz w:val="24"/>
        </w:rPr>
        <w:t>The homeowner agrees to submit a completion report, as</w:t>
      </w:r>
      <w:r>
        <w:rPr>
          <w:sz w:val="24"/>
        </w:rPr>
        <w:t xml:space="preserve"> </w:t>
      </w:r>
      <w:r>
        <w:rPr>
          <w:strike/>
          <w:sz w:val="24"/>
        </w:rPr>
        <w:t>specified in the application, with photos of the completed</w:t>
      </w:r>
      <w:r>
        <w:rPr>
          <w:sz w:val="24"/>
        </w:rPr>
        <w:t xml:space="preserve"> </w:t>
      </w:r>
      <w:r>
        <w:rPr>
          <w:strike/>
          <w:sz w:val="24"/>
        </w:rPr>
        <w:t>work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funded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by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7"/>
          <w:sz w:val="24"/>
        </w:rPr>
        <w:t xml:space="preserve"> </w:t>
      </w:r>
      <w:r>
        <w:rPr>
          <w:strike/>
          <w:sz w:val="24"/>
        </w:rPr>
        <w:t>grant.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Grant-funded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projects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are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subject</w:t>
      </w:r>
      <w:r>
        <w:rPr>
          <w:sz w:val="24"/>
        </w:rPr>
        <w:t xml:space="preserve"> </w:t>
      </w:r>
      <w:r>
        <w:rPr>
          <w:strike/>
          <w:sz w:val="24"/>
        </w:rPr>
        <w:t>to in-person inspection by the Division or its designee.</w:t>
      </w:r>
    </w:p>
    <w:p w14:paraId="7199E895" w14:textId="77777777" w:rsidR="00AE3926" w:rsidRDefault="00AE3926">
      <w:pPr>
        <w:pStyle w:val="ListParagraph"/>
        <w:rPr>
          <w:sz w:val="24"/>
        </w:rPr>
        <w:sectPr w:rsidR="00AE3926">
          <w:pgSz w:w="12240" w:h="15840"/>
          <w:pgMar w:top="940" w:right="1440" w:bottom="280" w:left="1440" w:header="720" w:footer="720" w:gutter="0"/>
          <w:cols w:space="720"/>
        </w:sectPr>
      </w:pPr>
    </w:p>
    <w:p w14:paraId="387C876D" w14:textId="77777777" w:rsidR="00AE3926" w:rsidRDefault="00000000">
      <w:pPr>
        <w:pStyle w:val="ListParagraph"/>
        <w:numPr>
          <w:ilvl w:val="3"/>
          <w:numId w:val="3"/>
        </w:numPr>
        <w:tabs>
          <w:tab w:val="left" w:pos="2160"/>
        </w:tabs>
        <w:spacing w:before="68"/>
        <w:ind w:right="156"/>
        <w:rPr>
          <w:sz w:val="24"/>
        </w:rPr>
      </w:pPr>
      <w:r>
        <w:rPr>
          <w:strike/>
          <w:sz w:val="24"/>
        </w:rPr>
        <w:lastRenderedPageBreak/>
        <w:t>Grant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Award: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Director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will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make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awards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based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on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findings</w:t>
      </w:r>
      <w:r>
        <w:rPr>
          <w:sz w:val="24"/>
        </w:rPr>
        <w:t xml:space="preserve"> </w:t>
      </w:r>
      <w:r>
        <w:rPr>
          <w:strike/>
          <w:sz w:val="24"/>
        </w:rPr>
        <w:t xml:space="preserve">of the Technical Review Board and shall be prioritized </w:t>
      </w:r>
      <w:proofErr w:type="gramStart"/>
      <w:r>
        <w:rPr>
          <w:strike/>
          <w:sz w:val="24"/>
        </w:rPr>
        <w:t>to</w:t>
      </w:r>
      <w:proofErr w:type="gramEnd"/>
      <w:r>
        <w:rPr>
          <w:sz w:val="24"/>
        </w:rPr>
        <w:t xml:space="preserve"> </w:t>
      </w:r>
      <w:r>
        <w:rPr>
          <w:strike/>
          <w:sz w:val="24"/>
        </w:rPr>
        <w:t>homeowners based on the following criteria:</w:t>
      </w:r>
    </w:p>
    <w:p w14:paraId="1C643EA3" w14:textId="77777777" w:rsidR="00AE3926" w:rsidRDefault="00000000">
      <w:pPr>
        <w:pStyle w:val="ListParagraph"/>
        <w:numPr>
          <w:ilvl w:val="4"/>
          <w:numId w:val="3"/>
        </w:numPr>
        <w:tabs>
          <w:tab w:val="left" w:pos="2881"/>
        </w:tabs>
        <w:spacing w:before="241"/>
        <w:ind w:right="1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01D4274A" wp14:editId="42F3FD73">
                <wp:simplePos x="0" y="0"/>
                <wp:positionH relativeFrom="page">
                  <wp:posOffset>2743835</wp:posOffset>
                </wp:positionH>
                <wp:positionV relativeFrom="paragraph">
                  <wp:posOffset>431590</wp:posOffset>
                </wp:positionV>
                <wp:extent cx="3966210" cy="76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62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6210" h="7620">
                              <a:moveTo>
                                <a:pt x="396608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66083" y="7620"/>
                              </a:lnTo>
                              <a:lnTo>
                                <a:pt x="396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1616" id="Graphic 7" o:spid="_x0000_s1026" style="position:absolute;margin-left:216.05pt;margin-top:34pt;width:312.3pt;height:.6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62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KwhH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" path="m3966083,l,,,7620r3966083,l3966083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24"/>
        </w:rPr>
        <w:t>Homeowners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whose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annual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income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is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80%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less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than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AMI in the Colorado Department of Local Affairs AMI table, </w:t>
      </w:r>
      <w:r>
        <w:rPr>
          <w:strike/>
          <w:sz w:val="24"/>
        </w:rPr>
        <w:t>current at the time of application and found on the DOLA</w:t>
      </w:r>
      <w:r>
        <w:rPr>
          <w:sz w:val="24"/>
        </w:rPr>
        <w:t xml:space="preserve"> </w:t>
      </w:r>
      <w:r>
        <w:rPr>
          <w:strike/>
          <w:spacing w:val="-2"/>
          <w:sz w:val="24"/>
        </w:rPr>
        <w:t>website.</w:t>
      </w:r>
    </w:p>
    <w:p w14:paraId="4CC3A51E" w14:textId="77777777" w:rsidR="00AE3926" w:rsidRDefault="00000000">
      <w:pPr>
        <w:pStyle w:val="ListParagraph"/>
        <w:numPr>
          <w:ilvl w:val="4"/>
          <w:numId w:val="3"/>
        </w:numPr>
        <w:tabs>
          <w:tab w:val="left" w:pos="2881"/>
        </w:tabs>
        <w:ind w:right="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8448" behindDoc="1" locked="0" layoutInCell="1" allowOverlap="1" wp14:anchorId="254F0E21" wp14:editId="64DDE14D">
                <wp:simplePos x="0" y="0"/>
                <wp:positionH relativeFrom="page">
                  <wp:posOffset>2743835</wp:posOffset>
                </wp:positionH>
                <wp:positionV relativeFrom="paragraph">
                  <wp:posOffset>431015</wp:posOffset>
                </wp:positionV>
                <wp:extent cx="3973829" cy="76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738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3829" h="7620">
                              <a:moveTo>
                                <a:pt x="397370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973703" y="7619"/>
                              </a:lnTo>
                              <a:lnTo>
                                <a:pt x="3973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37AF4" id="Graphic 8" o:spid="_x0000_s1026" style="position:absolute;margin-left:216.05pt;margin-top:33.95pt;width:312.9pt;height:.6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382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" path="m3973703,l,,,7619r3973703,l397370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8960" behindDoc="1" locked="0" layoutInCell="1" allowOverlap="1" wp14:anchorId="2F193498" wp14:editId="75037B17">
                <wp:simplePos x="0" y="0"/>
                <wp:positionH relativeFrom="page">
                  <wp:posOffset>2743835</wp:posOffset>
                </wp:positionH>
                <wp:positionV relativeFrom="paragraph">
                  <wp:posOffset>1132436</wp:posOffset>
                </wp:positionV>
                <wp:extent cx="3940175" cy="76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01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0175" h="7620">
                              <a:moveTo>
                                <a:pt x="394017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940174" y="7619"/>
                              </a:lnTo>
                              <a:lnTo>
                                <a:pt x="39401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7EB34" id="Graphic 9" o:spid="_x0000_s1026" style="position:absolute;margin-left:216.05pt;margin-top:89.15pt;width:310.25pt;height:.6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01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" path="m3940174,l,,,7619r3940174,l394017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21961353" wp14:editId="15701545">
                <wp:simplePos x="0" y="0"/>
                <wp:positionH relativeFrom="page">
                  <wp:posOffset>2743835</wp:posOffset>
                </wp:positionH>
                <wp:positionV relativeFrom="paragraph">
                  <wp:posOffset>1833476</wp:posOffset>
                </wp:positionV>
                <wp:extent cx="3942079" cy="76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207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2079" h="7620">
                              <a:moveTo>
                                <a:pt x="394169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1699" y="7620"/>
                              </a:lnTo>
                              <a:lnTo>
                                <a:pt x="394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98F62" id="Graphic 10" o:spid="_x0000_s1026" style="position:absolute;margin-left:216.05pt;margin-top:144.35pt;width:310.4pt;height:.6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207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" path="m3941699,l,,,7620r3941699,l3941699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24"/>
        </w:rPr>
        <w:t>Homeowners whose properties are located in U.S. Census</w:t>
      </w:r>
      <w:r>
        <w:rPr>
          <w:sz w:val="24"/>
        </w:rPr>
        <w:t xml:space="preserve"> tracts identified as having a High-Intensity wildfire risk, with </w:t>
      </w:r>
      <w:r>
        <w:rPr>
          <w:strike/>
          <w:sz w:val="24"/>
        </w:rPr>
        <w:t>homeowners whose property is located in other areas</w:t>
      </w:r>
      <w:r>
        <w:rPr>
          <w:sz w:val="24"/>
        </w:rPr>
        <w:t xml:space="preserve"> </w:t>
      </w:r>
      <w:r>
        <w:rPr>
          <w:strike/>
          <w:sz w:val="24"/>
        </w:rPr>
        <w:t>considered in descending order from Moderate- to Low-Intensity wildfire risk, according to the CSFS Colorado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Forest Atlas, located on the Colorado State Forest Service </w:t>
      </w:r>
      <w:r>
        <w:rPr>
          <w:strike/>
          <w:sz w:val="24"/>
        </w:rPr>
        <w:t>website. If a property located in a Moderate-, Low-, or</w:t>
      </w:r>
      <w:r>
        <w:rPr>
          <w:sz w:val="24"/>
        </w:rPr>
        <w:t xml:space="preserve"> </w:t>
      </w:r>
      <w:r>
        <w:rPr>
          <w:strike/>
          <w:sz w:val="24"/>
        </w:rPr>
        <w:t>Lowest-Intensity wildfire risk census tract is noted as having</w:t>
      </w:r>
      <w:r>
        <w:rPr>
          <w:sz w:val="24"/>
        </w:rPr>
        <w:t xml:space="preserve"> </w:t>
      </w:r>
      <w:r>
        <w:rPr>
          <w:strike/>
          <w:sz w:val="24"/>
        </w:rPr>
        <w:t>an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abnormally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high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wildfire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risk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due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local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conditions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by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the</w:t>
      </w:r>
      <w:r>
        <w:rPr>
          <w:sz w:val="24"/>
        </w:rPr>
        <w:t xml:space="preserve"> home ignition assessor, it may be considered at the higher </w:t>
      </w:r>
      <w:r>
        <w:rPr>
          <w:strike/>
          <w:sz w:val="24"/>
        </w:rPr>
        <w:t>level of wildfire risk indicated in the assessment.</w:t>
      </w:r>
    </w:p>
    <w:p w14:paraId="08A248B1" w14:textId="77777777" w:rsidR="00AE3926" w:rsidRDefault="00000000">
      <w:pPr>
        <w:pStyle w:val="ListParagraph"/>
        <w:numPr>
          <w:ilvl w:val="4"/>
          <w:numId w:val="3"/>
        </w:numPr>
        <w:tabs>
          <w:tab w:val="left" w:pos="2881"/>
        </w:tabs>
        <w:spacing w:before="241"/>
        <w:ind w:right="19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07ECC1CD" wp14:editId="20D37EC3">
                <wp:simplePos x="0" y="0"/>
                <wp:positionH relativeFrom="page">
                  <wp:posOffset>2743835</wp:posOffset>
                </wp:positionH>
                <wp:positionV relativeFrom="paragraph">
                  <wp:posOffset>431560</wp:posOffset>
                </wp:positionV>
                <wp:extent cx="3990975" cy="76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09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0975" h="7620">
                              <a:moveTo>
                                <a:pt x="399046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990466" y="7619"/>
                              </a:lnTo>
                              <a:lnTo>
                                <a:pt x="3990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47C9" id="Graphic 11" o:spid="_x0000_s1026" style="position:absolute;margin-left:216.05pt;margin-top:34pt;width:314.25pt;height:.6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09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" path="m3990466,l,,,7619r3990466,l3990466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24"/>
        </w:rPr>
        <w:t>Match waivers may be awarded to homeowners who can</w:t>
      </w:r>
      <w:r>
        <w:rPr>
          <w:sz w:val="24"/>
        </w:rPr>
        <w:t xml:space="preserve"> 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grant</w:t>
      </w:r>
      <w:r>
        <w:rPr>
          <w:spacing w:val="-7"/>
          <w:sz w:val="24"/>
        </w:rPr>
        <w:t xml:space="preserve"> </w:t>
      </w:r>
      <w:r>
        <w:rPr>
          <w:sz w:val="24"/>
        </w:rPr>
        <w:t>award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trike/>
          <w:sz w:val="24"/>
        </w:rPr>
        <w:t>own funds or volunteer labor or have a disability.</w:t>
      </w:r>
    </w:p>
    <w:p w14:paraId="54CB6B24" w14:textId="77777777" w:rsidR="00AE3926" w:rsidRDefault="00000000">
      <w:pPr>
        <w:pStyle w:val="ListParagraph"/>
        <w:numPr>
          <w:ilvl w:val="4"/>
          <w:numId w:val="3"/>
        </w:numPr>
        <w:tabs>
          <w:tab w:val="left" w:pos="2881"/>
        </w:tabs>
        <w:ind w:right="423"/>
        <w:rPr>
          <w:sz w:val="24"/>
        </w:rPr>
      </w:pPr>
      <w:r>
        <w:rPr>
          <w:strike/>
          <w:sz w:val="24"/>
        </w:rPr>
        <w:t>Grant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award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funds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may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used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in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conjunction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with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other</w:t>
      </w:r>
      <w:r>
        <w:rPr>
          <w:sz w:val="24"/>
        </w:rPr>
        <w:t xml:space="preserve"> </w:t>
      </w:r>
      <w:r>
        <w:rPr>
          <w:strike/>
          <w:sz w:val="24"/>
        </w:rPr>
        <w:t>grants, private monies, or other sources of funding to</w:t>
      </w:r>
      <w:r>
        <w:rPr>
          <w:sz w:val="24"/>
        </w:rPr>
        <w:t xml:space="preserve"> </w:t>
      </w:r>
      <w:r>
        <w:rPr>
          <w:strike/>
          <w:sz w:val="24"/>
        </w:rPr>
        <w:t>complete the homeowner’s wildfire home hardening.</w:t>
      </w:r>
    </w:p>
    <w:p w14:paraId="1ADA30CD" w14:textId="77777777" w:rsidR="00AE3926" w:rsidRDefault="00000000">
      <w:pPr>
        <w:pStyle w:val="Heading1"/>
        <w:tabs>
          <w:tab w:val="left" w:pos="2160"/>
        </w:tabs>
      </w:pPr>
      <w:r>
        <w:rPr>
          <w:strike/>
        </w:rPr>
        <w:t>ARTICLE</w:t>
      </w:r>
      <w:r>
        <w:rPr>
          <w:strike/>
          <w:spacing w:val="-8"/>
        </w:rPr>
        <w:t xml:space="preserve"> </w:t>
      </w:r>
      <w:r>
        <w:rPr>
          <w:strike/>
          <w:spacing w:val="-5"/>
        </w:rPr>
        <w:t>4:</w:t>
      </w:r>
      <w:r>
        <w:rPr>
          <w:strike/>
        </w:rPr>
        <w:tab/>
        <w:t>AWARD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GRANTS</w:t>
      </w:r>
    </w:p>
    <w:p w14:paraId="3F8EF174" w14:textId="77777777" w:rsidR="00AE3926" w:rsidRDefault="00000000">
      <w:pPr>
        <w:pStyle w:val="ListParagraph"/>
        <w:numPr>
          <w:ilvl w:val="5"/>
          <w:numId w:val="3"/>
        </w:numPr>
        <w:tabs>
          <w:tab w:val="left" w:pos="720"/>
        </w:tabs>
        <w:spacing w:before="239"/>
        <w:ind w:right="238"/>
        <w:rPr>
          <w:sz w:val="24"/>
        </w:rPr>
      </w:pPr>
      <w:r>
        <w:rPr>
          <w:strike/>
          <w:sz w:val="24"/>
        </w:rPr>
        <w:t>Grant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recipients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will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be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notified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in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writing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that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they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have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been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chosen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receive</w:t>
      </w:r>
      <w:r>
        <w:rPr>
          <w:sz w:val="24"/>
        </w:rPr>
        <w:t xml:space="preserve"> </w:t>
      </w:r>
      <w:r>
        <w:rPr>
          <w:strike/>
          <w:sz w:val="24"/>
        </w:rPr>
        <w:t>grant funding.</w:t>
      </w:r>
    </w:p>
    <w:p w14:paraId="69D1C5D5" w14:textId="77777777" w:rsidR="00AE3926" w:rsidRDefault="00000000">
      <w:pPr>
        <w:pStyle w:val="ListParagraph"/>
        <w:numPr>
          <w:ilvl w:val="5"/>
          <w:numId w:val="3"/>
        </w:numPr>
        <w:tabs>
          <w:tab w:val="left" w:pos="720"/>
        </w:tabs>
        <w:rPr>
          <w:sz w:val="24"/>
        </w:rPr>
      </w:pP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Division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shall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spend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money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in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one</w:t>
      </w:r>
      <w:r>
        <w:rPr>
          <w:strike/>
          <w:spacing w:val="-4"/>
          <w:sz w:val="24"/>
        </w:rPr>
        <w:t xml:space="preserve"> </w:t>
      </w:r>
      <w:proofErr w:type="gramStart"/>
      <w:r>
        <w:rPr>
          <w:strike/>
          <w:sz w:val="24"/>
        </w:rPr>
        <w:t>of</w:t>
      </w:r>
      <w:proofErr w:type="gramEnd"/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two</w:t>
      </w:r>
      <w:r>
        <w:rPr>
          <w:strike/>
          <w:spacing w:val="-2"/>
          <w:sz w:val="24"/>
        </w:rPr>
        <w:t xml:space="preserve"> ways:</w:t>
      </w:r>
    </w:p>
    <w:p w14:paraId="2F9F5C4A" w14:textId="77777777" w:rsidR="00AE3926" w:rsidRDefault="00000000">
      <w:pPr>
        <w:pStyle w:val="ListParagraph"/>
        <w:numPr>
          <w:ilvl w:val="6"/>
          <w:numId w:val="3"/>
        </w:numPr>
        <w:tabs>
          <w:tab w:val="left" w:pos="1251"/>
          <w:tab w:val="left" w:pos="1440"/>
        </w:tabs>
        <w:ind w:right="103"/>
        <w:rPr>
          <w:sz w:val="24"/>
        </w:rPr>
      </w:pPr>
      <w:r>
        <w:rPr>
          <w:strike/>
          <w:spacing w:val="40"/>
          <w:sz w:val="24"/>
        </w:rPr>
        <w:t xml:space="preserve"> </w:t>
      </w:r>
      <w:r>
        <w:rPr>
          <w:strike/>
          <w:sz w:val="24"/>
        </w:rPr>
        <w:t>​</w:t>
      </w:r>
      <w:r>
        <w:rPr>
          <w:strike/>
          <w:spacing w:val="-16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Division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will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reimburse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an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award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recipient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for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money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spent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on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wildfire</w:t>
      </w:r>
      <w:r>
        <w:rPr>
          <w:sz w:val="24"/>
        </w:rPr>
        <w:t xml:space="preserve"> </w:t>
      </w:r>
      <w:r>
        <w:rPr>
          <w:strike/>
          <w:sz w:val="24"/>
        </w:rPr>
        <w:t>home hardening projects specified in the application upon documented</w:t>
      </w:r>
      <w:r>
        <w:rPr>
          <w:sz w:val="24"/>
        </w:rPr>
        <w:t xml:space="preserve"> </w:t>
      </w:r>
      <w:r>
        <w:rPr>
          <w:strike/>
          <w:sz w:val="24"/>
        </w:rPr>
        <w:t>completion of the project.</w:t>
      </w:r>
    </w:p>
    <w:p w14:paraId="0FA4498B" w14:textId="77777777" w:rsidR="00AE3926" w:rsidRDefault="00000000">
      <w:pPr>
        <w:pStyle w:val="ListParagraph"/>
        <w:numPr>
          <w:ilvl w:val="6"/>
          <w:numId w:val="3"/>
        </w:numPr>
        <w:tabs>
          <w:tab w:val="left" w:pos="1251"/>
          <w:tab w:val="left" w:pos="1440"/>
        </w:tabs>
        <w:spacing w:before="241"/>
        <w:ind w:right="253"/>
        <w:rPr>
          <w:sz w:val="24"/>
        </w:rPr>
      </w:pPr>
      <w:r>
        <w:rPr>
          <w:strike/>
          <w:spacing w:val="40"/>
          <w:sz w:val="24"/>
        </w:rPr>
        <w:t xml:space="preserve"> </w:t>
      </w:r>
      <w:r>
        <w:rPr>
          <w:strike/>
          <w:sz w:val="24"/>
        </w:rPr>
        <w:t>​</w:t>
      </w:r>
      <w:r>
        <w:rPr>
          <w:strike/>
          <w:spacing w:val="-8"/>
          <w:sz w:val="24"/>
        </w:rPr>
        <w:t xml:space="preserve"> </w:t>
      </w:r>
      <w:r>
        <w:rPr>
          <w:strike/>
          <w:sz w:val="24"/>
        </w:rPr>
        <w:t>The Division will award grant funds to an award recipient so that the</w:t>
      </w:r>
      <w:r>
        <w:rPr>
          <w:sz w:val="24"/>
        </w:rPr>
        <w:t xml:space="preserve"> </w:t>
      </w:r>
      <w:r>
        <w:rPr>
          <w:strike/>
          <w:sz w:val="24"/>
        </w:rPr>
        <w:t>recipient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can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use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funds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purchase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necessary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materials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to</w:t>
      </w:r>
      <w:r>
        <w:rPr>
          <w:sz w:val="24"/>
        </w:rPr>
        <w:t xml:space="preserve"> </w:t>
      </w:r>
      <w:r>
        <w:rPr>
          <w:strike/>
          <w:sz w:val="24"/>
        </w:rPr>
        <w:t>complete the project, and funds not used for specified projects will be</w:t>
      </w:r>
      <w:r>
        <w:rPr>
          <w:sz w:val="24"/>
        </w:rPr>
        <w:t xml:space="preserve"> </w:t>
      </w:r>
      <w:r>
        <w:rPr>
          <w:strike/>
          <w:sz w:val="24"/>
        </w:rPr>
        <w:t>returned to the Division to be awarded to another homeowner.</w:t>
      </w:r>
    </w:p>
    <w:p w14:paraId="2CA617FD" w14:textId="77777777" w:rsidR="00AE3926" w:rsidRDefault="00000000">
      <w:pPr>
        <w:pStyle w:val="ListParagraph"/>
        <w:numPr>
          <w:ilvl w:val="5"/>
          <w:numId w:val="3"/>
        </w:numPr>
        <w:tabs>
          <w:tab w:val="left" w:pos="720"/>
        </w:tabs>
        <w:ind w:right="1"/>
        <w:rPr>
          <w:sz w:val="24"/>
        </w:rPr>
      </w:pP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recipient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must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maintain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any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financial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records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related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funds and</w:t>
      </w:r>
      <w:r>
        <w:rPr>
          <w:sz w:val="24"/>
        </w:rPr>
        <w:t xml:space="preserve"> </w:t>
      </w:r>
      <w:proofErr w:type="gramStart"/>
      <w:r>
        <w:rPr>
          <w:strike/>
          <w:sz w:val="24"/>
        </w:rPr>
        <w:t>available</w:t>
      </w:r>
      <w:proofErr w:type="gramEnd"/>
      <w:r>
        <w:rPr>
          <w:strike/>
          <w:sz w:val="24"/>
        </w:rPr>
        <w:t xml:space="preserve"> for audit by the Division or designee for five (5) years after the date of</w:t>
      </w:r>
      <w:r>
        <w:rPr>
          <w:sz w:val="24"/>
        </w:rPr>
        <w:t xml:space="preserve"> </w:t>
      </w:r>
      <w:r>
        <w:rPr>
          <w:strike/>
          <w:sz w:val="24"/>
        </w:rPr>
        <w:t>the grant award letter. Work completed with grant funds must be available for</w:t>
      </w:r>
      <w:r>
        <w:rPr>
          <w:sz w:val="24"/>
        </w:rPr>
        <w:t xml:space="preserve"> </w:t>
      </w:r>
      <w:r>
        <w:rPr>
          <w:strike/>
          <w:sz w:val="24"/>
        </w:rPr>
        <w:t>inspection by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Division or</w:t>
      </w:r>
      <w:r>
        <w:rPr>
          <w:strike/>
          <w:spacing w:val="-2"/>
          <w:sz w:val="24"/>
        </w:rPr>
        <w:t xml:space="preserve"> </w:t>
      </w:r>
      <w:proofErr w:type="gramStart"/>
      <w:r>
        <w:rPr>
          <w:strike/>
          <w:sz w:val="24"/>
        </w:rPr>
        <w:t>designee</w:t>
      </w:r>
      <w:proofErr w:type="gramEnd"/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for five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(5) years after the date of the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z w:val="24"/>
        </w:rPr>
        <w:t xml:space="preserve"> </w:t>
      </w:r>
      <w:r>
        <w:rPr>
          <w:strike/>
          <w:sz w:val="24"/>
        </w:rPr>
        <w:t>award letter.</w:t>
      </w:r>
    </w:p>
    <w:p w14:paraId="7AF30B1D" w14:textId="77777777" w:rsidR="00AE3926" w:rsidRDefault="00000000">
      <w:pPr>
        <w:pStyle w:val="ListParagraph"/>
        <w:numPr>
          <w:ilvl w:val="5"/>
          <w:numId w:val="3"/>
        </w:numPr>
        <w:tabs>
          <w:tab w:val="left" w:pos="720"/>
        </w:tabs>
        <w:rPr>
          <w:sz w:val="24"/>
        </w:rPr>
      </w:pPr>
      <w:r>
        <w:rPr>
          <w:strike/>
          <w:sz w:val="24"/>
        </w:rPr>
        <w:t>Grant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recipients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must</w:t>
      </w:r>
      <w:r>
        <w:rPr>
          <w:strike/>
          <w:spacing w:val="-5"/>
          <w:sz w:val="24"/>
        </w:rPr>
        <w:t xml:space="preserve"> </w:t>
      </w:r>
      <w:r>
        <w:rPr>
          <w:strike/>
          <w:sz w:val="24"/>
        </w:rPr>
        <w:t>seek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prior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approval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from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Division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use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grant</w:t>
      </w:r>
      <w:r>
        <w:rPr>
          <w:strike/>
          <w:spacing w:val="-5"/>
          <w:sz w:val="24"/>
        </w:rPr>
        <w:t xml:space="preserve"> </w:t>
      </w:r>
      <w:r>
        <w:rPr>
          <w:strike/>
          <w:spacing w:val="-2"/>
          <w:sz w:val="24"/>
        </w:rPr>
        <w:t>money</w:t>
      </w:r>
    </w:p>
    <w:p w14:paraId="58FE5F4E" w14:textId="77777777" w:rsidR="00AE3926" w:rsidRDefault="00AE3926">
      <w:pPr>
        <w:pStyle w:val="ListParagraph"/>
        <w:rPr>
          <w:sz w:val="24"/>
        </w:rPr>
        <w:sectPr w:rsidR="00AE3926">
          <w:pgSz w:w="12240" w:h="15840"/>
          <w:pgMar w:top="940" w:right="1440" w:bottom="280" w:left="1440" w:header="720" w:footer="720" w:gutter="0"/>
          <w:cols w:space="720"/>
        </w:sectPr>
      </w:pPr>
    </w:p>
    <w:p w14:paraId="319B1245" w14:textId="77777777" w:rsidR="00AE3926" w:rsidRDefault="00000000">
      <w:pPr>
        <w:pStyle w:val="BodyText"/>
        <w:spacing w:before="68"/>
        <w:ind w:left="720"/>
      </w:pPr>
      <w:r>
        <w:rPr>
          <w:strike/>
        </w:rPr>
        <w:lastRenderedPageBreak/>
        <w:t>for</w:t>
      </w:r>
      <w:r>
        <w:rPr>
          <w:strike/>
          <w:spacing w:val="-6"/>
        </w:rPr>
        <w:t xml:space="preserve"> </w:t>
      </w:r>
      <w:r>
        <w:rPr>
          <w:strike/>
        </w:rPr>
        <w:t>any</w:t>
      </w:r>
      <w:r>
        <w:rPr>
          <w:strike/>
          <w:spacing w:val="-6"/>
        </w:rPr>
        <w:t xml:space="preserve"> </w:t>
      </w:r>
      <w:r>
        <w:rPr>
          <w:strike/>
        </w:rPr>
        <w:t>purchase</w:t>
      </w:r>
      <w:r>
        <w:rPr>
          <w:strike/>
          <w:spacing w:val="-5"/>
        </w:rPr>
        <w:t xml:space="preserve"> </w:t>
      </w:r>
      <w:r>
        <w:rPr>
          <w:strike/>
        </w:rPr>
        <w:t>not</w:t>
      </w:r>
      <w:r>
        <w:rPr>
          <w:strike/>
          <w:spacing w:val="-4"/>
        </w:rPr>
        <w:t xml:space="preserve"> </w:t>
      </w:r>
      <w:r>
        <w:rPr>
          <w:strike/>
        </w:rPr>
        <w:t>identified</w:t>
      </w:r>
      <w:r>
        <w:rPr>
          <w:strike/>
          <w:spacing w:val="-4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6"/>
        </w:rPr>
        <w:t xml:space="preserve"> </w:t>
      </w:r>
      <w:r>
        <w:rPr>
          <w:strike/>
        </w:rPr>
        <w:t>award</w:t>
      </w:r>
      <w:r>
        <w:rPr>
          <w:strike/>
          <w:spacing w:val="-4"/>
        </w:rPr>
        <w:t xml:space="preserve"> </w:t>
      </w:r>
      <w:r>
        <w:rPr>
          <w:strike/>
        </w:rPr>
        <w:t>recipient’s</w:t>
      </w:r>
      <w:r>
        <w:rPr>
          <w:strike/>
          <w:spacing w:val="-3"/>
        </w:rPr>
        <w:t xml:space="preserve"> </w:t>
      </w:r>
      <w:r>
        <w:rPr>
          <w:strike/>
        </w:rPr>
        <w:t>grant</w:t>
      </w:r>
      <w:r>
        <w:rPr>
          <w:strike/>
          <w:spacing w:val="-6"/>
        </w:rPr>
        <w:t xml:space="preserve"> </w:t>
      </w:r>
      <w:r>
        <w:rPr>
          <w:strike/>
        </w:rPr>
        <w:t>application</w:t>
      </w:r>
      <w:r>
        <w:rPr>
          <w:strike/>
          <w:spacing w:val="-3"/>
        </w:rPr>
        <w:t xml:space="preserve"> </w:t>
      </w:r>
      <w:r>
        <w:rPr>
          <w:strike/>
          <w:spacing w:val="-5"/>
        </w:rPr>
        <w:t>and</w:t>
      </w:r>
    </w:p>
    <w:p w14:paraId="2518C03A" w14:textId="77777777" w:rsidR="00AE3926" w:rsidRDefault="00000000">
      <w:pPr>
        <w:pStyle w:val="BodyText"/>
        <w:spacing w:before="0"/>
        <w:ind w:left="720"/>
      </w:pPr>
      <w:r>
        <w:rPr>
          <w:strike/>
        </w:rPr>
        <w:t>outlined</w:t>
      </w:r>
      <w:r>
        <w:rPr>
          <w:strike/>
          <w:spacing w:val="-4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grant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award.</w:t>
      </w:r>
    </w:p>
    <w:p w14:paraId="41933EC5" w14:textId="77777777" w:rsidR="00AE3926" w:rsidRDefault="00000000">
      <w:pPr>
        <w:pStyle w:val="Heading1"/>
        <w:tabs>
          <w:tab w:val="left" w:pos="2160"/>
        </w:tabs>
        <w:spacing w:before="242"/>
      </w:pPr>
      <w:r>
        <w:rPr>
          <w:strike/>
        </w:rPr>
        <w:t>ARTICLE</w:t>
      </w:r>
      <w:r>
        <w:rPr>
          <w:strike/>
          <w:spacing w:val="-8"/>
        </w:rPr>
        <w:t xml:space="preserve"> </w:t>
      </w:r>
      <w:r>
        <w:rPr>
          <w:strike/>
          <w:spacing w:val="-5"/>
        </w:rPr>
        <w:t>5:</w:t>
      </w:r>
      <w:r>
        <w:rPr>
          <w:strike/>
        </w:rPr>
        <w:tab/>
      </w:r>
      <w:r>
        <w:rPr>
          <w:strike/>
          <w:spacing w:val="-2"/>
        </w:rPr>
        <w:t>INQUIRIES</w:t>
      </w:r>
    </w:p>
    <w:p w14:paraId="48DBF344" w14:textId="77777777" w:rsidR="00AE392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1"/>
        <w:ind w:right="155"/>
        <w:rPr>
          <w:sz w:val="24"/>
        </w:rPr>
      </w:pPr>
      <w:r>
        <w:rPr>
          <w:strike/>
          <w:sz w:val="24"/>
        </w:rPr>
        <w:t>Questions, clarification, or interpretation of these Rules should be addressed in</w:t>
      </w:r>
      <w:r>
        <w:rPr>
          <w:sz w:val="24"/>
        </w:rPr>
        <w:t xml:space="preserve"> </w:t>
      </w:r>
      <w:r>
        <w:rPr>
          <w:strike/>
          <w:sz w:val="24"/>
        </w:rPr>
        <w:t>writing</w:t>
      </w:r>
      <w:r>
        <w:rPr>
          <w:strike/>
          <w:spacing w:val="-3"/>
          <w:sz w:val="24"/>
        </w:rPr>
        <w:t xml:space="preserve"> </w:t>
      </w:r>
      <w:r>
        <w:rPr>
          <w:strike/>
          <w:sz w:val="24"/>
        </w:rPr>
        <w:t>to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Community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Risk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Reduction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and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Education</w:t>
      </w:r>
      <w:r>
        <w:rPr>
          <w:strike/>
          <w:spacing w:val="-6"/>
          <w:sz w:val="24"/>
        </w:rPr>
        <w:t xml:space="preserve"> </w:t>
      </w:r>
      <w:r>
        <w:rPr>
          <w:strike/>
          <w:sz w:val="24"/>
        </w:rPr>
        <w:t>Branch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Chief,</w:t>
      </w:r>
      <w:r>
        <w:rPr>
          <w:strike/>
          <w:spacing w:val="-4"/>
          <w:sz w:val="24"/>
        </w:rPr>
        <w:t xml:space="preserve"> </w:t>
      </w:r>
      <w:r>
        <w:rPr>
          <w:strike/>
          <w:sz w:val="24"/>
        </w:rPr>
        <w:t>Colorado</w:t>
      </w:r>
      <w:r>
        <w:rPr>
          <w:sz w:val="24"/>
        </w:rPr>
        <w:t xml:space="preserve"> </w:t>
      </w:r>
      <w:r>
        <w:rPr>
          <w:strike/>
          <w:sz w:val="24"/>
        </w:rPr>
        <w:t>Division of Fire Prevention and Control, 700 Kipling St, Suite 4000, Denver, CO</w:t>
      </w:r>
      <w:r>
        <w:rPr>
          <w:sz w:val="24"/>
        </w:rPr>
        <w:t xml:space="preserve"> </w:t>
      </w:r>
      <w:r>
        <w:rPr>
          <w:strike/>
          <w:sz w:val="24"/>
        </w:rPr>
        <w:t>80215. Telephone number: (303) 239-4100.</w:t>
      </w:r>
    </w:p>
    <w:sectPr w:rsidR="00AE3926">
      <w:pgSz w:w="12240" w:h="15840"/>
      <w:pgMar w:top="9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346"/>
    <w:multiLevelType w:val="multilevel"/>
    <w:tmpl w:val="54F23EAA"/>
    <w:lvl w:ilvl="0">
      <w:start w:val="5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5777CF3"/>
    <w:multiLevelType w:val="multilevel"/>
    <w:tmpl w:val="B3B4A992"/>
    <w:lvl w:ilvl="0">
      <w:start w:val="3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2"/>
        <w:w w:val="97"/>
        <w:sz w:val="24"/>
        <w:szCs w:val="24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216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0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)"/>
      <w:lvlJc w:val="left"/>
      <w:pPr>
        <w:ind w:left="2881" w:hanging="7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0"/>
        <w:w w:val="90"/>
        <w:sz w:val="24"/>
        <w:szCs w:val="24"/>
        <w:lang w:val="en-US" w:eastAsia="en-US" w:bidi="ar-SA"/>
      </w:rPr>
    </w:lvl>
    <w:lvl w:ilvl="5">
      <w:start w:val="1"/>
      <w:numFmt w:val="decimal"/>
      <w:lvlText w:val="%5.%6"/>
      <w:lvlJc w:val="left"/>
      <w:pPr>
        <w:ind w:left="7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1"/>
        <w:w w:val="100"/>
        <w:sz w:val="24"/>
        <w:szCs w:val="24"/>
        <w:lang w:val="en-US" w:eastAsia="en-US" w:bidi="ar-SA"/>
      </w:rPr>
    </w:lvl>
    <w:lvl w:ilvl="6">
      <w:start w:val="1"/>
      <w:numFmt w:val="decimal"/>
      <w:lvlText w:val="%5.%6.%7"/>
      <w:lvlJc w:val="left"/>
      <w:pPr>
        <w:ind w:left="144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2"/>
        <w:w w:val="97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1A41346"/>
    <w:multiLevelType w:val="multilevel"/>
    <w:tmpl w:val="2DEE6DB6"/>
    <w:lvl w:ilvl="0">
      <w:start w:val="2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692446DD"/>
    <w:multiLevelType w:val="hybridMultilevel"/>
    <w:tmpl w:val="B562FB9A"/>
    <w:lvl w:ilvl="0" w:tplc="D29C508A">
      <w:start w:val="1"/>
      <w:numFmt w:val="lowerLetter"/>
      <w:lvlText w:val="%1)"/>
      <w:lvlJc w:val="left"/>
      <w:pPr>
        <w:ind w:left="3601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0"/>
        <w:w w:val="100"/>
        <w:sz w:val="24"/>
        <w:szCs w:val="24"/>
        <w:lang w:val="en-US" w:eastAsia="en-US" w:bidi="ar-SA"/>
      </w:rPr>
    </w:lvl>
    <w:lvl w:ilvl="1" w:tplc="4D7A9F06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2" w:tplc="43325B6E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3" w:tplc="E21496E0">
      <w:numFmt w:val="bullet"/>
      <w:lvlText w:val="•"/>
      <w:lvlJc w:val="left"/>
      <w:pPr>
        <w:ind w:left="5328" w:hanging="720"/>
      </w:pPr>
      <w:rPr>
        <w:rFonts w:hint="default"/>
        <w:lang w:val="en-US" w:eastAsia="en-US" w:bidi="ar-SA"/>
      </w:rPr>
    </w:lvl>
    <w:lvl w:ilvl="4" w:tplc="97CAA16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5" w:tplc="90102D26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6" w:tplc="68889BC4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44E44BA4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4DE0E998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74953696"/>
    <w:multiLevelType w:val="multilevel"/>
    <w:tmpl w:val="D0281754"/>
    <w:lvl w:ilvl="0">
      <w:start w:val="1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trike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num w:numId="1" w16cid:durableId="1548838698">
    <w:abstractNumId w:val="0"/>
  </w:num>
  <w:num w:numId="2" w16cid:durableId="1355031571">
    <w:abstractNumId w:val="3"/>
  </w:num>
  <w:num w:numId="3" w16cid:durableId="1126461996">
    <w:abstractNumId w:val="1"/>
  </w:num>
  <w:num w:numId="4" w16cid:durableId="1109619209">
    <w:abstractNumId w:val="2"/>
  </w:num>
  <w:num w:numId="5" w16cid:durableId="1165633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26"/>
    <w:rsid w:val="009A529B"/>
    <w:rsid w:val="00AE3926"/>
    <w:rsid w:val="00B2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57C5"/>
  <w15:docId w15:val="{EBFF0214-5CC0-4A64-874F-DF3AEA4A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7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Moreno</dc:creator>
  <cp:lastModifiedBy>Christine Moreno</cp:lastModifiedBy>
  <cp:revision>2</cp:revision>
  <dcterms:created xsi:type="dcterms:W3CDTF">2026-09-01T19:23:00Z</dcterms:created>
  <dcterms:modified xsi:type="dcterms:W3CDTF">2026-09-01T19:23:00Z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2026-09-01T00:00:00Z</vt:filetime>
  </property>
  <property fmtid="{D5CDD505-2E9C-101B-9397-08002B2CF9AE}" pid="5" name="Producer">
    <vt:lpwstr>Microsoft® Word for Microsoft 365</vt:lpwstr>
  </property>
</Properties>
</file>