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56817" w14:textId="77777777" w:rsidR="00975D13" w:rsidRDefault="00975D13" w:rsidP="00975D13">
      <w:pPr>
        <w:pStyle w:val="Heading1"/>
        <w:spacing w:before="0" w:after="0"/>
        <w:rPr>
          <w:b w:val="0"/>
          <w:bCs w:val="0"/>
          <w:sz w:val="24"/>
        </w:rPr>
      </w:pPr>
      <w:r w:rsidRPr="00975D13">
        <w:rPr>
          <w:b w:val="0"/>
          <w:bCs w:val="0"/>
          <w:sz w:val="24"/>
        </w:rPr>
        <w:t>Title of Rule: Revision to the Medical Assistance Act Rule concerning Medication</w:t>
      </w:r>
      <w:r>
        <w:rPr>
          <w:b w:val="0"/>
          <w:bCs w:val="0"/>
          <w:sz w:val="24"/>
        </w:rPr>
        <w:t xml:space="preserve"> </w:t>
      </w:r>
      <w:r w:rsidRPr="00975D13">
        <w:rPr>
          <w:b w:val="0"/>
          <w:bCs w:val="0"/>
          <w:sz w:val="24"/>
        </w:rPr>
        <w:t>Administration, Section 8.7414</w:t>
      </w:r>
    </w:p>
    <w:p w14:paraId="71B71278" w14:textId="77777777" w:rsidR="00975D13" w:rsidRPr="00975D13" w:rsidRDefault="00975D13" w:rsidP="00975D13">
      <w:pPr>
        <w:pStyle w:val="Heading1"/>
        <w:spacing w:before="0" w:after="0"/>
        <w:rPr>
          <w:b w:val="0"/>
          <w:bCs w:val="0"/>
          <w:sz w:val="24"/>
        </w:rPr>
      </w:pPr>
      <w:r w:rsidRPr="00975D13">
        <w:rPr>
          <w:b w:val="0"/>
          <w:bCs w:val="0"/>
          <w:sz w:val="24"/>
        </w:rPr>
        <w:t>Rule Number: MSB 25-11-05-A</w:t>
      </w:r>
    </w:p>
    <w:p w14:paraId="65CE89FD" w14:textId="77777777" w:rsidR="00975D13" w:rsidRDefault="00975D13" w:rsidP="00975D13">
      <w:pPr>
        <w:pStyle w:val="Heading1"/>
        <w:spacing w:before="0" w:after="0"/>
        <w:rPr>
          <w:b w:val="0"/>
          <w:bCs w:val="0"/>
          <w:sz w:val="24"/>
        </w:rPr>
      </w:pPr>
      <w:r w:rsidRPr="00975D13">
        <w:rPr>
          <w:b w:val="0"/>
          <w:bCs w:val="0"/>
          <w:sz w:val="24"/>
        </w:rPr>
        <w:t>Office of Community Living / Casandra Keller / Cassandra.Keller@state.co.us /</w:t>
      </w:r>
    </w:p>
    <w:p w14:paraId="79F07B3A" w14:textId="35179C28" w:rsidR="00CB7601" w:rsidRPr="000702ED" w:rsidRDefault="00CB7601" w:rsidP="00975D13">
      <w:pPr>
        <w:pStyle w:val="Heading1"/>
      </w:pPr>
      <w:r w:rsidRPr="000702ED">
        <w:t>SECRETARY OF STATE</w:t>
      </w:r>
    </w:p>
    <w:p w14:paraId="19B45449" w14:textId="77777777" w:rsidR="00CB7601" w:rsidRPr="000702ED" w:rsidRDefault="00CB7601" w:rsidP="00CB7601">
      <w:pPr>
        <w:rPr>
          <w:b/>
          <w:bCs/>
        </w:rPr>
      </w:pPr>
      <w:r w:rsidRPr="000702ED">
        <w:rPr>
          <w:b/>
          <w:bCs/>
        </w:rPr>
        <w:t>RULES ACTION SUMMARY AND FILING INSTRUCTIONS</w:t>
      </w:r>
    </w:p>
    <w:p w14:paraId="361243DF" w14:textId="77777777" w:rsidR="00CB7601" w:rsidRPr="000702ED" w:rsidRDefault="00CB7601" w:rsidP="00CB7601">
      <w:pPr>
        <w:rPr>
          <w:b/>
          <w:bCs/>
        </w:rPr>
      </w:pPr>
    </w:p>
    <w:p w14:paraId="75C28332" w14:textId="77777777" w:rsidR="00CB7601" w:rsidRPr="000702ED" w:rsidRDefault="00CB7601" w:rsidP="00CB7601">
      <w:pPr>
        <w:jc w:val="center"/>
      </w:pPr>
      <w:r w:rsidRPr="000702ED">
        <w:rPr>
          <w:b/>
          <w:bCs/>
        </w:rPr>
        <w:t>SUMMARY OF ACTION ON RULE(S)</w:t>
      </w:r>
    </w:p>
    <w:p w14:paraId="4230166A" w14:textId="77777777" w:rsidR="00CB7601" w:rsidRDefault="00CB7601" w:rsidP="00CB7601">
      <w:pPr>
        <w:pStyle w:val="Heading2"/>
        <w:ind w:right="-180"/>
        <w:jc w:val="left"/>
        <w:rPr>
          <w:b w:val="0"/>
        </w:rPr>
      </w:pPr>
      <w:r w:rsidRPr="00CB7601">
        <w:rPr>
          <w:b w:val="0"/>
        </w:rPr>
        <w:t>1. Department / Agency Name:</w:t>
      </w:r>
      <w:r w:rsidRPr="00CB7601">
        <w:t xml:space="preserve"> </w:t>
      </w:r>
      <w:r w:rsidRPr="00CB7601">
        <w:rPr>
          <w:b w:val="0"/>
        </w:rPr>
        <w:t xml:space="preserve">Health Care Policy and Financing / </w:t>
      </w:r>
      <w:r w:rsidR="008F3A64" w:rsidRPr="00E46C7E">
        <w:rPr>
          <w:b w:val="0"/>
        </w:rPr>
        <w:t>Medical Services Board</w:t>
      </w:r>
    </w:p>
    <w:p w14:paraId="49D8C716" w14:textId="77777777" w:rsidR="00E770DD" w:rsidRPr="00E770DD" w:rsidRDefault="00E770DD" w:rsidP="00E770DD"/>
    <w:p w14:paraId="1C5A6405" w14:textId="77777777" w:rsidR="00CB7601" w:rsidRDefault="00CB7601" w:rsidP="0074165F">
      <w:pPr>
        <w:keepNext/>
        <w:ind w:left="1728" w:right="432" w:hanging="1728"/>
        <w:mirrorIndents/>
        <w:jc w:val="left"/>
        <w:outlineLvl w:val="0"/>
      </w:pPr>
      <w:r w:rsidRPr="000702ED">
        <w:t>2.</w:t>
      </w:r>
      <w:r w:rsidR="0074165F">
        <w:t xml:space="preserve"> </w:t>
      </w:r>
      <w:r w:rsidRPr="000702ED">
        <w:t>Title of Rule:</w:t>
      </w:r>
      <w:r w:rsidR="0074165F">
        <w:tab/>
      </w:r>
      <w:r w:rsidRPr="00E770DD">
        <w:t xml:space="preserve">MSB </w:t>
      </w:r>
      <w:r w:rsidR="008F3A64">
        <w:t>25-11-5-A</w:t>
      </w:r>
      <w:r w:rsidRPr="00E770DD">
        <w:t xml:space="preserve">, </w:t>
      </w:r>
      <w:r w:rsidR="004E423F">
        <w:rPr>
          <w:noProof/>
        </w:rPr>
        <w:t>Revision to the Medical Assistance Act Rule concerning Medication Administration, Section 8.7414</w:t>
      </w:r>
    </w:p>
    <w:p w14:paraId="52BBE32A" w14:textId="77777777" w:rsidR="00E770DD" w:rsidRDefault="00E770DD" w:rsidP="00CB7601"/>
    <w:p w14:paraId="0D06A9D0" w14:textId="77777777" w:rsidR="00CB7601" w:rsidRDefault="00CB7601" w:rsidP="00CB7601">
      <w:r w:rsidRPr="000702ED">
        <w:t>3.</w:t>
      </w:r>
      <w:r w:rsidRPr="000702ED">
        <w:tab/>
        <w:t>This action is an adoption of:</w:t>
      </w:r>
      <w:r>
        <w:t xml:space="preserve"> </w:t>
      </w:r>
      <w:r w:rsidRPr="000702ED">
        <w:fldChar w:fldCharType="begin">
          <w:ffData>
            <w:name w:val="Dropdown4"/>
            <w:enabled/>
            <w:calcOnExit w:val="0"/>
            <w:ddList>
              <w:result w:val="2"/>
              <w:listEntry w:val="&lt;Select One&gt;"/>
              <w:listEntry w:val="new rules"/>
              <w:listEntry w:val="an amendment"/>
              <w:listEntry w:val="a repeal of existing rules"/>
            </w:ddList>
          </w:ffData>
        </w:fldChar>
      </w:r>
      <w:r w:rsidRPr="000702ED">
        <w:instrText xml:space="preserve"> FORMDROPDOWN </w:instrText>
      </w:r>
      <w:r w:rsidRPr="000702ED">
        <w:fldChar w:fldCharType="separate"/>
      </w:r>
      <w:r w:rsidRPr="000702ED">
        <w:fldChar w:fldCharType="end"/>
      </w:r>
    </w:p>
    <w:p w14:paraId="53AD4516" w14:textId="77777777" w:rsidR="00E770DD" w:rsidRDefault="00E770DD" w:rsidP="00CB7601"/>
    <w:tbl>
      <w:tblPr>
        <w:tblW w:w="9950" w:type="dxa"/>
        <w:tblLayout w:type="fixed"/>
        <w:tblCellMar>
          <w:left w:w="115" w:type="dxa"/>
          <w:right w:w="115" w:type="dxa"/>
        </w:tblCellMar>
        <w:tblLook w:val="0000" w:firstRow="0" w:lastRow="0" w:firstColumn="0" w:lastColumn="0" w:noHBand="0" w:noVBand="0"/>
      </w:tblPr>
      <w:tblGrid>
        <w:gridCol w:w="8417"/>
        <w:gridCol w:w="1533"/>
      </w:tblGrid>
      <w:tr w:rsidR="00CB7601" w:rsidRPr="000702ED" w14:paraId="716A2531" w14:textId="77777777" w:rsidTr="001A4941">
        <w:trPr>
          <w:cantSplit/>
        </w:trPr>
        <w:tc>
          <w:tcPr>
            <w:tcW w:w="9950" w:type="dxa"/>
            <w:gridSpan w:val="2"/>
            <w:tcMar>
              <w:top w:w="72" w:type="dxa"/>
              <w:left w:w="115" w:type="dxa"/>
              <w:bottom w:w="72" w:type="dxa"/>
              <w:right w:w="115" w:type="dxa"/>
            </w:tcMar>
          </w:tcPr>
          <w:p w14:paraId="3940437F" w14:textId="77777777" w:rsidR="00CB7601" w:rsidRPr="000702ED" w:rsidRDefault="00CB7601" w:rsidP="001A4941">
            <w:pPr>
              <w:ind w:left="360" w:hanging="360"/>
            </w:pPr>
            <w:r w:rsidRPr="000702ED">
              <w:t>4.</w:t>
            </w:r>
            <w:r w:rsidRPr="000702ED">
              <w:tab/>
              <w:t xml:space="preserve">Rule sections affected in this action (if existing rule, also give Code of Regulations number and page numbers affected): </w:t>
            </w:r>
          </w:p>
        </w:tc>
      </w:tr>
      <w:tr w:rsidR="00CB7601" w:rsidRPr="000702ED" w14:paraId="5124B2B1" w14:textId="77777777" w:rsidTr="001A4941">
        <w:trPr>
          <w:cantSplit/>
        </w:trPr>
        <w:tc>
          <w:tcPr>
            <w:tcW w:w="9950" w:type="dxa"/>
            <w:gridSpan w:val="2"/>
            <w:tcMar>
              <w:top w:w="72" w:type="dxa"/>
              <w:left w:w="115" w:type="dxa"/>
              <w:bottom w:w="72" w:type="dxa"/>
              <w:right w:w="115" w:type="dxa"/>
            </w:tcMar>
          </w:tcPr>
          <w:p w14:paraId="1021C2A3" w14:textId="77777777" w:rsidR="00CB7601" w:rsidRDefault="00CB7601" w:rsidP="001A4941">
            <w:pPr>
              <w:ind w:left="360"/>
            </w:pPr>
            <w:proofErr w:type="gramStart"/>
            <w:r w:rsidRPr="000702ED">
              <w:t>Sections(s)</w:t>
            </w:r>
            <w:proofErr w:type="gramEnd"/>
            <w:r w:rsidRPr="000702ED">
              <w:t xml:space="preserve"> </w:t>
            </w:r>
            <w:r w:rsidR="008F3A64">
              <w:t>8.7414</w:t>
            </w:r>
            <w:r w:rsidRPr="000702ED">
              <w:t>, Colorado Department of Health Care Policy and Financing, Staff Manual Volume 8, Medical Assistance (10 CCR 2505-10).</w:t>
            </w:r>
          </w:p>
          <w:p w14:paraId="7A34A82D" w14:textId="77777777" w:rsidR="00E770DD" w:rsidRPr="000702ED" w:rsidRDefault="00E770DD" w:rsidP="001A4941">
            <w:pPr>
              <w:ind w:left="360"/>
            </w:pPr>
          </w:p>
        </w:tc>
      </w:tr>
      <w:tr w:rsidR="00CB7601" w:rsidRPr="000702ED" w14:paraId="5BC81267" w14:textId="77777777" w:rsidTr="001A4941">
        <w:trPr>
          <w:cantSplit/>
        </w:trPr>
        <w:tc>
          <w:tcPr>
            <w:tcW w:w="8417" w:type="dxa"/>
          </w:tcPr>
          <w:p w14:paraId="07E82352" w14:textId="77777777" w:rsidR="00CB7601" w:rsidRPr="000702ED" w:rsidRDefault="00CB7601" w:rsidP="001A4941">
            <w:r w:rsidRPr="000702ED">
              <w:t>5.</w:t>
            </w:r>
            <w:r w:rsidRPr="000702ED">
              <w:tab/>
              <w:t>Does this action involve any temporary or emergency rule(s)?</w:t>
            </w:r>
          </w:p>
        </w:tc>
        <w:tc>
          <w:tcPr>
            <w:tcW w:w="1533" w:type="dxa"/>
          </w:tcPr>
          <w:p w14:paraId="6F9FAD4B" w14:textId="77777777" w:rsidR="00CB7601" w:rsidRPr="000702ED" w:rsidRDefault="00CB7601" w:rsidP="001A4941">
            <w:r w:rsidRPr="000702ED">
              <w:fldChar w:fldCharType="begin">
                <w:ffData>
                  <w:name w:val="Dropdown5"/>
                  <w:enabled/>
                  <w:calcOnExit w:val="0"/>
                  <w:ddList>
                    <w:result w:val="2"/>
                    <w:listEntry w:val="&lt;Select One&gt;"/>
                    <w:listEntry w:val="Yes"/>
                    <w:listEntry w:val="No"/>
                  </w:ddList>
                </w:ffData>
              </w:fldChar>
            </w:r>
            <w:r w:rsidRPr="000702ED">
              <w:instrText xml:space="preserve"> FORMDROPDOWN </w:instrText>
            </w:r>
            <w:r w:rsidRPr="000702ED">
              <w:fldChar w:fldCharType="separate"/>
            </w:r>
            <w:r w:rsidRPr="000702ED">
              <w:fldChar w:fldCharType="end"/>
            </w:r>
          </w:p>
        </w:tc>
      </w:tr>
      <w:tr w:rsidR="00CB7601" w:rsidRPr="000702ED" w14:paraId="139602CA" w14:textId="77777777" w:rsidTr="001A4941">
        <w:trPr>
          <w:cantSplit/>
        </w:trPr>
        <w:tc>
          <w:tcPr>
            <w:tcW w:w="8417" w:type="dxa"/>
          </w:tcPr>
          <w:p w14:paraId="2576D282" w14:textId="77777777" w:rsidR="00CB7601" w:rsidRPr="000702ED" w:rsidRDefault="00CB7601" w:rsidP="001A4941">
            <w:pPr>
              <w:ind w:left="360"/>
            </w:pPr>
            <w:r w:rsidRPr="000702ED">
              <w:t>If yes, state effective date:</w:t>
            </w:r>
          </w:p>
        </w:tc>
        <w:tc>
          <w:tcPr>
            <w:tcW w:w="1533" w:type="dxa"/>
          </w:tcPr>
          <w:p w14:paraId="5A769DF1" w14:textId="77777777" w:rsidR="00CB7601" w:rsidRPr="000702ED" w:rsidRDefault="00CB7601" w:rsidP="001A4941">
            <w:r w:rsidRPr="000702ED">
              <w:fldChar w:fldCharType="begin">
                <w:ffData>
                  <w:name w:val="Text16"/>
                  <w:enabled/>
                  <w:calcOnExit w:val="0"/>
                  <w:textInput>
                    <w:maxLength w:val="10"/>
                  </w:textInput>
                </w:ffData>
              </w:fldChar>
            </w:r>
            <w:r w:rsidRPr="000702ED">
              <w:instrText xml:space="preserve"> FORMTEXT </w:instrText>
            </w:r>
            <w:r w:rsidRPr="000702ED">
              <w:fldChar w:fldCharType="separate"/>
            </w:r>
            <w:r w:rsidRPr="000702ED">
              <w:rPr>
                <w:noProof/>
              </w:rPr>
              <w:t> </w:t>
            </w:r>
            <w:r w:rsidRPr="000702ED">
              <w:rPr>
                <w:noProof/>
              </w:rPr>
              <w:t> </w:t>
            </w:r>
            <w:r w:rsidRPr="000702ED">
              <w:rPr>
                <w:noProof/>
              </w:rPr>
              <w:t> </w:t>
            </w:r>
            <w:r w:rsidRPr="000702ED">
              <w:rPr>
                <w:noProof/>
              </w:rPr>
              <w:t> </w:t>
            </w:r>
            <w:r w:rsidRPr="000702ED">
              <w:rPr>
                <w:noProof/>
              </w:rPr>
              <w:t> </w:t>
            </w:r>
            <w:r w:rsidRPr="000702ED">
              <w:fldChar w:fldCharType="end"/>
            </w:r>
          </w:p>
        </w:tc>
      </w:tr>
      <w:tr w:rsidR="00CB7601" w:rsidRPr="000702ED" w14:paraId="545F641E" w14:textId="77777777" w:rsidTr="001A4941">
        <w:trPr>
          <w:cantSplit/>
          <w:trHeight w:val="80"/>
        </w:trPr>
        <w:tc>
          <w:tcPr>
            <w:tcW w:w="8417" w:type="dxa"/>
          </w:tcPr>
          <w:p w14:paraId="7CF5C9DC" w14:textId="77777777" w:rsidR="00CB7601" w:rsidRPr="000702ED" w:rsidRDefault="00CB7601" w:rsidP="001A4941">
            <w:pPr>
              <w:ind w:left="360"/>
            </w:pPr>
            <w:r w:rsidRPr="000702ED">
              <w:t xml:space="preserve">Is </w:t>
            </w:r>
            <w:proofErr w:type="gramStart"/>
            <w:r w:rsidRPr="000702ED">
              <w:t>rule</w:t>
            </w:r>
            <w:proofErr w:type="gramEnd"/>
            <w:r w:rsidRPr="000702ED">
              <w:t xml:space="preserve"> to be made permanent? (If yes, please attach notice of hearing).</w:t>
            </w:r>
          </w:p>
        </w:tc>
        <w:tc>
          <w:tcPr>
            <w:tcW w:w="1533" w:type="dxa"/>
          </w:tcPr>
          <w:p w14:paraId="7C4DEBE3" w14:textId="77777777" w:rsidR="00CB7601" w:rsidRPr="000702ED" w:rsidRDefault="00CB7601" w:rsidP="001A4941">
            <w:r w:rsidRPr="000702ED">
              <w:fldChar w:fldCharType="begin">
                <w:ffData>
                  <w:name w:val="Dropdown6"/>
                  <w:enabled/>
                  <w:calcOnExit w:val="0"/>
                  <w:ddList>
                    <w:result w:val="1"/>
                    <w:listEntry w:val="&lt;Select One&gt;"/>
                    <w:listEntry w:val="Yes"/>
                    <w:listEntry w:val="No"/>
                  </w:ddList>
                </w:ffData>
              </w:fldChar>
            </w:r>
            <w:r w:rsidRPr="000702ED">
              <w:instrText xml:space="preserve"> FORMDROPDOWN </w:instrText>
            </w:r>
            <w:r w:rsidRPr="000702ED">
              <w:fldChar w:fldCharType="separate"/>
            </w:r>
            <w:r w:rsidRPr="000702ED">
              <w:fldChar w:fldCharType="end"/>
            </w:r>
          </w:p>
        </w:tc>
      </w:tr>
    </w:tbl>
    <w:p w14:paraId="6A90A817" w14:textId="77777777" w:rsidR="00CB7601" w:rsidRPr="00CB7601" w:rsidRDefault="00CB7601" w:rsidP="00CB7601"/>
    <w:p w14:paraId="4A8D685A" w14:textId="77777777" w:rsidR="00111E2B" w:rsidRPr="000702ED" w:rsidRDefault="00111E2B" w:rsidP="00111E2B">
      <w:pPr>
        <w:pStyle w:val="Heading2"/>
        <w:jc w:val="center"/>
      </w:pPr>
      <w:r w:rsidRPr="000702ED">
        <w:t>PUBLICATION INSTRUCTIONS*</w:t>
      </w:r>
    </w:p>
    <w:p w14:paraId="2DE9110C" w14:textId="77777777" w:rsidR="00240BED" w:rsidRPr="000702ED" w:rsidRDefault="00240BED"/>
    <w:p w14:paraId="613FD6B8" w14:textId="4D78604A" w:rsidR="00240BED" w:rsidRPr="000702ED" w:rsidRDefault="00DF7963" w:rsidP="00DF7963">
      <w:pPr>
        <w:jc w:val="left"/>
        <w:sectPr w:rsidR="00240BED" w:rsidRPr="000702ED">
          <w:headerReference w:type="default" r:id="rId12"/>
          <w:footerReference w:type="default" r:id="rId13"/>
          <w:pgSz w:w="12240" w:h="15840" w:code="1"/>
          <w:pgMar w:top="1440" w:right="1440" w:bottom="1440" w:left="1440" w:header="720" w:footer="360" w:gutter="0"/>
          <w:cols w:space="720"/>
          <w:docGrid w:linePitch="360"/>
        </w:sectPr>
      </w:pPr>
      <w:r>
        <w:t>Replace the current text at 8.7414 with the proposed text beginning at 8.7414.A through the end of 8.7414.D.4. This rule is effective August 14, 2026.</w:t>
      </w:r>
    </w:p>
    <w:p w14:paraId="3448C0EA" w14:textId="77777777" w:rsidR="00975D13" w:rsidRDefault="00975D13" w:rsidP="00975D13">
      <w:pPr>
        <w:pStyle w:val="Heading1"/>
        <w:spacing w:before="0" w:after="0"/>
        <w:rPr>
          <w:b w:val="0"/>
          <w:bCs w:val="0"/>
          <w:sz w:val="24"/>
        </w:rPr>
      </w:pPr>
      <w:r w:rsidRPr="00975D13">
        <w:rPr>
          <w:b w:val="0"/>
          <w:bCs w:val="0"/>
          <w:sz w:val="24"/>
        </w:rPr>
        <w:lastRenderedPageBreak/>
        <w:t>Title of Rule: Revision to the Medical Assistance Act Rule concerning Medication</w:t>
      </w:r>
      <w:r>
        <w:rPr>
          <w:b w:val="0"/>
          <w:bCs w:val="0"/>
          <w:sz w:val="24"/>
        </w:rPr>
        <w:t xml:space="preserve"> </w:t>
      </w:r>
      <w:r w:rsidRPr="00975D13">
        <w:rPr>
          <w:b w:val="0"/>
          <w:bCs w:val="0"/>
          <w:sz w:val="24"/>
        </w:rPr>
        <w:t>Administration, Section 8.7414</w:t>
      </w:r>
    </w:p>
    <w:p w14:paraId="4431C5B3" w14:textId="48FD30DF" w:rsidR="00975D13" w:rsidRPr="00975D13" w:rsidRDefault="00975D13" w:rsidP="00975D13">
      <w:pPr>
        <w:pStyle w:val="Heading1"/>
        <w:spacing w:before="0" w:after="0"/>
        <w:rPr>
          <w:b w:val="0"/>
          <w:bCs w:val="0"/>
          <w:sz w:val="24"/>
        </w:rPr>
      </w:pPr>
      <w:r w:rsidRPr="00975D13">
        <w:rPr>
          <w:b w:val="0"/>
          <w:bCs w:val="0"/>
          <w:sz w:val="24"/>
        </w:rPr>
        <w:t>Rule Number: MSB 25-11-05-A</w:t>
      </w:r>
    </w:p>
    <w:p w14:paraId="4A13859E" w14:textId="77777777" w:rsidR="00975D13" w:rsidRPr="00975D13" w:rsidRDefault="00975D13" w:rsidP="00975D13">
      <w:pPr>
        <w:pStyle w:val="Heading1"/>
        <w:spacing w:before="0" w:after="0"/>
        <w:rPr>
          <w:b w:val="0"/>
          <w:bCs w:val="0"/>
          <w:sz w:val="24"/>
        </w:rPr>
      </w:pPr>
      <w:r w:rsidRPr="00975D13">
        <w:rPr>
          <w:b w:val="0"/>
          <w:bCs w:val="0"/>
          <w:sz w:val="24"/>
        </w:rPr>
        <w:t>Office of Community Living / Casandra Keller / Cassandra.Keller@state.co.us /</w:t>
      </w:r>
    </w:p>
    <w:p w14:paraId="691D371E" w14:textId="2BCBF219" w:rsidR="00240BED" w:rsidRPr="000702ED" w:rsidRDefault="00240BED" w:rsidP="00975D13">
      <w:pPr>
        <w:pStyle w:val="Heading1"/>
      </w:pPr>
      <w:r w:rsidRPr="000702ED">
        <w:t>STATEMENT OF BASIS AND PURPOSE</w:t>
      </w:r>
    </w:p>
    <w:p w14:paraId="20D877C8" w14:textId="77777777" w:rsidR="004C6BE7" w:rsidRPr="000702ED" w:rsidRDefault="004C6BE7" w:rsidP="00EB16D3">
      <w:pPr>
        <w:pStyle w:val="ListNumber"/>
      </w:pPr>
      <w:r w:rsidRPr="000702ED">
        <w:t>Summary of the basis and purpose for the rule or rule change.  (State what the rule says or does and explain why the rule or rule change is necessary).</w:t>
      </w:r>
    </w:p>
    <w:p w14:paraId="2B77ED21" w14:textId="77777777" w:rsidR="00107198" w:rsidRDefault="00206DFC" w:rsidP="00D634C9">
      <w:pPr>
        <w:pStyle w:val="BodyText1"/>
      </w:pPr>
      <w:r>
        <w:t xml:space="preserve">The proposed rule clarifies and expands who may administer auto-injectable medications in HCBS-DD residential habilitation settings, balancing safety with timely access to critical care. It primarily affects provider agencies and their staff, who will assume modest costs associated with training, documentation, and updated procedures, while Medicaid members who rely on medications such as epinephrine, insulin, or glucagon will benefit from faster, more consistent emergency response and improved health outcomes. </w:t>
      </w:r>
    </w:p>
    <w:p w14:paraId="32D0CAAE" w14:textId="77777777" w:rsidR="004C6BE7" w:rsidRPr="000702ED" w:rsidRDefault="004C6BE7" w:rsidP="00D634C9">
      <w:pPr>
        <w:pStyle w:val="BodyText1"/>
      </w:pPr>
    </w:p>
    <w:p w14:paraId="0EFC37D3" w14:textId="77777777" w:rsidR="004C6BE7" w:rsidRPr="000702ED" w:rsidRDefault="004C6BE7" w:rsidP="00D634C9">
      <w:pPr>
        <w:pStyle w:val="ListNumber"/>
      </w:pPr>
      <w:r w:rsidRPr="000702ED">
        <w:t xml:space="preserve">An emergency </w:t>
      </w:r>
      <w:proofErr w:type="gramStart"/>
      <w:r w:rsidRPr="000702ED">
        <w:t>rule-making</w:t>
      </w:r>
      <w:proofErr w:type="gramEnd"/>
      <w:r w:rsidRPr="000702ED">
        <w:t xml:space="preserve"> is imperatively necessary</w:t>
      </w:r>
    </w:p>
    <w:p w14:paraId="7CF65F7B" w14:textId="77777777" w:rsidR="004C6BE7" w:rsidRPr="000702ED" w:rsidRDefault="004C6BE7" w:rsidP="00D634C9">
      <w:pPr>
        <w:pStyle w:val="BodyText1"/>
        <w:contextualSpacing/>
      </w:pPr>
      <w:r w:rsidRPr="000702ED">
        <w:fldChar w:fldCharType="begin">
          <w:ffData>
            <w:name w:val="Check4"/>
            <w:enabled/>
            <w:calcOnExit w:val="0"/>
            <w:checkBox>
              <w:sizeAuto/>
              <w:default w:val="0"/>
            </w:checkBox>
          </w:ffData>
        </w:fldChar>
      </w:r>
      <w:bookmarkStart w:id="0" w:name="Check4"/>
      <w:r w:rsidRPr="000702ED">
        <w:instrText xml:space="preserve"> FORMCHECKBOX </w:instrText>
      </w:r>
      <w:r w:rsidRPr="000702ED">
        <w:fldChar w:fldCharType="separate"/>
      </w:r>
      <w:r w:rsidRPr="000702ED">
        <w:fldChar w:fldCharType="end"/>
      </w:r>
      <w:bookmarkEnd w:id="0"/>
      <w:r w:rsidR="00D634C9" w:rsidRPr="000702ED">
        <w:t xml:space="preserve"> </w:t>
      </w:r>
      <w:r w:rsidRPr="000702ED">
        <w:t>to comply with state or federal law or federal regulation and/or</w:t>
      </w:r>
    </w:p>
    <w:p w14:paraId="12B9FCFA" w14:textId="77777777" w:rsidR="004C6BE7" w:rsidRPr="000702ED" w:rsidRDefault="004C6BE7" w:rsidP="00D634C9">
      <w:pPr>
        <w:pStyle w:val="BodyText1"/>
        <w:contextualSpacing/>
      </w:pPr>
      <w:r w:rsidRPr="000702ED">
        <w:fldChar w:fldCharType="begin">
          <w:ffData>
            <w:name w:val="Check5"/>
            <w:enabled/>
            <w:calcOnExit w:val="0"/>
            <w:checkBox>
              <w:sizeAuto/>
              <w:default w:val="0"/>
            </w:checkBox>
          </w:ffData>
        </w:fldChar>
      </w:r>
      <w:bookmarkStart w:id="1" w:name="Check5"/>
      <w:r w:rsidRPr="000702ED">
        <w:instrText xml:space="preserve"> FORMCHECKBOX </w:instrText>
      </w:r>
      <w:r w:rsidRPr="000702ED">
        <w:fldChar w:fldCharType="separate"/>
      </w:r>
      <w:r w:rsidRPr="000702ED">
        <w:fldChar w:fldCharType="end"/>
      </w:r>
      <w:bookmarkEnd w:id="1"/>
      <w:r w:rsidR="00D634C9" w:rsidRPr="000702ED">
        <w:t xml:space="preserve"> </w:t>
      </w:r>
      <w:r w:rsidRPr="000702ED">
        <w:t>for the preservation of public health, safety and welfare.</w:t>
      </w:r>
    </w:p>
    <w:p w14:paraId="042AD013" w14:textId="77777777" w:rsidR="004C6BE7" w:rsidRPr="000702ED" w:rsidRDefault="004C6BE7" w:rsidP="00D634C9">
      <w:pPr>
        <w:pStyle w:val="ListContinue"/>
      </w:pPr>
      <w:r w:rsidRPr="000702ED">
        <w:t>Explain:</w:t>
      </w:r>
      <w:r w:rsidR="0070786C">
        <w:t xml:space="preserve"> N/A</w:t>
      </w:r>
    </w:p>
    <w:p w14:paraId="797D26CA" w14:textId="77777777" w:rsidR="004C6BE7" w:rsidRPr="000702ED" w:rsidRDefault="004C6BE7" w:rsidP="00D634C9">
      <w:pPr>
        <w:pStyle w:val="BodyText1"/>
      </w:pPr>
      <w:r w:rsidRPr="000702ED">
        <w:fldChar w:fldCharType="begin">
          <w:ffData>
            <w:name w:val="Text5"/>
            <w:enabled/>
            <w:calcOnExit w:val="0"/>
            <w:textInput/>
          </w:ffData>
        </w:fldChar>
      </w:r>
      <w:bookmarkStart w:id="2" w:name="Text5"/>
      <w:r w:rsidRPr="000702ED">
        <w:instrText xml:space="preserve"> FORMTEXT </w:instrText>
      </w:r>
      <w:r w:rsidRPr="000702ED">
        <w:fldChar w:fldCharType="separate"/>
      </w:r>
      <w:r w:rsidRPr="000702ED">
        <w:rPr>
          <w:noProof/>
        </w:rPr>
        <w:t> </w:t>
      </w:r>
      <w:r w:rsidRPr="000702ED">
        <w:rPr>
          <w:noProof/>
        </w:rPr>
        <w:t> </w:t>
      </w:r>
      <w:r w:rsidRPr="000702ED">
        <w:rPr>
          <w:noProof/>
        </w:rPr>
        <w:t> </w:t>
      </w:r>
      <w:r w:rsidRPr="000702ED">
        <w:rPr>
          <w:noProof/>
        </w:rPr>
        <w:t> </w:t>
      </w:r>
      <w:r w:rsidRPr="000702ED">
        <w:rPr>
          <w:noProof/>
        </w:rPr>
        <w:t> </w:t>
      </w:r>
      <w:r w:rsidRPr="000702ED">
        <w:fldChar w:fldCharType="end"/>
      </w:r>
      <w:bookmarkEnd w:id="2"/>
    </w:p>
    <w:p w14:paraId="514614EF" w14:textId="77777777" w:rsidR="004C6BE7" w:rsidRPr="000702ED" w:rsidRDefault="004C6BE7" w:rsidP="00D634C9">
      <w:pPr>
        <w:pStyle w:val="ListNumber"/>
      </w:pPr>
      <w:r w:rsidRPr="000702ED">
        <w:t>Federal authority for the Rule, if any:</w:t>
      </w:r>
    </w:p>
    <w:p w14:paraId="089DF0EA" w14:textId="77777777" w:rsidR="00E46C7E" w:rsidRDefault="00E46C7E" w:rsidP="00E46C7E">
      <w:pPr>
        <w:pStyle w:val="ListNumber"/>
        <w:numPr>
          <w:ilvl w:val="0"/>
          <w:numId w:val="0"/>
        </w:numPr>
        <w:ind w:left="360"/>
      </w:pPr>
    </w:p>
    <w:p w14:paraId="2E2FFD8D" w14:textId="77777777" w:rsidR="004C6BE7" w:rsidRPr="000702ED" w:rsidRDefault="004C6BE7" w:rsidP="00D634C9">
      <w:pPr>
        <w:pStyle w:val="ListNumber"/>
      </w:pPr>
      <w:r w:rsidRPr="000702ED">
        <w:t>State Authority for the Rule:</w:t>
      </w:r>
    </w:p>
    <w:p w14:paraId="021EDB13" w14:textId="77777777" w:rsidR="004C6BE7" w:rsidRPr="000702ED" w:rsidRDefault="00E46C7E" w:rsidP="00D634C9">
      <w:pPr>
        <w:pStyle w:val="BodyText1"/>
        <w:contextualSpacing/>
      </w:pPr>
      <w:bookmarkStart w:id="3" w:name="StateAuthority"/>
      <w:r w:rsidRPr="00E46C7E">
        <w:t xml:space="preserve">Sections 25.5-1-301 through 25.5-1-303, C.R.S.; § 25.5-6-1901 — 25.5-6-1905, C.R.S. (2025). </w:t>
      </w:r>
      <w:bookmarkEnd w:id="3"/>
    </w:p>
    <w:p w14:paraId="74C71B00" w14:textId="77777777" w:rsidR="004E423F" w:rsidRDefault="004E423F">
      <w:pPr>
        <w:tabs>
          <w:tab w:val="left" w:pos="2775"/>
        </w:tabs>
        <w:sectPr w:rsidR="004E423F">
          <w:footerReference w:type="default" r:id="rId14"/>
          <w:pgSz w:w="12240" w:h="15840" w:code="1"/>
          <w:pgMar w:top="1440" w:right="1440" w:bottom="1440" w:left="1440" w:header="720" w:footer="360" w:gutter="0"/>
          <w:cols w:space="720"/>
          <w:formProt w:val="0"/>
          <w:docGrid w:linePitch="360"/>
        </w:sectPr>
      </w:pPr>
    </w:p>
    <w:p w14:paraId="1563CA90" w14:textId="77777777" w:rsidR="00240BED" w:rsidRPr="000702ED" w:rsidRDefault="00240BED">
      <w:pPr>
        <w:tabs>
          <w:tab w:val="left" w:pos="2775"/>
        </w:tabs>
      </w:pPr>
    </w:p>
    <w:p w14:paraId="3F90987C" w14:textId="77777777" w:rsidR="00975D13" w:rsidRDefault="00975D13" w:rsidP="00975D13">
      <w:pPr>
        <w:pStyle w:val="Heading1"/>
        <w:spacing w:before="0" w:after="0"/>
        <w:rPr>
          <w:b w:val="0"/>
          <w:bCs w:val="0"/>
          <w:sz w:val="24"/>
        </w:rPr>
      </w:pPr>
      <w:r w:rsidRPr="00975D13">
        <w:rPr>
          <w:b w:val="0"/>
          <w:bCs w:val="0"/>
          <w:sz w:val="24"/>
        </w:rPr>
        <w:t>Title of Rule: Revision to the Medical Assistance Act Rule concerning Medication</w:t>
      </w:r>
      <w:r>
        <w:rPr>
          <w:b w:val="0"/>
          <w:bCs w:val="0"/>
          <w:sz w:val="24"/>
        </w:rPr>
        <w:t xml:space="preserve"> </w:t>
      </w:r>
      <w:r w:rsidRPr="00975D13">
        <w:rPr>
          <w:b w:val="0"/>
          <w:bCs w:val="0"/>
          <w:sz w:val="24"/>
        </w:rPr>
        <w:t>Administration, Section 8.7414</w:t>
      </w:r>
    </w:p>
    <w:p w14:paraId="2936A444" w14:textId="77777777" w:rsidR="00975D13" w:rsidRPr="00975D13" w:rsidRDefault="00975D13" w:rsidP="00975D13">
      <w:pPr>
        <w:pStyle w:val="Heading1"/>
        <w:spacing w:before="0" w:after="0"/>
        <w:rPr>
          <w:b w:val="0"/>
          <w:bCs w:val="0"/>
          <w:sz w:val="24"/>
        </w:rPr>
      </w:pPr>
      <w:r w:rsidRPr="00975D13">
        <w:rPr>
          <w:b w:val="0"/>
          <w:bCs w:val="0"/>
          <w:sz w:val="24"/>
        </w:rPr>
        <w:t>Rule Number: MSB 25-11-05-A</w:t>
      </w:r>
    </w:p>
    <w:p w14:paraId="305EAE96" w14:textId="304888AA" w:rsidR="00240BED" w:rsidRPr="000702ED" w:rsidRDefault="00975D13" w:rsidP="00975D13">
      <w:pPr>
        <w:pStyle w:val="Heading1"/>
        <w:spacing w:before="0" w:after="0"/>
      </w:pPr>
      <w:r w:rsidRPr="00975D13">
        <w:rPr>
          <w:b w:val="0"/>
          <w:bCs w:val="0"/>
          <w:sz w:val="24"/>
        </w:rPr>
        <w:t>Office of Community Living / Casandra Keller / Cassandra.Keller@state.co.us /</w:t>
      </w:r>
      <w:r w:rsidR="00240BED" w:rsidRPr="000702ED">
        <w:t>REGULATORY ANALYSIS</w:t>
      </w:r>
    </w:p>
    <w:p w14:paraId="3B5C73C7" w14:textId="77777777" w:rsidR="00240BED" w:rsidRPr="000702ED" w:rsidRDefault="00240BED" w:rsidP="00F00A7D">
      <w:pPr>
        <w:pStyle w:val="ListNumber"/>
        <w:numPr>
          <w:ilvl w:val="0"/>
          <w:numId w:val="13"/>
        </w:numPr>
      </w:pPr>
      <w:r w:rsidRPr="000702ED">
        <w:t xml:space="preserve">Describe the classes of </w:t>
      </w:r>
      <w:proofErr w:type="gramStart"/>
      <w:r w:rsidRPr="000702ED">
        <w:t>persons</w:t>
      </w:r>
      <w:proofErr w:type="gramEnd"/>
      <w:r w:rsidRPr="000702ED">
        <w:t xml:space="preserve"> who will be affected by the proposed rule, including classes that will bear the costs of the proposed rule and classes that will benefit from the proposed rule.</w:t>
      </w:r>
    </w:p>
    <w:p w14:paraId="64D2777A" w14:textId="77777777" w:rsidR="00502905" w:rsidRDefault="00502905" w:rsidP="00502905">
      <w:pPr>
        <w:pStyle w:val="ListNumber"/>
        <w:numPr>
          <w:ilvl w:val="0"/>
          <w:numId w:val="0"/>
        </w:numPr>
        <w:ind w:left="360"/>
      </w:pPr>
    </w:p>
    <w:p w14:paraId="793E6985" w14:textId="77777777" w:rsidR="00502905" w:rsidRDefault="00502905" w:rsidP="00502905">
      <w:pPr>
        <w:pStyle w:val="ListNumber"/>
        <w:numPr>
          <w:ilvl w:val="0"/>
          <w:numId w:val="0"/>
        </w:numPr>
        <w:ind w:left="360"/>
      </w:pPr>
      <w:r>
        <w:t xml:space="preserve">The proposed rule primarily affects HCBS provider agencies </w:t>
      </w:r>
      <w:r w:rsidR="00CB729C">
        <w:t xml:space="preserve">serving members on the DD waiver </w:t>
      </w:r>
      <w:r>
        <w:t>and their staff, Medicaid members who receive HCBS</w:t>
      </w:r>
      <w:r w:rsidR="00CB729C">
        <w:t>-DD</w:t>
      </w:r>
      <w:r>
        <w:t xml:space="preserve"> services</w:t>
      </w:r>
      <w:r w:rsidR="00CB729C">
        <w:t xml:space="preserve"> through residential habilitation</w:t>
      </w:r>
      <w:r>
        <w:t xml:space="preserve">, and licensed medical professionals involved in prescribing and monitoring medications. Provider agencies will bear most of the implementation costs due to the need for new training, updates to policies and procedures, and additional recordkeeping requirements. </w:t>
      </w:r>
    </w:p>
    <w:p w14:paraId="6A630A3A" w14:textId="77777777" w:rsidR="00502905" w:rsidRDefault="00502905" w:rsidP="00502905">
      <w:pPr>
        <w:pStyle w:val="ListNumber"/>
        <w:numPr>
          <w:ilvl w:val="0"/>
          <w:numId w:val="0"/>
        </w:numPr>
        <w:ind w:left="360"/>
      </w:pPr>
    </w:p>
    <w:p w14:paraId="748C3719" w14:textId="77777777" w:rsidR="00502905" w:rsidRDefault="00345D4E" w:rsidP="00502905">
      <w:pPr>
        <w:pStyle w:val="ListNumber"/>
        <w:numPr>
          <w:ilvl w:val="0"/>
          <w:numId w:val="0"/>
        </w:numPr>
        <w:ind w:left="360"/>
      </w:pPr>
      <w:r>
        <w:t>Additional</w:t>
      </w:r>
      <w:r w:rsidR="00502905">
        <w:t xml:space="preserve"> beneficiaries of the rule will be Medicaid members who rely on auto-injectable medications such as epinephrine, insulin pens, or glucagon. The change improves access to timely and potentially life-saving medication administration, especially for individuals unable to self-administer. Families and caregivers will also benefit from enhanced safety assurances, and the Department will gain consistency and clarity in enforcement of medication administration standards.</w:t>
      </w:r>
    </w:p>
    <w:p w14:paraId="422AA6BA" w14:textId="77777777" w:rsidR="00502905" w:rsidRDefault="00502905" w:rsidP="00502905">
      <w:pPr>
        <w:pStyle w:val="ListNumber"/>
        <w:numPr>
          <w:ilvl w:val="0"/>
          <w:numId w:val="0"/>
        </w:numPr>
        <w:ind w:left="360"/>
      </w:pPr>
    </w:p>
    <w:p w14:paraId="794B1618" w14:textId="77777777" w:rsidR="00240BED" w:rsidRPr="000702ED" w:rsidRDefault="00240BED" w:rsidP="00F00A7D">
      <w:pPr>
        <w:pStyle w:val="ListNumber"/>
      </w:pPr>
      <w:r w:rsidRPr="000702ED">
        <w:t xml:space="preserve">To the extent practicable, describe the probable quantitative and qualitative impact of the proposed rule, economic or otherwise, upon affected classes of </w:t>
      </w:r>
      <w:proofErr w:type="gramStart"/>
      <w:r w:rsidRPr="000702ED">
        <w:t>persons</w:t>
      </w:r>
      <w:proofErr w:type="gramEnd"/>
      <w:r w:rsidRPr="000702ED">
        <w:t>.</w:t>
      </w:r>
    </w:p>
    <w:p w14:paraId="509B7F78" w14:textId="77777777" w:rsidR="00502905" w:rsidRDefault="00502905" w:rsidP="00502905">
      <w:pPr>
        <w:pStyle w:val="ListNumber"/>
        <w:numPr>
          <w:ilvl w:val="0"/>
          <w:numId w:val="0"/>
        </w:numPr>
        <w:ind w:left="360"/>
      </w:pPr>
    </w:p>
    <w:p w14:paraId="7875F608" w14:textId="77777777" w:rsidR="00502905" w:rsidRDefault="00502905" w:rsidP="00502905">
      <w:pPr>
        <w:pStyle w:val="ListNumber"/>
        <w:numPr>
          <w:ilvl w:val="0"/>
          <w:numId w:val="0"/>
        </w:numPr>
        <w:ind w:left="360"/>
      </w:pPr>
      <w:r>
        <w:t>Qualitatively, the rule is expected to improve the safety and quality of care for HCBS members</w:t>
      </w:r>
      <w:r w:rsidR="004813A0">
        <w:t xml:space="preserve"> on the DD waiver living in residential habilitation sites</w:t>
      </w:r>
      <w:r>
        <w:t>. Allowing</w:t>
      </w:r>
      <w:r w:rsidR="00345D4E">
        <w:t xml:space="preserve"> </w:t>
      </w:r>
      <w:proofErr w:type="gramStart"/>
      <w:r w:rsidR="00345D4E">
        <w:t xml:space="preserve">trained </w:t>
      </w:r>
      <w:r>
        <w:t xml:space="preserve"> </w:t>
      </w:r>
      <w:r w:rsidR="004813A0">
        <w:t>individuals</w:t>
      </w:r>
      <w:proofErr w:type="gramEnd"/>
      <w:r w:rsidR="004813A0">
        <w:t xml:space="preserve"> employed by provider agencies</w:t>
      </w:r>
      <w:r>
        <w:t xml:space="preserve"> to administer auto-injectors will ensure that members receive essential medications promptly during emergencies, reducing delays that could lead to severe health outcomes. The rule promotes standardization and accountability through clearly defined documentation, training, and oversight requirements.</w:t>
      </w:r>
    </w:p>
    <w:p w14:paraId="606C9022" w14:textId="77777777" w:rsidR="00502905" w:rsidRDefault="00502905" w:rsidP="00502905">
      <w:pPr>
        <w:pStyle w:val="ListNumber"/>
        <w:numPr>
          <w:ilvl w:val="0"/>
          <w:numId w:val="0"/>
        </w:numPr>
        <w:ind w:left="360"/>
      </w:pPr>
    </w:p>
    <w:p w14:paraId="3FE252AD" w14:textId="77777777" w:rsidR="00502905" w:rsidRDefault="00D54189" w:rsidP="00502905">
      <w:pPr>
        <w:pStyle w:val="ListNumber"/>
        <w:numPr>
          <w:ilvl w:val="0"/>
          <w:numId w:val="0"/>
        </w:numPr>
        <w:ind w:left="360"/>
      </w:pPr>
      <w:r w:rsidRPr="00D54189">
        <w:t xml:space="preserve">Quantitatively, the fiscal impact on provider agencies is modest. Agencies may experience minor increases in administrative workload related to monitoring compliance, maintaining documentation, and verifying training records. Any additional costs would primarily stem from having nursing staff conduct the required training and oversight activities, rather than from emergency department visits, which provider agencies would not bear financially. Overall, the cost of training individuals in the use of </w:t>
      </w:r>
      <w:proofErr w:type="gramStart"/>
      <w:r w:rsidRPr="00D54189">
        <w:t>auto-injectors</w:t>
      </w:r>
      <w:proofErr w:type="gramEnd"/>
      <w:r w:rsidRPr="00D54189">
        <w:t xml:space="preserve"> is expected to remain minimal.</w:t>
      </w:r>
    </w:p>
    <w:p w14:paraId="688A8705" w14:textId="77777777" w:rsidR="00D54189" w:rsidRDefault="00D54189" w:rsidP="00502905">
      <w:pPr>
        <w:pStyle w:val="ListNumber"/>
        <w:numPr>
          <w:ilvl w:val="0"/>
          <w:numId w:val="0"/>
        </w:numPr>
        <w:ind w:left="360"/>
      </w:pPr>
    </w:p>
    <w:p w14:paraId="256AB24B" w14:textId="77777777" w:rsidR="00240BED" w:rsidRPr="000702ED" w:rsidRDefault="00240BED" w:rsidP="00F00A7D">
      <w:pPr>
        <w:pStyle w:val="ListNumber"/>
      </w:pPr>
      <w:r w:rsidRPr="000702ED">
        <w:t>Discuss the probable costs to the Department and to any other agency of the implementation and enforcement of the proposed rule and any anticipated effect on state revenues.</w:t>
      </w:r>
    </w:p>
    <w:p w14:paraId="0946BB2B" w14:textId="77777777" w:rsidR="00502905" w:rsidRDefault="00502905" w:rsidP="00502905">
      <w:pPr>
        <w:pStyle w:val="ListNumber"/>
        <w:numPr>
          <w:ilvl w:val="0"/>
          <w:numId w:val="0"/>
        </w:numPr>
        <w:ind w:left="360"/>
      </w:pPr>
    </w:p>
    <w:p w14:paraId="798724E1" w14:textId="77777777" w:rsidR="00502905" w:rsidRDefault="00502905" w:rsidP="00502905">
      <w:pPr>
        <w:pStyle w:val="ListNumber"/>
        <w:numPr>
          <w:ilvl w:val="0"/>
          <w:numId w:val="0"/>
        </w:numPr>
        <w:ind w:left="360"/>
      </w:pPr>
      <w:r>
        <w:t xml:space="preserve">The Department of Health Care Policy and Financing (HCPF) will incur minimal administrative costs related to updating program guidance, communicating changes to providers, and incorporating compliance checks into existing audits. No new staff or large-scale systems changes are </w:t>
      </w:r>
      <w:r w:rsidR="00373469">
        <w:t>required</w:t>
      </w:r>
      <w:r>
        <w:t>.</w:t>
      </w:r>
    </w:p>
    <w:p w14:paraId="509EB7C9" w14:textId="77777777" w:rsidR="00502905" w:rsidRDefault="00502905" w:rsidP="00502905">
      <w:pPr>
        <w:pStyle w:val="ListNumber"/>
        <w:numPr>
          <w:ilvl w:val="0"/>
          <w:numId w:val="0"/>
        </w:numPr>
        <w:ind w:left="360"/>
      </w:pPr>
    </w:p>
    <w:p w14:paraId="73FD7129" w14:textId="77777777" w:rsidR="00502905" w:rsidRDefault="00502905" w:rsidP="00502905">
      <w:pPr>
        <w:pStyle w:val="ListNumber"/>
        <w:numPr>
          <w:ilvl w:val="0"/>
          <w:numId w:val="0"/>
        </w:numPr>
        <w:ind w:left="360"/>
      </w:pPr>
      <w:r>
        <w:t>Other agencies, such as the Colorado Department of Public Health and Environment (CDPHE)</w:t>
      </w:r>
      <w:r w:rsidR="00F666E7">
        <w:t xml:space="preserve"> </w:t>
      </w:r>
      <w:r>
        <w:t>may see minor administrative impacts related to training approval or monitoring processes. The rule aligns with existing medication administration frameworks, so no significant duplication or overlap is expected. The impact on state revenues will be neutral, though potential long-term savings may result from reduced emergency medical interventions.</w:t>
      </w:r>
    </w:p>
    <w:p w14:paraId="5CEB153F" w14:textId="77777777" w:rsidR="00502905" w:rsidRDefault="00502905" w:rsidP="00502905">
      <w:pPr>
        <w:pStyle w:val="ListNumber"/>
        <w:numPr>
          <w:ilvl w:val="0"/>
          <w:numId w:val="0"/>
        </w:numPr>
        <w:ind w:left="360"/>
      </w:pPr>
    </w:p>
    <w:p w14:paraId="419B0CB2" w14:textId="77777777" w:rsidR="00240BED" w:rsidRDefault="00240BED" w:rsidP="00F00A7D">
      <w:pPr>
        <w:pStyle w:val="ListNumber"/>
      </w:pPr>
      <w:r w:rsidRPr="000702ED">
        <w:t>Compare the probable costs and benefits of the proposed rule to the probable costs and benefits of inaction.</w:t>
      </w:r>
    </w:p>
    <w:p w14:paraId="7442D756" w14:textId="77777777" w:rsidR="00502905" w:rsidRPr="000702ED" w:rsidRDefault="00502905" w:rsidP="00502905">
      <w:pPr>
        <w:pStyle w:val="ListNumber"/>
        <w:numPr>
          <w:ilvl w:val="0"/>
          <w:numId w:val="0"/>
        </w:numPr>
        <w:ind w:left="360"/>
      </w:pPr>
    </w:p>
    <w:p w14:paraId="434BF3CE" w14:textId="77777777" w:rsidR="00502905" w:rsidRDefault="00502905" w:rsidP="00502905">
      <w:pPr>
        <w:pStyle w:val="ListNumber"/>
        <w:numPr>
          <w:ilvl w:val="0"/>
          <w:numId w:val="0"/>
        </w:numPr>
        <w:ind w:left="360"/>
      </w:pPr>
      <w:r>
        <w:t>If the rule is adopted, provider agencies will incur limited costs for staff training and procedural updates, but the benefits—improved member safety, reduced delays in emergency care, and increased clarity in regulatory compliance—will outweigh these expenses.</w:t>
      </w:r>
    </w:p>
    <w:p w14:paraId="53D4FF86" w14:textId="77777777" w:rsidR="00502905" w:rsidRDefault="00502905" w:rsidP="00502905">
      <w:pPr>
        <w:pStyle w:val="ListNumber"/>
        <w:numPr>
          <w:ilvl w:val="0"/>
          <w:numId w:val="0"/>
        </w:numPr>
        <w:ind w:left="360"/>
      </w:pPr>
    </w:p>
    <w:p w14:paraId="2D5BA1C8" w14:textId="77777777" w:rsidR="00502905" w:rsidRDefault="00D54189" w:rsidP="00502905">
      <w:pPr>
        <w:pStyle w:val="ListNumber"/>
        <w:numPr>
          <w:ilvl w:val="0"/>
          <w:numId w:val="0"/>
        </w:numPr>
        <w:ind w:left="360"/>
      </w:pPr>
      <w:r w:rsidRPr="00D54189">
        <w:t>If no action is taken, the current ambiguity in injection authority would continue, potentially resulting in inconsistent practices across provider agencies, delays in administering critical medications, and avoidable health risks for Medicaid members. The cost of inaction could also manifest higher healthcare utilization from preventable emergency events, increased staffing costs associated with requiring registered nurses to administer medications, and continued uncertainty during audits or investigations.</w:t>
      </w:r>
    </w:p>
    <w:p w14:paraId="2F5A30ED" w14:textId="77777777" w:rsidR="00D54189" w:rsidRDefault="00D54189" w:rsidP="00502905">
      <w:pPr>
        <w:pStyle w:val="ListNumber"/>
        <w:numPr>
          <w:ilvl w:val="0"/>
          <w:numId w:val="0"/>
        </w:numPr>
        <w:ind w:left="360"/>
      </w:pPr>
    </w:p>
    <w:p w14:paraId="3213C193" w14:textId="77777777" w:rsidR="00240BED" w:rsidRPr="000702ED" w:rsidRDefault="00240BED" w:rsidP="00F00A7D">
      <w:pPr>
        <w:pStyle w:val="ListNumber"/>
      </w:pPr>
      <w:r w:rsidRPr="000702ED">
        <w:t>Determine whether there are less costly methods or less intrusive methods for achieving the purpose of the proposed rule.</w:t>
      </w:r>
    </w:p>
    <w:p w14:paraId="3AF5F733" w14:textId="77777777" w:rsidR="00502905" w:rsidRDefault="00502905" w:rsidP="00502905">
      <w:pPr>
        <w:pStyle w:val="ListNumber"/>
        <w:numPr>
          <w:ilvl w:val="0"/>
          <w:numId w:val="0"/>
        </w:numPr>
        <w:ind w:left="360"/>
      </w:pPr>
    </w:p>
    <w:p w14:paraId="09192E5B" w14:textId="77777777" w:rsidR="00502905" w:rsidRDefault="00502905" w:rsidP="00502905">
      <w:pPr>
        <w:pStyle w:val="ListNumber"/>
        <w:numPr>
          <w:ilvl w:val="0"/>
          <w:numId w:val="0"/>
        </w:numPr>
        <w:ind w:left="360"/>
      </w:pPr>
      <w:r w:rsidRPr="00502905">
        <w:t xml:space="preserve">The Department considered whether less costly or less intrusive alternatives could achieve the same purpose. Issuing policy guidance instead of a rule amendment would be less costly but would lack the enforceability needed to ensure compliance and uniform safety standards. Restricting </w:t>
      </w:r>
      <w:proofErr w:type="gramStart"/>
      <w:r w:rsidRPr="00502905">
        <w:t>auto-injector</w:t>
      </w:r>
      <w:proofErr w:type="gramEnd"/>
      <w:r w:rsidRPr="00502905">
        <w:t xml:space="preserve"> use to licensed medical professionals would be more costly and less practical, as it would reduce access to timely care in community settings. The proposed amendment represents a balanced approach that enhances safety without imposing excessive regulatory or fiscal burdens.</w:t>
      </w:r>
    </w:p>
    <w:p w14:paraId="26140FD5" w14:textId="77777777" w:rsidR="00502905" w:rsidRDefault="00502905" w:rsidP="00502905">
      <w:pPr>
        <w:pStyle w:val="ListNumber"/>
        <w:numPr>
          <w:ilvl w:val="0"/>
          <w:numId w:val="0"/>
        </w:numPr>
        <w:ind w:left="360"/>
      </w:pPr>
    </w:p>
    <w:p w14:paraId="6AB02FC0" w14:textId="77777777" w:rsidR="00240BED" w:rsidRPr="000702ED" w:rsidRDefault="00240BED" w:rsidP="00F00A7D">
      <w:pPr>
        <w:pStyle w:val="ListNumber"/>
      </w:pPr>
      <w:r w:rsidRPr="000702ED">
        <w:t>Describe any alternative methods for achieving the purpose for the proposed rule that were seriously considered by the Department and the reasons why they were rejected in favor of the proposed rule.</w:t>
      </w:r>
    </w:p>
    <w:p w14:paraId="0424BCA2" w14:textId="77777777" w:rsidR="009541B9" w:rsidRDefault="00502905" w:rsidP="00502905">
      <w:pPr>
        <w:pStyle w:val="BodyText1"/>
      </w:pPr>
      <w:r w:rsidRPr="00502905">
        <w:t xml:space="preserve">The Department evaluated several alternative approaches. One option was to limit </w:t>
      </w:r>
      <w:r w:rsidR="00F666E7">
        <w:t>injection</w:t>
      </w:r>
      <w:r w:rsidRPr="00502905">
        <w:t xml:space="preserve"> authority to epinephrine administration only, but this was rejected because other auto-injectable medications, such as insulin and glucagon, are also critical for timely intervention in medical emergencies. Another alternative was to require licensed nurses to administer all </w:t>
      </w:r>
      <w:proofErr w:type="gramStart"/>
      <w:r w:rsidRPr="00502905">
        <w:t>auto-injectors</w:t>
      </w:r>
      <w:proofErr w:type="gramEnd"/>
      <w:r w:rsidRPr="00502905">
        <w:t xml:space="preserve">, but this would increase staffing costs and potentially delay care. Allowing administration without specialized training was also rejected, as it could compromise safety. The chosen approach—requiring specialized training for </w:t>
      </w:r>
      <w:r w:rsidR="00F666E7">
        <w:t>unlicensed individuals in the DD waiver setting</w:t>
      </w:r>
      <w:r w:rsidRPr="00502905">
        <w:t>, a written order from a licensed provider, and inclusion in the member’s</w:t>
      </w:r>
      <w:r w:rsidR="00F666E7">
        <w:t xml:space="preserve"> </w:t>
      </w:r>
      <w:r w:rsidRPr="00502905">
        <w:t xml:space="preserve">Support Plan—provides a reasonable, safe, and consistent standard across </w:t>
      </w:r>
      <w:r w:rsidR="00F666E7">
        <w:t>residential</w:t>
      </w:r>
      <w:r w:rsidRPr="00502905">
        <w:t xml:space="preserve"> </w:t>
      </w:r>
      <w:r w:rsidR="00F666E7">
        <w:t>habilitation DD waiver</w:t>
      </w:r>
      <w:r w:rsidRPr="00502905">
        <w:t xml:space="preserve"> settings.</w:t>
      </w:r>
    </w:p>
    <w:p w14:paraId="3E06960E" w14:textId="77777777" w:rsidR="00DF7963" w:rsidRDefault="00DF7963" w:rsidP="00502905">
      <w:pPr>
        <w:pStyle w:val="BodyText1"/>
        <w:sectPr w:rsidR="00DF7963">
          <w:footerReference w:type="default" r:id="rId15"/>
          <w:pgSz w:w="12240" w:h="15840" w:code="1"/>
          <w:pgMar w:top="1440" w:right="1440" w:bottom="1440" w:left="1440" w:header="720" w:footer="360" w:gutter="0"/>
          <w:cols w:space="720"/>
          <w:formProt w:val="0"/>
          <w:docGrid w:linePitch="360"/>
        </w:sectPr>
      </w:pPr>
    </w:p>
    <w:p w14:paraId="1E91C2C6" w14:textId="77777777" w:rsidR="00CB5B10" w:rsidRPr="00683A07" w:rsidRDefault="00CB5B10" w:rsidP="00AC7A63">
      <w:pPr>
        <w:pStyle w:val="Title2"/>
      </w:pPr>
      <w:r w:rsidRPr="00683A07">
        <w:t>8.7400</w:t>
      </w:r>
      <w:r w:rsidRPr="00683A07">
        <w:tab/>
        <w:t>Home and Community-Based Services Provider Agency Requirements</w:t>
      </w:r>
    </w:p>
    <w:p w14:paraId="58E9E0E6" w14:textId="77777777" w:rsidR="00CB5B10" w:rsidRPr="00683A07" w:rsidRDefault="00CB5B10" w:rsidP="00A50269"/>
    <w:p w14:paraId="1F65AF86" w14:textId="77777777" w:rsidR="00CB5B10" w:rsidRPr="00683A07" w:rsidRDefault="00CB5B10" w:rsidP="00A50269"/>
    <w:p w14:paraId="1B0B6499" w14:textId="77777777" w:rsidR="00CB5B10" w:rsidRPr="00683A07" w:rsidRDefault="00CB5B10" w:rsidP="00A50269"/>
    <w:p w14:paraId="1F1F0EE9" w14:textId="77777777" w:rsidR="00CB5B10" w:rsidRPr="00683A07" w:rsidRDefault="00CB5B10" w:rsidP="00A50269"/>
    <w:p w14:paraId="058BC582" w14:textId="77777777" w:rsidR="00CB5B10" w:rsidRPr="00683A07" w:rsidRDefault="00CB5B10" w:rsidP="00A50269"/>
    <w:p w14:paraId="5E24BCEE" w14:textId="77777777" w:rsidR="00CB5B10" w:rsidRPr="00683A07" w:rsidRDefault="00CB5B10" w:rsidP="00A50269"/>
    <w:p w14:paraId="4270D2D9" w14:textId="77777777" w:rsidR="00CB5B10" w:rsidRPr="00683A07" w:rsidRDefault="00CB5B10" w:rsidP="00AC7A63">
      <w:pPr>
        <w:pStyle w:val="Title3"/>
      </w:pPr>
      <w:r w:rsidRPr="00683A07">
        <w:t>8.7414</w:t>
      </w:r>
      <w:r w:rsidRPr="00683A07">
        <w:tab/>
        <w:t>Medication Administration</w:t>
      </w:r>
    </w:p>
    <w:p w14:paraId="7D55A73E" w14:textId="73453EE7" w:rsidR="00CB5B10" w:rsidRPr="00683A07" w:rsidRDefault="00CB5B10" w:rsidP="008174FE">
      <w:pPr>
        <w:pStyle w:val="par1"/>
      </w:pPr>
      <w:r w:rsidRPr="00683A07">
        <w:t>A.</w:t>
      </w:r>
      <w:r w:rsidRPr="00683A07">
        <w:tab/>
        <w:t xml:space="preserve">Provider Agencies shall provide sufficient support to Members in the use of prescription and non- prescription medications. Members shall be presumed capable of self-administration unless they are determined otherwise. The type and level of medication administration support provided shall be determined by the results of an assessment performed by a qualified person. Medications shall be administered only by </w:t>
      </w:r>
      <w:proofErr w:type="gramStart"/>
      <w:r w:rsidRPr="00683A07">
        <w:t>persons</w:t>
      </w:r>
      <w:proofErr w:type="gramEnd"/>
      <w:r w:rsidRPr="00683A07">
        <w:t xml:space="preserve"> as authorized by the Colorado Department of Public Health and Environment (CDPHE). </w:t>
      </w:r>
    </w:p>
    <w:p w14:paraId="59FE029D" w14:textId="77777777" w:rsidR="00CB5B10" w:rsidRPr="00683A07" w:rsidRDefault="00CB5B10" w:rsidP="008174FE">
      <w:pPr>
        <w:pStyle w:val="par2"/>
      </w:pPr>
      <w:r w:rsidRPr="00683A07">
        <w:t>1.</w:t>
      </w:r>
      <w:r w:rsidRPr="00683A07">
        <w:tab/>
        <w:t>No prescription medication shall be administered without a written order by a licensed medical professional. Medications/prescriptions shall be reviewed by a licensed medical professional annually, or more frequently if recommended by the licensed medical professional or required by law.</w:t>
      </w:r>
    </w:p>
    <w:p w14:paraId="00B71C14" w14:textId="77777777" w:rsidR="00CB5B10" w:rsidRPr="00683A07" w:rsidRDefault="00CB5B10" w:rsidP="008174FE">
      <w:pPr>
        <w:pStyle w:val="par2"/>
      </w:pPr>
      <w:r w:rsidRPr="00683A07">
        <w:t>2.</w:t>
      </w:r>
      <w:r w:rsidRPr="00683A07">
        <w:tab/>
        <w:t xml:space="preserve">The Provider Agency shall ensure that a Member’s refusal to take medication(s) and/or any adverse reaction to a medication are documented in the Member’s </w:t>
      </w:r>
      <w:proofErr w:type="gramStart"/>
      <w:r w:rsidRPr="00683A07">
        <w:t>medication administration</w:t>
      </w:r>
      <w:proofErr w:type="gramEnd"/>
      <w:r w:rsidRPr="00683A07">
        <w:t xml:space="preserve"> record and reported to the Member’s licensed medical provider.</w:t>
      </w:r>
    </w:p>
    <w:p w14:paraId="0BBCD2FB" w14:textId="77777777" w:rsidR="00CB5B10" w:rsidRPr="00683A07" w:rsidRDefault="00CB5B10" w:rsidP="008174FE">
      <w:pPr>
        <w:pStyle w:val="par2"/>
      </w:pPr>
      <w:r w:rsidRPr="00683A07">
        <w:t>3.</w:t>
      </w:r>
      <w:r w:rsidRPr="00683A07">
        <w:tab/>
        <w:t>For Members receiving assistance with medication administration, the licensed medical provider’s order shall be maintained in the Member’s record.</w:t>
      </w:r>
    </w:p>
    <w:p w14:paraId="65F6A500" w14:textId="77777777" w:rsidR="00CB5B10" w:rsidRPr="00683A07" w:rsidRDefault="00CB5B10" w:rsidP="008174FE">
      <w:pPr>
        <w:pStyle w:val="par2"/>
      </w:pPr>
      <w:r w:rsidRPr="00683A07">
        <w:t>4.</w:t>
      </w:r>
      <w:r w:rsidRPr="00683A07">
        <w:tab/>
        <w:t>Qualified medication administration personnel shall record all medications administered, including the date, time and amount of each medication administered.</w:t>
      </w:r>
    </w:p>
    <w:p w14:paraId="4224D0B9" w14:textId="428B2AB7" w:rsidR="00CB5B10" w:rsidRPr="00683A07" w:rsidRDefault="00CB5B10" w:rsidP="008174FE">
      <w:pPr>
        <w:pStyle w:val="par1"/>
      </w:pPr>
      <w:r w:rsidRPr="00683A07">
        <w:t>B.</w:t>
      </w:r>
      <w:r w:rsidRPr="00683A07">
        <w:tab/>
        <w:t>For Members who are independent in the administration of medications and who do not require monitoring each time medication is taken, the Provider Agency shall review medications quarterly to determine that medications are taken correctly.</w:t>
      </w:r>
    </w:p>
    <w:p w14:paraId="19681197" w14:textId="77777777" w:rsidR="00CB5B10" w:rsidRPr="00683A07" w:rsidRDefault="00CB5B10" w:rsidP="008174FE">
      <w:pPr>
        <w:pStyle w:val="par1"/>
      </w:pPr>
      <w:r w:rsidRPr="00683A07">
        <w:t>C.</w:t>
      </w:r>
      <w:r w:rsidRPr="00683A07">
        <w:tab/>
        <w:t>CHRP Medication Administration</w:t>
      </w:r>
    </w:p>
    <w:p w14:paraId="4877932A" w14:textId="77777777" w:rsidR="00CB5B10" w:rsidRPr="00683A07" w:rsidRDefault="00CB5B10" w:rsidP="008174FE">
      <w:pPr>
        <w:pStyle w:val="par2"/>
      </w:pPr>
      <w:r w:rsidRPr="00683A07">
        <w:t>1.</w:t>
      </w:r>
      <w:r w:rsidRPr="00683A07">
        <w:tab/>
        <w:t xml:space="preserve">If medications are administered to a Member </w:t>
      </w:r>
      <w:proofErr w:type="gramStart"/>
      <w:r w:rsidRPr="00683A07">
        <w:t>during the course of</w:t>
      </w:r>
      <w:proofErr w:type="gramEnd"/>
      <w:r w:rsidRPr="00683A07">
        <w:t xml:space="preserve"> HCBS-CHRP service delivery the following shall apply:</w:t>
      </w:r>
    </w:p>
    <w:p w14:paraId="2E558CC6" w14:textId="77777777" w:rsidR="00CB5B10" w:rsidRPr="00683A07" w:rsidRDefault="00CB5B10" w:rsidP="008174FE">
      <w:pPr>
        <w:pStyle w:val="par3"/>
      </w:pPr>
      <w:r w:rsidRPr="00683A07">
        <w:t>a.</w:t>
      </w:r>
      <w:r w:rsidRPr="00683A07">
        <w:tab/>
        <w:t xml:space="preserve">Medications must be prescribed by a licensed medical professional. Prescriptions and orders must be kept </w:t>
      </w:r>
      <w:proofErr w:type="gramStart"/>
      <w:r w:rsidRPr="00683A07">
        <w:t>in</w:t>
      </w:r>
      <w:proofErr w:type="gramEnd"/>
      <w:r w:rsidRPr="00683A07">
        <w:t xml:space="preserve"> the Member’s record.</w:t>
      </w:r>
    </w:p>
    <w:p w14:paraId="23064B98" w14:textId="77777777" w:rsidR="00CB5B10" w:rsidRPr="00683A07" w:rsidRDefault="00CB5B10" w:rsidP="008174FE">
      <w:pPr>
        <w:pStyle w:val="par3"/>
      </w:pPr>
      <w:r w:rsidRPr="00683A07">
        <w:t>b.</w:t>
      </w:r>
      <w:r w:rsidRPr="00683A07">
        <w:tab/>
        <w:t>HCBS-CHRP Provider Agencies must complete on-site monitoring of the administration of medications to waiver Members including inspecting medications for labeling, safe storage, completing pill counts, reviewing, and reconciling the medication administration records, and interviews with staff and Members.</w:t>
      </w:r>
    </w:p>
    <w:p w14:paraId="438EBA85" w14:textId="77777777" w:rsidR="00CB5B10" w:rsidRPr="00683A07" w:rsidRDefault="00CB5B10" w:rsidP="008174FE">
      <w:pPr>
        <w:pStyle w:val="par3"/>
      </w:pPr>
      <w:r w:rsidRPr="00683A07">
        <w:t>c.</w:t>
      </w:r>
      <w:r w:rsidRPr="00683A07">
        <w:tab/>
        <w:t>CHRP Habilitation Provider Agencies providing Foster Care Homes, Kinship Foster Care Homes, Specialized Group Facilities, Residential Child Care Facilities, Licensed Child Care Facilities (less than 24 hours) must ensure compliance with the Colorado Department of Human Services rules regarding medication administration practices.</w:t>
      </w:r>
    </w:p>
    <w:p w14:paraId="559651EA" w14:textId="77777777" w:rsidR="00CB5B10" w:rsidRPr="00683A07" w:rsidRDefault="00CB5B10" w:rsidP="008174FE">
      <w:pPr>
        <w:pStyle w:val="par3"/>
      </w:pPr>
      <w:r w:rsidRPr="00683A07">
        <w:t>f.</w:t>
      </w:r>
      <w:r w:rsidRPr="00683A07">
        <w:tab/>
        <w:t>Host Homes Provider Agencies and Contractors must comply with the requirements for the use of medication administration at Section 8.7414 for Members aged 18 to 20 years receiving Habilitation services.</w:t>
      </w:r>
    </w:p>
    <w:p w14:paraId="02D1506F" w14:textId="6FF27FA0" w:rsidR="00CB5B10" w:rsidRPr="00683A07" w:rsidRDefault="00CB5B10" w:rsidP="008174FE">
      <w:pPr>
        <w:pStyle w:val="par3"/>
      </w:pPr>
      <w:r w:rsidRPr="00683A07">
        <w:t>e.</w:t>
      </w:r>
      <w:r w:rsidRPr="00683A07">
        <w:tab/>
        <w:t>Persons administering medications shall complete a course in medication administration through a training entity approved by the Colorado Department of Public Health and Environment.</w:t>
      </w:r>
    </w:p>
    <w:p w14:paraId="33075E4F" w14:textId="77777777" w:rsidR="00CB5B10" w:rsidRPr="00683A07" w:rsidRDefault="00CB5B10" w:rsidP="00AC7A63">
      <w:pPr>
        <w:pStyle w:val="par1"/>
        <w:rPr>
          <w:lang w:val="en"/>
        </w:rPr>
      </w:pPr>
      <w:r w:rsidRPr="00683A07">
        <w:rPr>
          <w:lang w:val="en"/>
        </w:rPr>
        <w:t>D. Administration of Auto-Injectable and Pen Injector Medications (Applicable to Provider Agencies serving Members of the Developmental Disabilities (DD) Waiver only)</w:t>
      </w:r>
    </w:p>
    <w:p w14:paraId="3CB9C814" w14:textId="77777777" w:rsidR="00CB5B10" w:rsidRPr="00683A07" w:rsidRDefault="00CB5B10" w:rsidP="00CB5B10">
      <w:pPr>
        <w:pStyle w:val="par2"/>
        <w:numPr>
          <w:ilvl w:val="0"/>
          <w:numId w:val="17"/>
        </w:numPr>
        <w:rPr>
          <w:lang w:val="en"/>
        </w:rPr>
      </w:pPr>
      <w:r w:rsidRPr="00683A07">
        <w:rPr>
          <w:lang w:val="en"/>
        </w:rPr>
        <w:t>For the purposes of this Section D, the following definitions apply:</w:t>
      </w:r>
    </w:p>
    <w:p w14:paraId="3E3D8DC5" w14:textId="77777777" w:rsidR="00CB5B10" w:rsidRPr="00683A07" w:rsidRDefault="00CB5B10" w:rsidP="00CB5B10">
      <w:pPr>
        <w:pStyle w:val="par3"/>
        <w:numPr>
          <w:ilvl w:val="0"/>
          <w:numId w:val="18"/>
        </w:numPr>
        <w:rPr>
          <w:lang w:val="en"/>
        </w:rPr>
      </w:pPr>
      <w:r w:rsidRPr="00683A07">
        <w:rPr>
          <w:lang w:val="en"/>
        </w:rPr>
        <w:t xml:space="preserve">Auto-Injector / Auto-Injectable Medication means a pre-filled, single-use injection device designed for rapid self-administration or administration by another trained person. Medication is delivered using a spring-loaded mechanism activated by pressing the device against the skin or depressing a button. Examples include, but are not limited to, glucagon auto-injectors and glucagon-like peptide–1(GLP-1) </w:t>
      </w:r>
      <w:proofErr w:type="gramStart"/>
      <w:r w:rsidRPr="00683A07">
        <w:rPr>
          <w:lang w:val="en"/>
        </w:rPr>
        <w:t>auto-injectors</w:t>
      </w:r>
      <w:proofErr w:type="gramEnd"/>
      <w:r w:rsidRPr="00683A07">
        <w:rPr>
          <w:lang w:val="en"/>
        </w:rPr>
        <w:t>.</w:t>
      </w:r>
    </w:p>
    <w:p w14:paraId="5A7484A0" w14:textId="77777777" w:rsidR="00CB5B10" w:rsidRPr="00683A07" w:rsidRDefault="00CB5B10" w:rsidP="00CB5B10">
      <w:pPr>
        <w:pStyle w:val="par3"/>
        <w:numPr>
          <w:ilvl w:val="0"/>
          <w:numId w:val="18"/>
        </w:numPr>
        <w:rPr>
          <w:lang w:val="en"/>
        </w:rPr>
      </w:pPr>
      <w:r w:rsidRPr="00683A07">
        <w:rPr>
          <w:lang w:val="en"/>
        </w:rPr>
        <w:t>Pen Injector means a pre-filled, multi-dose injection device designed for self-administration or administration by another trained person. Pen injectors may deliver fixed or variable doses, may be disposable or reusable, and require manual needle insertion and activation via a button or plunger. Examples include, but are not limited to, insulin pens and GLP-1 auto-injectors.</w:t>
      </w:r>
    </w:p>
    <w:p w14:paraId="4310C198" w14:textId="77777777" w:rsidR="00CB5B10" w:rsidRPr="00683A07" w:rsidRDefault="00CB5B10" w:rsidP="00CB5B10">
      <w:pPr>
        <w:pStyle w:val="par3"/>
        <w:numPr>
          <w:ilvl w:val="0"/>
          <w:numId w:val="18"/>
        </w:numPr>
        <w:rPr>
          <w:lang w:val="en"/>
        </w:rPr>
      </w:pPr>
      <w:r w:rsidRPr="00683A07">
        <w:rPr>
          <w:lang w:val="en"/>
        </w:rPr>
        <w:t xml:space="preserve">Medication Injection Services means the administration of medication through a pre-filled </w:t>
      </w:r>
      <w:proofErr w:type="gramStart"/>
      <w:r w:rsidRPr="00683A07">
        <w:rPr>
          <w:lang w:val="en"/>
        </w:rPr>
        <w:t>Auto-Injector</w:t>
      </w:r>
      <w:proofErr w:type="gramEnd"/>
      <w:r w:rsidRPr="00683A07">
        <w:rPr>
          <w:lang w:val="en"/>
        </w:rPr>
        <w:t xml:space="preserve"> or Pen Injector pursuant to a written order from a licensed medical professional.</w:t>
      </w:r>
    </w:p>
    <w:p w14:paraId="74DFCB64" w14:textId="77777777" w:rsidR="00CB5B10" w:rsidRPr="00683A07" w:rsidRDefault="00CB5B10" w:rsidP="00CB5B10">
      <w:pPr>
        <w:pStyle w:val="par2"/>
        <w:numPr>
          <w:ilvl w:val="0"/>
          <w:numId w:val="17"/>
        </w:numPr>
        <w:rPr>
          <w:lang w:val="en"/>
        </w:rPr>
      </w:pPr>
      <w:r w:rsidRPr="00683A07">
        <w:t>Residential Services and Supports settings that provide Medication Injection Services shall comply with all applicable federal and state laws and regulations governing medication administration, including but not limited to CDPHE Medication Administration Regulations, Colorado Board of Nursing delegation requirements, and applicable Medicaid Home and Community-Based Services (HCBS) requirements.</w:t>
      </w:r>
    </w:p>
    <w:p w14:paraId="488AC01A" w14:textId="77777777" w:rsidR="00CB5B10" w:rsidRPr="00683A07" w:rsidRDefault="00CB5B10" w:rsidP="00CB5B10">
      <w:pPr>
        <w:pStyle w:val="par2"/>
        <w:numPr>
          <w:ilvl w:val="0"/>
          <w:numId w:val="17"/>
        </w:numPr>
        <w:rPr>
          <w:lang w:val="en"/>
        </w:rPr>
      </w:pPr>
      <w:r w:rsidRPr="00683A07">
        <w:rPr>
          <w:lang w:val="en"/>
        </w:rPr>
        <w:t xml:space="preserve">Unlicensed individuals employed or contracted with a Provider Agency that serves members of the DD waiver may provide Medication Injection Services only when </w:t>
      </w:r>
      <w:proofErr w:type="gramStart"/>
      <w:r w:rsidRPr="00683A07">
        <w:rPr>
          <w:lang w:val="en"/>
        </w:rPr>
        <w:t>all of</w:t>
      </w:r>
      <w:proofErr w:type="gramEnd"/>
      <w:r w:rsidRPr="00683A07">
        <w:rPr>
          <w:lang w:val="en"/>
        </w:rPr>
        <w:t xml:space="preserve"> the following requirements are met:</w:t>
      </w:r>
    </w:p>
    <w:p w14:paraId="0DF87A31" w14:textId="77777777" w:rsidR="00CB5B10" w:rsidRPr="00683A07" w:rsidRDefault="00CB5B10" w:rsidP="00CB5B10">
      <w:pPr>
        <w:pStyle w:val="par3"/>
        <w:numPr>
          <w:ilvl w:val="0"/>
          <w:numId w:val="19"/>
        </w:numPr>
        <w:rPr>
          <w:lang w:val="en"/>
        </w:rPr>
      </w:pPr>
      <w:r w:rsidRPr="00683A07">
        <w:rPr>
          <w:lang w:val="en"/>
        </w:rPr>
        <w:t xml:space="preserve">A physician or other authorized practitioner has provided a written order specifying the </w:t>
      </w:r>
      <w:proofErr w:type="gramStart"/>
      <w:r w:rsidRPr="00683A07">
        <w:rPr>
          <w:lang w:val="en"/>
        </w:rPr>
        <w:t>Auto-Injector</w:t>
      </w:r>
      <w:proofErr w:type="gramEnd"/>
      <w:r w:rsidRPr="00683A07">
        <w:rPr>
          <w:lang w:val="en"/>
        </w:rPr>
        <w:t xml:space="preserve"> or Pen Injector medication.</w:t>
      </w:r>
    </w:p>
    <w:p w14:paraId="10746DFD" w14:textId="77777777" w:rsidR="00CB5B10" w:rsidRPr="00683A07" w:rsidRDefault="00CB5B10" w:rsidP="00CB5B10">
      <w:pPr>
        <w:pStyle w:val="par3"/>
        <w:numPr>
          <w:ilvl w:val="0"/>
          <w:numId w:val="19"/>
        </w:numPr>
        <w:rPr>
          <w:lang w:val="en"/>
        </w:rPr>
      </w:pPr>
      <w:r w:rsidRPr="00683A07">
        <w:rPr>
          <w:lang w:val="en"/>
        </w:rPr>
        <w:t xml:space="preserve">The unlicensed individual has completed specialized, device-specific training in the use, storage, disposal, administration and adverse reactions of the </w:t>
      </w:r>
      <w:proofErr w:type="gramStart"/>
      <w:r w:rsidRPr="00683A07">
        <w:rPr>
          <w:lang w:val="en"/>
        </w:rPr>
        <w:t>auto-injector</w:t>
      </w:r>
      <w:proofErr w:type="gramEnd"/>
      <w:r w:rsidRPr="00683A07">
        <w:rPr>
          <w:lang w:val="en"/>
        </w:rPr>
        <w:t xml:space="preserve"> or pen injector, provided by a licensed nurse, physician, pharmacist, or other licensed practitioner. </w:t>
      </w:r>
    </w:p>
    <w:p w14:paraId="5DAC41A0" w14:textId="77777777" w:rsidR="00CB5B10" w:rsidRPr="00683A07" w:rsidRDefault="00CB5B10" w:rsidP="00CB5B10">
      <w:pPr>
        <w:pStyle w:val="par3"/>
        <w:numPr>
          <w:ilvl w:val="0"/>
          <w:numId w:val="19"/>
        </w:numPr>
        <w:rPr>
          <w:lang w:val="en"/>
        </w:rPr>
      </w:pPr>
      <w:r w:rsidRPr="00683A07">
        <w:rPr>
          <w:lang w:val="en"/>
        </w:rPr>
        <w:t xml:space="preserve">Before an unlicensed individual performs Medication Injection Services, a licensed nurse, physician, or other authorized practitioner shall: </w:t>
      </w:r>
    </w:p>
    <w:p w14:paraId="345E723D" w14:textId="77777777" w:rsidR="00CB5B10" w:rsidRPr="00683A07" w:rsidRDefault="00CB5B10" w:rsidP="00CB5B10">
      <w:pPr>
        <w:pStyle w:val="par4"/>
        <w:numPr>
          <w:ilvl w:val="0"/>
          <w:numId w:val="20"/>
        </w:numPr>
        <w:rPr>
          <w:lang w:val="en"/>
        </w:rPr>
      </w:pPr>
      <w:r w:rsidRPr="00683A07">
        <w:rPr>
          <w:lang w:val="en"/>
        </w:rPr>
        <w:t>Provide initial and at least annual training;</w:t>
      </w:r>
    </w:p>
    <w:p w14:paraId="26516335" w14:textId="77777777" w:rsidR="00CB5B10" w:rsidRPr="00683A07" w:rsidRDefault="00CB5B10" w:rsidP="00CB5B10">
      <w:pPr>
        <w:pStyle w:val="par4"/>
        <w:numPr>
          <w:ilvl w:val="0"/>
          <w:numId w:val="20"/>
        </w:numPr>
        <w:rPr>
          <w:lang w:val="en"/>
        </w:rPr>
      </w:pPr>
      <w:r w:rsidRPr="00683A07">
        <w:rPr>
          <w:lang w:val="en"/>
        </w:rPr>
        <w:t>Document the dates of training;</w:t>
      </w:r>
    </w:p>
    <w:p w14:paraId="1B57A1F4" w14:textId="45171276" w:rsidR="00CB5B10" w:rsidRPr="00683A07" w:rsidRDefault="00CB5B10" w:rsidP="00CB5B10">
      <w:pPr>
        <w:pStyle w:val="par4"/>
        <w:numPr>
          <w:ilvl w:val="0"/>
          <w:numId w:val="20"/>
        </w:numPr>
        <w:rPr>
          <w:lang w:val="en"/>
        </w:rPr>
      </w:pPr>
      <w:r w:rsidRPr="00683A07">
        <w:rPr>
          <w:lang w:val="en"/>
        </w:rPr>
        <w:t xml:space="preserve">Document that the unlicensed individual has demonstrated proficiency in </w:t>
      </w:r>
      <w:proofErr w:type="spellStart"/>
      <w:proofErr w:type="gramStart"/>
      <w:r w:rsidRPr="00683A07">
        <w:rPr>
          <w:lang w:val="en"/>
        </w:rPr>
        <w:t>carryingout</w:t>
      </w:r>
      <w:proofErr w:type="spellEnd"/>
      <w:proofErr w:type="gramEnd"/>
      <w:r w:rsidRPr="00683A07">
        <w:rPr>
          <w:lang w:val="en"/>
        </w:rPr>
        <w:t xml:space="preserve"> the individualized protocol; </w:t>
      </w:r>
    </w:p>
    <w:p w14:paraId="0BECBBE0" w14:textId="77777777" w:rsidR="00CB5B10" w:rsidRPr="00683A07" w:rsidRDefault="00CB5B10" w:rsidP="00CB5B10">
      <w:pPr>
        <w:pStyle w:val="par4"/>
        <w:numPr>
          <w:ilvl w:val="0"/>
          <w:numId w:val="20"/>
        </w:numPr>
        <w:rPr>
          <w:lang w:val="en"/>
        </w:rPr>
      </w:pPr>
      <w:r w:rsidRPr="00683A07">
        <w:rPr>
          <w:lang w:val="en"/>
        </w:rPr>
        <w:t>Document the ongoing oversight and training to be provided to the unlicensed individual to maintain proficiency, and</w:t>
      </w:r>
    </w:p>
    <w:p w14:paraId="13F036A0" w14:textId="77777777" w:rsidR="00CB5B10" w:rsidRPr="00683A07" w:rsidRDefault="00CB5B10" w:rsidP="00CB5B10">
      <w:pPr>
        <w:pStyle w:val="par4"/>
        <w:numPr>
          <w:ilvl w:val="0"/>
          <w:numId w:val="20"/>
        </w:numPr>
        <w:rPr>
          <w:lang w:val="en"/>
        </w:rPr>
      </w:pPr>
      <w:r w:rsidRPr="00683A07">
        <w:rPr>
          <w:lang w:val="en"/>
        </w:rPr>
        <w:t>Sign and date the training documentation, including professional title.</w:t>
      </w:r>
    </w:p>
    <w:p w14:paraId="016C5F16" w14:textId="77777777" w:rsidR="00CB5B10" w:rsidRPr="00683A07" w:rsidRDefault="00CB5B10" w:rsidP="00CB5B10">
      <w:pPr>
        <w:pStyle w:val="par3"/>
        <w:numPr>
          <w:ilvl w:val="0"/>
          <w:numId w:val="19"/>
        </w:numPr>
        <w:rPr>
          <w:lang w:val="en"/>
        </w:rPr>
      </w:pPr>
      <w:r w:rsidRPr="00683A07">
        <w:rPr>
          <w:lang w:val="en"/>
        </w:rPr>
        <w:t>The Provider Agency documents in the Member’s record:</w:t>
      </w:r>
    </w:p>
    <w:p w14:paraId="358882FE" w14:textId="77777777" w:rsidR="00CB5B10" w:rsidRPr="00683A07" w:rsidRDefault="00CB5B10" w:rsidP="00CB5B10">
      <w:pPr>
        <w:pStyle w:val="par4"/>
        <w:numPr>
          <w:ilvl w:val="0"/>
          <w:numId w:val="21"/>
        </w:numPr>
        <w:rPr>
          <w:lang w:val="en"/>
        </w:rPr>
      </w:pPr>
      <w:r w:rsidRPr="00683A07">
        <w:rPr>
          <w:lang w:val="en"/>
        </w:rPr>
        <w:t>The written medication order;</w:t>
      </w:r>
    </w:p>
    <w:p w14:paraId="5116265C" w14:textId="77777777" w:rsidR="00CB5B10" w:rsidRPr="00683A07" w:rsidRDefault="00CB5B10" w:rsidP="00CB5B10">
      <w:pPr>
        <w:pStyle w:val="par4"/>
        <w:numPr>
          <w:ilvl w:val="0"/>
          <w:numId w:val="21"/>
        </w:numPr>
        <w:rPr>
          <w:lang w:val="en"/>
        </w:rPr>
      </w:pPr>
      <w:r w:rsidRPr="00683A07">
        <w:rPr>
          <w:lang w:val="en"/>
        </w:rPr>
        <w:t>Documentation of All required training; and</w:t>
      </w:r>
    </w:p>
    <w:p w14:paraId="59CA85CA" w14:textId="77777777" w:rsidR="00CB5B10" w:rsidRPr="00683A07" w:rsidRDefault="00CB5B10" w:rsidP="00CB5B10">
      <w:pPr>
        <w:pStyle w:val="par4"/>
        <w:numPr>
          <w:ilvl w:val="0"/>
          <w:numId w:val="21"/>
        </w:numPr>
        <w:rPr>
          <w:lang w:val="en"/>
        </w:rPr>
      </w:pPr>
      <w:r w:rsidRPr="00683A07">
        <w:rPr>
          <w:lang w:val="en"/>
        </w:rPr>
        <w:t>Documentation of Each administration, including the date, time, amount administered, route of administration, and any problems encountered, and actions taken as directed by the individualized protocol.</w:t>
      </w:r>
    </w:p>
    <w:p w14:paraId="497B8593" w14:textId="77777777" w:rsidR="00CB5B10" w:rsidRPr="00683A07" w:rsidRDefault="00CB5B10" w:rsidP="00CB5B10">
      <w:pPr>
        <w:pStyle w:val="par3"/>
        <w:numPr>
          <w:ilvl w:val="0"/>
          <w:numId w:val="19"/>
        </w:numPr>
        <w:rPr>
          <w:lang w:val="en"/>
        </w:rPr>
      </w:pPr>
      <w:r w:rsidRPr="00683A07">
        <w:rPr>
          <w:lang w:val="en"/>
        </w:rPr>
        <w:t>The Provider Agency maintains written policies and procedures addressing emergency response, frequency of ongoing monitoring, identification of adverse reactions, storage and disposal of devices, and replacement procedures.</w:t>
      </w:r>
    </w:p>
    <w:p w14:paraId="22C04786" w14:textId="77777777" w:rsidR="00CB5B10" w:rsidRPr="00A50269" w:rsidRDefault="00CB5B10" w:rsidP="00CB5B10">
      <w:pPr>
        <w:pStyle w:val="par2"/>
        <w:numPr>
          <w:ilvl w:val="0"/>
          <w:numId w:val="17"/>
        </w:numPr>
      </w:pPr>
      <w:r w:rsidRPr="00683A07">
        <w:rPr>
          <w:lang w:val="en"/>
        </w:rPr>
        <w:t>Nothing in this Section D shall be construed to prohibit or impede the delegation of nursing tasks, including but not limited to subcutaneous injection of medication or blood glucose monitoring, by a licensed nurse to an unlicensed caregiver when such delegation is conducted within the permissible scope of practice and the agency or facility has written policies and procedures addressing delegation.</w:t>
      </w:r>
      <w:r w:rsidRPr="00683A07">
        <w:rPr>
          <w:b/>
          <w:bCs/>
          <w:caps/>
          <w:color w:val="000000"/>
        </w:rPr>
        <w:t xml:space="preserve"> </w:t>
      </w:r>
      <w:r w:rsidRPr="00683A07">
        <w:t>3 C.C.R. 716-1.13 (2026) is hereby incorporated by reference. This incorporation by reference excludes later amendments to, or editions of the referenced material. The Department maintains copies of the incorporated text in its entirety, available for public inspection during regular business hours at: Colorado Department of Health Care Policy and Financing, 303 E. 17</w:t>
      </w:r>
      <w:r w:rsidRPr="00683A07">
        <w:rPr>
          <w:vertAlign w:val="superscript"/>
        </w:rPr>
        <w:t>th</w:t>
      </w:r>
      <w:r w:rsidRPr="00683A07">
        <w:t xml:space="preserve"> Avenue, Suite 1100, Denver, CO80203. Certified copies are available at cost upon request. </w:t>
      </w:r>
    </w:p>
    <w:p w14:paraId="232E307B" w14:textId="77777777" w:rsidR="00DF7963" w:rsidRPr="000702ED" w:rsidRDefault="00DF7963" w:rsidP="00502905">
      <w:pPr>
        <w:pStyle w:val="BodyText1"/>
      </w:pPr>
    </w:p>
    <w:sectPr w:rsidR="00DF7963" w:rsidRPr="000702ED" w:rsidSect="00CB5B10">
      <w:headerReference w:type="default" r:id="rId16"/>
      <w:pgSz w:w="12240" w:h="15840" w:code="1"/>
      <w:pgMar w:top="1440" w:right="1440" w:bottom="1440" w:left="1440" w:header="720" w:footer="36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D4F3C" w14:textId="77777777" w:rsidR="00D3794B" w:rsidRDefault="00D3794B">
      <w:r>
        <w:separator/>
      </w:r>
    </w:p>
  </w:endnote>
  <w:endnote w:type="continuationSeparator" w:id="0">
    <w:p w14:paraId="2A887595" w14:textId="77777777" w:rsidR="00D3794B" w:rsidRDefault="00D379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FFFFA" w14:textId="77777777" w:rsidR="00363F39" w:rsidRPr="0063720D" w:rsidRDefault="00363F39" w:rsidP="0063720D">
    <w:pPr>
      <w:rPr>
        <w:sz w:val="20"/>
      </w:rPr>
    </w:pPr>
    <w:r w:rsidRPr="0063720D">
      <w:rPr>
        <w:sz w:val="20"/>
      </w:rPr>
      <w:t>*</w:t>
    </w:r>
    <w:proofErr w:type="gramStart"/>
    <w:r w:rsidRPr="0063720D">
      <w:rPr>
        <w:sz w:val="20"/>
      </w:rPr>
      <w:t>to</w:t>
    </w:r>
    <w:proofErr w:type="gramEnd"/>
    <w:r w:rsidRPr="0063720D">
      <w:rPr>
        <w:sz w:val="20"/>
      </w:rPr>
      <w:t xml:space="preserve"> be completed by MSB Board Coordinator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8FA09" w14:textId="77777777" w:rsidR="002A6906" w:rsidRPr="005D03A7" w:rsidRDefault="002A6906" w:rsidP="002A6906">
    <w:pPr>
      <w:pStyle w:val="Footer"/>
      <w:tabs>
        <w:tab w:val="clear" w:pos="4320"/>
        <w:tab w:val="left" w:pos="3150"/>
        <w:tab w:val="left" w:pos="4860"/>
        <w:tab w:val="left" w:pos="5310"/>
      </w:tabs>
    </w:pPr>
    <w:r w:rsidRPr="005D03A7">
      <w:t>Initial Review</w:t>
    </w:r>
    <w:r w:rsidRPr="005D03A7">
      <w:tab/>
    </w:r>
    <w:r w:rsidRPr="005D03A7">
      <w:tab/>
    </w:r>
    <w:r>
      <w:rPr>
        <w:b/>
        <w:bCs/>
        <w:sz w:val="28"/>
        <w:szCs w:val="28"/>
      </w:rPr>
      <w:t>04/10/26</w:t>
    </w:r>
    <w:r>
      <w:rPr>
        <w:b/>
        <w:bCs/>
        <w:sz w:val="32"/>
      </w:rPr>
      <w:tab/>
    </w:r>
    <w:r w:rsidRPr="005D03A7">
      <w:t>Final Adoption</w:t>
    </w:r>
    <w:r w:rsidRPr="005D03A7">
      <w:tab/>
    </w:r>
    <w:r w:rsidRPr="005D03A7">
      <w:tab/>
    </w:r>
    <w:r>
      <w:rPr>
        <w:b/>
        <w:bCs/>
        <w:sz w:val="28"/>
        <w:szCs w:val="28"/>
      </w:rPr>
      <w:t>05/08/26</w:t>
    </w:r>
  </w:p>
  <w:p w14:paraId="194CF560" w14:textId="77777777" w:rsidR="002A6906" w:rsidRPr="005D03A7" w:rsidRDefault="002A6906" w:rsidP="002A6906">
    <w:pPr>
      <w:pStyle w:val="Footer"/>
      <w:tabs>
        <w:tab w:val="left" w:pos="3150"/>
        <w:tab w:val="left" w:pos="4860"/>
      </w:tabs>
    </w:pPr>
    <w:r w:rsidRPr="005D03A7">
      <w:t>Proposed Effective Date</w:t>
    </w:r>
    <w:r w:rsidRPr="005D03A7">
      <w:tab/>
    </w:r>
    <w:r>
      <w:rPr>
        <w:b/>
        <w:bCs/>
        <w:sz w:val="28"/>
        <w:szCs w:val="28"/>
      </w:rPr>
      <w:t>06/30/26</w:t>
    </w:r>
    <w:r>
      <w:tab/>
    </w:r>
    <w:r w:rsidRPr="005D03A7">
      <w:t>Emergency Adoption</w:t>
    </w:r>
    <w:r>
      <w:tab/>
    </w:r>
    <w:r w:rsidRPr="005D03A7">
      <w:tab/>
    </w:r>
  </w:p>
  <w:p w14:paraId="386E3001" w14:textId="64D2B6D5" w:rsidR="002A6906" w:rsidRPr="005D03A7" w:rsidRDefault="002A6906" w:rsidP="002A6906">
    <w:pPr>
      <w:pStyle w:val="Footer"/>
      <w:jc w:val="right"/>
      <w:rPr>
        <w:b/>
        <w:bCs/>
        <w:sz w:val="32"/>
      </w:rPr>
    </w:pPr>
    <w:r w:rsidRPr="005D03A7">
      <w:rPr>
        <w:b/>
        <w:bCs/>
        <w:sz w:val="32"/>
      </w:rPr>
      <w:t>DOCUMENT #</w:t>
    </w:r>
  </w:p>
  <w:p w14:paraId="76345ED1" w14:textId="77777777" w:rsidR="00363F39" w:rsidRDefault="00363F39">
    <w:pPr>
      <w:pStyle w:val="Footer"/>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31338" w14:textId="77777777" w:rsidR="002A6906" w:rsidRPr="002A6906" w:rsidRDefault="002A6906" w:rsidP="002A69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C1CB1" w14:textId="77777777" w:rsidR="00D3794B" w:rsidRDefault="00D3794B">
      <w:r>
        <w:separator/>
      </w:r>
    </w:p>
  </w:footnote>
  <w:footnote w:type="continuationSeparator" w:id="0">
    <w:p w14:paraId="57F6EA2C" w14:textId="77777777" w:rsidR="00D3794B" w:rsidRDefault="00D379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2036E" w14:textId="784654A2" w:rsidR="00975D13" w:rsidRPr="00975D13" w:rsidRDefault="00975D13" w:rsidP="00975D13">
    <w:pPr>
      <w:pStyle w:val="Header"/>
      <w:jc w:val="center"/>
      <w:rPr>
        <w:b/>
        <w:bCs/>
      </w:rPr>
    </w:pPr>
    <w:r w:rsidRPr="00975D13">
      <w:rPr>
        <w:b/>
        <w:bCs/>
      </w:rPr>
      <w:t>DO NOT PUBLISH THIS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422B4" w14:textId="45E41DDF" w:rsidR="00CB5B10" w:rsidRPr="00CB5B10" w:rsidRDefault="00CB5B10" w:rsidP="00CB5B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52988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1BE387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512796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7D0038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F3C855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782EBF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2E6809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73019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55019A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AF6EB3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8066B"/>
    <w:multiLevelType w:val="hybridMultilevel"/>
    <w:tmpl w:val="C38E8FF6"/>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1" w15:restartNumberingAfterBreak="0">
    <w:nsid w:val="196B58BD"/>
    <w:multiLevelType w:val="hybridMultilevel"/>
    <w:tmpl w:val="43E411C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406B7EBB"/>
    <w:multiLevelType w:val="hybridMultilevel"/>
    <w:tmpl w:val="59F8FE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17116CA"/>
    <w:multiLevelType w:val="multilevel"/>
    <w:tmpl w:val="02ACF1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A3E5014"/>
    <w:multiLevelType w:val="hybridMultilevel"/>
    <w:tmpl w:val="43600FA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15:restartNumberingAfterBreak="0">
    <w:nsid w:val="64002A4E"/>
    <w:multiLevelType w:val="hybridMultilevel"/>
    <w:tmpl w:val="3B429FC6"/>
    <w:lvl w:ilvl="0" w:tplc="D5EA1C12">
      <w:start w:val="8"/>
      <w:numFmt w:val="decimal"/>
      <w:lvlText w:val="%1."/>
      <w:lvlJc w:val="left"/>
      <w:pPr>
        <w:tabs>
          <w:tab w:val="num" w:pos="810"/>
        </w:tabs>
        <w:ind w:left="81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87A5770"/>
    <w:multiLevelType w:val="hybridMultilevel"/>
    <w:tmpl w:val="10B6620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6D191966"/>
    <w:multiLevelType w:val="hybridMultilevel"/>
    <w:tmpl w:val="3D3A45EE"/>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16cid:durableId="1322585899">
    <w:abstractNumId w:val="12"/>
  </w:num>
  <w:num w:numId="2" w16cid:durableId="295261787">
    <w:abstractNumId w:val="15"/>
  </w:num>
  <w:num w:numId="3" w16cid:durableId="689644998">
    <w:abstractNumId w:val="9"/>
  </w:num>
  <w:num w:numId="4" w16cid:durableId="1635403381">
    <w:abstractNumId w:val="7"/>
  </w:num>
  <w:num w:numId="5" w16cid:durableId="793911515">
    <w:abstractNumId w:val="6"/>
  </w:num>
  <w:num w:numId="6" w16cid:durableId="570773419">
    <w:abstractNumId w:val="5"/>
  </w:num>
  <w:num w:numId="7" w16cid:durableId="248973656">
    <w:abstractNumId w:val="4"/>
  </w:num>
  <w:num w:numId="8" w16cid:durableId="938565217">
    <w:abstractNumId w:val="8"/>
  </w:num>
  <w:num w:numId="9" w16cid:durableId="1980648551">
    <w:abstractNumId w:val="3"/>
  </w:num>
  <w:num w:numId="10" w16cid:durableId="1169757599">
    <w:abstractNumId w:val="2"/>
  </w:num>
  <w:num w:numId="11" w16cid:durableId="425154266">
    <w:abstractNumId w:val="1"/>
  </w:num>
  <w:num w:numId="12" w16cid:durableId="616107065">
    <w:abstractNumId w:val="0"/>
  </w:num>
  <w:num w:numId="13" w16cid:durableId="717826124">
    <w:abstractNumId w:val="8"/>
    <w:lvlOverride w:ilvl="0">
      <w:startOverride w:val="1"/>
    </w:lvlOverride>
  </w:num>
  <w:num w:numId="14" w16cid:durableId="912397230">
    <w:abstractNumId w:val="8"/>
  </w:num>
  <w:num w:numId="15" w16cid:durableId="802190502">
    <w:abstractNumId w:val="8"/>
  </w:num>
  <w:num w:numId="16" w16cid:durableId="704909093">
    <w:abstractNumId w:val="13"/>
  </w:num>
  <w:num w:numId="17" w16cid:durableId="1107315061">
    <w:abstractNumId w:val="16"/>
  </w:num>
  <w:num w:numId="18" w16cid:durableId="1314139237">
    <w:abstractNumId w:val="11"/>
  </w:num>
  <w:num w:numId="19" w16cid:durableId="1744914097">
    <w:abstractNumId w:val="14"/>
  </w:num>
  <w:num w:numId="20" w16cid:durableId="1073744497">
    <w:abstractNumId w:val="17"/>
  </w:num>
  <w:num w:numId="21" w16cid:durableId="14220251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edit="forms" w:formatting="1" w:enforcement="0"/>
  <w:defaultTabStop w:val="360"/>
  <w:drawingGridHorizontalSpacing w:val="187"/>
  <w:drawingGridVerticalSpacing w:val="187"/>
  <w:displayHorizontalDrawingGridEvery w:val="0"/>
  <w:displayVerticalDrawingGridEvery w:val="0"/>
  <w:doNotUseMarginsForDrawingGridOrigin/>
  <w:drawingGridHorizontalOrigin w:val="1699"/>
  <w:drawingGridVerticalOrigin w:val="1987"/>
  <w:noPunctuationKerning/>
  <w:characterSpacingControl w:val="doNotCompress"/>
  <w:savePreviewPicture/>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09A"/>
    <w:rsid w:val="00007989"/>
    <w:rsid w:val="000115F9"/>
    <w:rsid w:val="00024334"/>
    <w:rsid w:val="00027449"/>
    <w:rsid w:val="000276F2"/>
    <w:rsid w:val="00043523"/>
    <w:rsid w:val="00043F4E"/>
    <w:rsid w:val="00056CD7"/>
    <w:rsid w:val="00066B4D"/>
    <w:rsid w:val="000702ED"/>
    <w:rsid w:val="00075F39"/>
    <w:rsid w:val="00085C18"/>
    <w:rsid w:val="00090CF6"/>
    <w:rsid w:val="000A2E5F"/>
    <w:rsid w:val="000C16E0"/>
    <w:rsid w:val="000D18CE"/>
    <w:rsid w:val="000D2418"/>
    <w:rsid w:val="000E1974"/>
    <w:rsid w:val="000E4109"/>
    <w:rsid w:val="000E48C9"/>
    <w:rsid w:val="00107198"/>
    <w:rsid w:val="00111E2B"/>
    <w:rsid w:val="00136E37"/>
    <w:rsid w:val="00143F3C"/>
    <w:rsid w:val="001750C0"/>
    <w:rsid w:val="00176914"/>
    <w:rsid w:val="00192743"/>
    <w:rsid w:val="001A4941"/>
    <w:rsid w:val="001F5F5B"/>
    <w:rsid w:val="00206DFC"/>
    <w:rsid w:val="002075D7"/>
    <w:rsid w:val="00215FFC"/>
    <w:rsid w:val="002174B0"/>
    <w:rsid w:val="00240BED"/>
    <w:rsid w:val="00245F9F"/>
    <w:rsid w:val="00250A14"/>
    <w:rsid w:val="0026153E"/>
    <w:rsid w:val="00285364"/>
    <w:rsid w:val="002A2F45"/>
    <w:rsid w:val="002A6906"/>
    <w:rsid w:val="002B06F9"/>
    <w:rsid w:val="002E0292"/>
    <w:rsid w:val="00300BDA"/>
    <w:rsid w:val="00345D4E"/>
    <w:rsid w:val="00356690"/>
    <w:rsid w:val="00363F39"/>
    <w:rsid w:val="00364A17"/>
    <w:rsid w:val="00373469"/>
    <w:rsid w:val="00373E4B"/>
    <w:rsid w:val="00397EAA"/>
    <w:rsid w:val="003A7D23"/>
    <w:rsid w:val="003B6796"/>
    <w:rsid w:val="003E2438"/>
    <w:rsid w:val="00407B79"/>
    <w:rsid w:val="00411B61"/>
    <w:rsid w:val="00412D1B"/>
    <w:rsid w:val="00415FD4"/>
    <w:rsid w:val="004813A0"/>
    <w:rsid w:val="004A0321"/>
    <w:rsid w:val="004A283B"/>
    <w:rsid w:val="004B498D"/>
    <w:rsid w:val="004C194E"/>
    <w:rsid w:val="004C6BE7"/>
    <w:rsid w:val="004E423F"/>
    <w:rsid w:val="004E555C"/>
    <w:rsid w:val="004F58FE"/>
    <w:rsid w:val="004F7BEE"/>
    <w:rsid w:val="00502905"/>
    <w:rsid w:val="005115B3"/>
    <w:rsid w:val="00512E88"/>
    <w:rsid w:val="0052578B"/>
    <w:rsid w:val="00530D69"/>
    <w:rsid w:val="005374FC"/>
    <w:rsid w:val="00537CEB"/>
    <w:rsid w:val="00542796"/>
    <w:rsid w:val="005463AE"/>
    <w:rsid w:val="005544E7"/>
    <w:rsid w:val="00555000"/>
    <w:rsid w:val="00570D3D"/>
    <w:rsid w:val="005A0831"/>
    <w:rsid w:val="005B7884"/>
    <w:rsid w:val="005D03A7"/>
    <w:rsid w:val="005D0691"/>
    <w:rsid w:val="005D1BFA"/>
    <w:rsid w:val="0063720D"/>
    <w:rsid w:val="00643616"/>
    <w:rsid w:val="006505A1"/>
    <w:rsid w:val="00661CCC"/>
    <w:rsid w:val="0068769C"/>
    <w:rsid w:val="0069030D"/>
    <w:rsid w:val="006F40FE"/>
    <w:rsid w:val="0070786C"/>
    <w:rsid w:val="00711F3C"/>
    <w:rsid w:val="007123D5"/>
    <w:rsid w:val="00714428"/>
    <w:rsid w:val="00721734"/>
    <w:rsid w:val="0074165F"/>
    <w:rsid w:val="00750A4E"/>
    <w:rsid w:val="00751299"/>
    <w:rsid w:val="007C3127"/>
    <w:rsid w:val="007E07D9"/>
    <w:rsid w:val="00801926"/>
    <w:rsid w:val="008158FC"/>
    <w:rsid w:val="00817A3E"/>
    <w:rsid w:val="00845B48"/>
    <w:rsid w:val="00871BFB"/>
    <w:rsid w:val="008726A9"/>
    <w:rsid w:val="008A5D04"/>
    <w:rsid w:val="008A743F"/>
    <w:rsid w:val="008D38C3"/>
    <w:rsid w:val="008D47D4"/>
    <w:rsid w:val="008E5EEA"/>
    <w:rsid w:val="008F3A64"/>
    <w:rsid w:val="008F442A"/>
    <w:rsid w:val="008F7CA3"/>
    <w:rsid w:val="00911C74"/>
    <w:rsid w:val="00924D3D"/>
    <w:rsid w:val="00926A10"/>
    <w:rsid w:val="009306FA"/>
    <w:rsid w:val="0094008F"/>
    <w:rsid w:val="009473BA"/>
    <w:rsid w:val="009541B9"/>
    <w:rsid w:val="00975D13"/>
    <w:rsid w:val="009A5420"/>
    <w:rsid w:val="009B2B1D"/>
    <w:rsid w:val="009D4C5D"/>
    <w:rsid w:val="009F0237"/>
    <w:rsid w:val="009F29EF"/>
    <w:rsid w:val="00A150BA"/>
    <w:rsid w:val="00A27BC4"/>
    <w:rsid w:val="00A30ECC"/>
    <w:rsid w:val="00A412F7"/>
    <w:rsid w:val="00A97FF7"/>
    <w:rsid w:val="00AA1FC5"/>
    <w:rsid w:val="00AA6808"/>
    <w:rsid w:val="00AA6C7C"/>
    <w:rsid w:val="00AB6150"/>
    <w:rsid w:val="00AD2438"/>
    <w:rsid w:val="00AF63D8"/>
    <w:rsid w:val="00B0443D"/>
    <w:rsid w:val="00B245D3"/>
    <w:rsid w:val="00B25BFD"/>
    <w:rsid w:val="00B3068F"/>
    <w:rsid w:val="00B60755"/>
    <w:rsid w:val="00B61E88"/>
    <w:rsid w:val="00B9044F"/>
    <w:rsid w:val="00BE76FE"/>
    <w:rsid w:val="00BF691C"/>
    <w:rsid w:val="00C129F2"/>
    <w:rsid w:val="00C2009A"/>
    <w:rsid w:val="00C36873"/>
    <w:rsid w:val="00C539B6"/>
    <w:rsid w:val="00C83034"/>
    <w:rsid w:val="00CB5B10"/>
    <w:rsid w:val="00CB729C"/>
    <w:rsid w:val="00CB7601"/>
    <w:rsid w:val="00CC2EB1"/>
    <w:rsid w:val="00CE4DA0"/>
    <w:rsid w:val="00CF3D38"/>
    <w:rsid w:val="00D022D4"/>
    <w:rsid w:val="00D2319A"/>
    <w:rsid w:val="00D3794B"/>
    <w:rsid w:val="00D50D4C"/>
    <w:rsid w:val="00D54189"/>
    <w:rsid w:val="00D634C9"/>
    <w:rsid w:val="00D65418"/>
    <w:rsid w:val="00D659EC"/>
    <w:rsid w:val="00D82647"/>
    <w:rsid w:val="00D843D1"/>
    <w:rsid w:val="00D96816"/>
    <w:rsid w:val="00DA047B"/>
    <w:rsid w:val="00DA2592"/>
    <w:rsid w:val="00DB0A6F"/>
    <w:rsid w:val="00DC7C6E"/>
    <w:rsid w:val="00DD02C5"/>
    <w:rsid w:val="00DE294B"/>
    <w:rsid w:val="00DF492B"/>
    <w:rsid w:val="00DF7963"/>
    <w:rsid w:val="00E32FD2"/>
    <w:rsid w:val="00E43278"/>
    <w:rsid w:val="00E46C7E"/>
    <w:rsid w:val="00E64370"/>
    <w:rsid w:val="00E74F2A"/>
    <w:rsid w:val="00E770DD"/>
    <w:rsid w:val="00EA7EAB"/>
    <w:rsid w:val="00EB16D3"/>
    <w:rsid w:val="00EC0393"/>
    <w:rsid w:val="00EC0824"/>
    <w:rsid w:val="00EE4A4C"/>
    <w:rsid w:val="00EE539F"/>
    <w:rsid w:val="00EF3932"/>
    <w:rsid w:val="00F00A7D"/>
    <w:rsid w:val="00F03606"/>
    <w:rsid w:val="00F11485"/>
    <w:rsid w:val="00F2630B"/>
    <w:rsid w:val="00F40C7E"/>
    <w:rsid w:val="00F43538"/>
    <w:rsid w:val="00F60042"/>
    <w:rsid w:val="00F62D53"/>
    <w:rsid w:val="00F666E7"/>
    <w:rsid w:val="00FA13DB"/>
    <w:rsid w:val="00FB24E5"/>
    <w:rsid w:val="00FE3D62"/>
    <w:rsid w:val="00FE5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BE7457"/>
  <w15:chartTrackingRefBased/>
  <w15:docId w15:val="{A88E1505-EAE8-4448-B244-61CBEA1F2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imes New Roman" w:hAnsi="Tahoma" w:cs="Tahoma"/>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F691C"/>
    <w:pPr>
      <w:jc w:val="both"/>
    </w:pPr>
    <w:rPr>
      <w:sz w:val="24"/>
      <w:szCs w:val="24"/>
    </w:rPr>
  </w:style>
  <w:style w:type="paragraph" w:styleId="Heading1">
    <w:name w:val="heading 1"/>
    <w:basedOn w:val="Normal"/>
    <w:next w:val="Normal"/>
    <w:qFormat/>
    <w:rsid w:val="00EB16D3"/>
    <w:pPr>
      <w:keepNext/>
      <w:spacing w:before="240" w:after="240"/>
      <w:jc w:val="left"/>
      <w:outlineLvl w:val="0"/>
    </w:pPr>
    <w:rPr>
      <w:b/>
      <w:bCs/>
      <w:sz w:val="28"/>
    </w:rPr>
  </w:style>
  <w:style w:type="paragraph" w:styleId="Heading2">
    <w:name w:val="heading 2"/>
    <w:basedOn w:val="Normal"/>
    <w:next w:val="Normal"/>
    <w:qFormat/>
    <w:pPr>
      <w:keepNext/>
      <w:spacing w:before="240" w:after="60"/>
      <w:outlineLvl w:val="1"/>
    </w:pPr>
    <w:rPr>
      <w:b/>
    </w:rPr>
  </w:style>
  <w:style w:type="paragraph" w:styleId="Heading3">
    <w:name w:val="heading 3"/>
    <w:basedOn w:val="Normal"/>
    <w:next w:val="Normal"/>
    <w:qFormat/>
    <w:pPr>
      <w:keepNext/>
      <w:spacing w:before="240" w:after="60"/>
      <w:outlineLvl w:val="2"/>
    </w:pPr>
    <w:rPr>
      <w:b/>
      <w:i/>
    </w:rPr>
  </w:style>
  <w:style w:type="paragraph" w:styleId="Heading4">
    <w:name w:val="heading 4"/>
    <w:basedOn w:val="Normal"/>
    <w:next w:val="Normal"/>
    <w:qFormat/>
    <w:pPr>
      <w:keepNext/>
      <w:jc w:val="center"/>
      <w:outlineLvl w:val="3"/>
    </w:pPr>
    <w:rPr>
      <w:b/>
      <w:bCs/>
      <w:color w:val="339966"/>
      <w:u w:val="single"/>
    </w:rPr>
  </w:style>
  <w:style w:type="paragraph" w:styleId="Heading5">
    <w:name w:val="heading 5"/>
    <w:basedOn w:val="Normal"/>
    <w:next w:val="Normal"/>
    <w:link w:val="Heading5Char"/>
    <w:unhideWhenUsed/>
    <w:qFormat/>
    <w:rsid w:val="00CF3D38"/>
    <w:pPr>
      <w:spacing w:before="240" w:after="60"/>
      <w:outlineLvl w:val="4"/>
    </w:pPr>
    <w:rPr>
      <w:rFonts w:ascii="Calibri" w:hAnsi="Calibri" w:cs="Times New Roman"/>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Footer"/>
    <w:link w:val="HeaderChar"/>
    <w:rsid w:val="00DA047B"/>
    <w:pPr>
      <w:tabs>
        <w:tab w:val="clear" w:pos="4320"/>
        <w:tab w:val="left" w:pos="1800"/>
        <w:tab w:val="left" w:pos="2880"/>
      </w:tabs>
      <w:spacing w:after="240"/>
    </w:pPr>
  </w:style>
  <w:style w:type="paragraph" w:styleId="BodyText">
    <w:name w:val="Body Text"/>
    <w:basedOn w:val="Normal"/>
    <w:link w:val="BodyTextChar"/>
    <w:rsid w:val="004F58FE"/>
    <w:pPr>
      <w:spacing w:after="240"/>
    </w:pPr>
  </w:style>
  <w:style w:type="paragraph" w:styleId="BodyText2">
    <w:name w:val="Body Text 2"/>
    <w:basedOn w:val="Normal"/>
    <w:rPr>
      <w:b/>
      <w:bCs/>
    </w:rPr>
  </w:style>
  <w:style w:type="paragraph" w:styleId="Footer">
    <w:name w:val="footer"/>
    <w:basedOn w:val="Normal"/>
    <w:rsid w:val="008726A9"/>
    <w:pPr>
      <w:tabs>
        <w:tab w:val="right" w:pos="2520"/>
        <w:tab w:val="right" w:pos="4320"/>
        <w:tab w:val="right" w:pos="7344"/>
        <w:tab w:val="right" w:pos="9360"/>
      </w:tabs>
      <w:spacing w:before="240"/>
      <w:contextualSpacing/>
      <w:jc w:val="left"/>
    </w:pPr>
  </w:style>
  <w:style w:type="paragraph" w:styleId="ListNumber">
    <w:name w:val="List Number"/>
    <w:basedOn w:val="Normal"/>
    <w:rsid w:val="00F00A7D"/>
    <w:pPr>
      <w:numPr>
        <w:numId w:val="8"/>
      </w:numPr>
      <w:spacing w:after="240"/>
      <w:contextualSpacing/>
    </w:pPr>
  </w:style>
  <w:style w:type="character" w:customStyle="1" w:styleId="BodyTextChar">
    <w:name w:val="Body Text Char"/>
    <w:link w:val="BodyText"/>
    <w:rsid w:val="004F58FE"/>
    <w:rPr>
      <w:rFonts w:ascii="Tahoma" w:hAnsi="Tahoma"/>
      <w:sz w:val="24"/>
      <w:szCs w:val="24"/>
    </w:rPr>
  </w:style>
  <w:style w:type="paragraph" w:customStyle="1" w:styleId="BodyText1">
    <w:name w:val="Body Text 1"/>
    <w:basedOn w:val="BodyText"/>
    <w:qFormat/>
    <w:rsid w:val="00D634C9"/>
    <w:pPr>
      <w:ind w:left="360"/>
    </w:pPr>
  </w:style>
  <w:style w:type="paragraph" w:styleId="ListContinue">
    <w:name w:val="List Continue"/>
    <w:basedOn w:val="Normal"/>
    <w:rsid w:val="00D634C9"/>
    <w:pPr>
      <w:spacing w:after="240"/>
      <w:ind w:left="360"/>
    </w:pPr>
  </w:style>
  <w:style w:type="paragraph" w:styleId="BalloonText">
    <w:name w:val="Balloon Text"/>
    <w:basedOn w:val="Normal"/>
    <w:link w:val="BalloonTextChar"/>
    <w:rsid w:val="00EE539F"/>
    <w:rPr>
      <w:sz w:val="16"/>
      <w:szCs w:val="16"/>
    </w:rPr>
  </w:style>
  <w:style w:type="character" w:customStyle="1" w:styleId="BalloonTextChar">
    <w:name w:val="Balloon Text Char"/>
    <w:link w:val="BalloonText"/>
    <w:rsid w:val="00EE539F"/>
    <w:rPr>
      <w:rFonts w:ascii="Tahoma" w:hAnsi="Tahoma" w:cs="Tahoma"/>
      <w:sz w:val="16"/>
      <w:szCs w:val="16"/>
    </w:rPr>
  </w:style>
  <w:style w:type="character" w:customStyle="1" w:styleId="Heading5Char">
    <w:name w:val="Heading 5 Char"/>
    <w:link w:val="Heading5"/>
    <w:rsid w:val="00CF3D38"/>
    <w:rPr>
      <w:rFonts w:ascii="Calibri" w:eastAsia="Times New Roman" w:hAnsi="Calibri" w:cs="Times New Roman"/>
      <w:b/>
      <w:bCs/>
      <w:i/>
      <w:iCs/>
      <w:sz w:val="26"/>
      <w:szCs w:val="26"/>
    </w:rPr>
  </w:style>
  <w:style w:type="paragraph" w:styleId="Title">
    <w:name w:val="Title"/>
    <w:basedOn w:val="Normal"/>
    <w:next w:val="Normal"/>
    <w:link w:val="TitleChar"/>
    <w:qFormat/>
    <w:rsid w:val="004F58FE"/>
    <w:pPr>
      <w:pBdr>
        <w:bottom w:val="single" w:sz="4" w:space="1" w:color="auto"/>
      </w:pBdr>
      <w:spacing w:before="360" w:after="240"/>
      <w:contextualSpacing/>
      <w:jc w:val="center"/>
      <w:outlineLvl w:val="0"/>
    </w:pPr>
    <w:rPr>
      <w:rFonts w:cs="Times New Roman"/>
      <w:b/>
      <w:bCs/>
      <w:kern w:val="28"/>
      <w:sz w:val="32"/>
      <w:szCs w:val="32"/>
    </w:rPr>
  </w:style>
  <w:style w:type="character" w:customStyle="1" w:styleId="TitleChar">
    <w:name w:val="Title Char"/>
    <w:link w:val="Title"/>
    <w:rsid w:val="004F58FE"/>
    <w:rPr>
      <w:rFonts w:ascii="Tahoma" w:eastAsia="Times New Roman" w:hAnsi="Tahoma" w:cs="Times New Roman"/>
      <w:b/>
      <w:bCs/>
      <w:kern w:val="28"/>
      <w:sz w:val="32"/>
      <w:szCs w:val="32"/>
    </w:rPr>
  </w:style>
  <w:style w:type="character" w:styleId="Emphasis">
    <w:name w:val="Emphasis"/>
    <w:qFormat/>
    <w:rsid w:val="00BF691C"/>
    <w:rPr>
      <w:rFonts w:ascii="Tahoma" w:hAnsi="Tahoma"/>
      <w:i w:val="0"/>
      <w:iCs/>
      <w:sz w:val="24"/>
    </w:rPr>
  </w:style>
  <w:style w:type="character" w:styleId="CommentReference">
    <w:name w:val="annotation reference"/>
    <w:rsid w:val="00EE4A4C"/>
    <w:rPr>
      <w:sz w:val="16"/>
      <w:szCs w:val="16"/>
    </w:rPr>
  </w:style>
  <w:style w:type="paragraph" w:styleId="CommentText">
    <w:name w:val="annotation text"/>
    <w:basedOn w:val="Normal"/>
    <w:link w:val="CommentTextChar"/>
    <w:rsid w:val="00EE4A4C"/>
    <w:rPr>
      <w:sz w:val="20"/>
      <w:szCs w:val="20"/>
    </w:rPr>
  </w:style>
  <w:style w:type="character" w:customStyle="1" w:styleId="CommentTextChar">
    <w:name w:val="Comment Text Char"/>
    <w:link w:val="CommentText"/>
    <w:rsid w:val="00EE4A4C"/>
    <w:rPr>
      <w:sz w:val="20"/>
      <w:szCs w:val="20"/>
    </w:rPr>
  </w:style>
  <w:style w:type="paragraph" w:styleId="CommentSubject">
    <w:name w:val="annotation subject"/>
    <w:basedOn w:val="CommentText"/>
    <w:next w:val="CommentText"/>
    <w:link w:val="CommentSubjectChar"/>
    <w:rsid w:val="00EE4A4C"/>
    <w:rPr>
      <w:b/>
      <w:bCs/>
    </w:rPr>
  </w:style>
  <w:style w:type="character" w:customStyle="1" w:styleId="CommentSubjectChar">
    <w:name w:val="Comment Subject Char"/>
    <w:link w:val="CommentSubject"/>
    <w:rsid w:val="00EE4A4C"/>
    <w:rPr>
      <w:b/>
      <w:bCs/>
      <w:sz w:val="20"/>
      <w:szCs w:val="20"/>
    </w:rPr>
  </w:style>
  <w:style w:type="paragraph" w:styleId="NormalWeb">
    <w:name w:val="Normal (Web)"/>
    <w:basedOn w:val="Normal"/>
    <w:uiPriority w:val="99"/>
    <w:unhideWhenUsed/>
    <w:rsid w:val="00502905"/>
    <w:pPr>
      <w:spacing w:before="100" w:beforeAutospacing="1" w:after="100" w:afterAutospacing="1"/>
      <w:jc w:val="left"/>
    </w:pPr>
    <w:rPr>
      <w:rFonts w:ascii="Times New Roman" w:hAnsi="Times New Roman" w:cs="Times New Roman"/>
    </w:rPr>
  </w:style>
  <w:style w:type="paragraph" w:styleId="Revision">
    <w:name w:val="Revision"/>
    <w:hidden/>
    <w:uiPriority w:val="99"/>
    <w:semiHidden/>
    <w:rsid w:val="00530D69"/>
    <w:rPr>
      <w:sz w:val="24"/>
      <w:szCs w:val="24"/>
    </w:rPr>
  </w:style>
  <w:style w:type="character" w:customStyle="1" w:styleId="HeaderChar">
    <w:name w:val="Header Char"/>
    <w:link w:val="Header"/>
    <w:rsid w:val="00B3068F"/>
    <w:rPr>
      <w:sz w:val="24"/>
      <w:szCs w:val="24"/>
    </w:rPr>
  </w:style>
  <w:style w:type="paragraph" w:customStyle="1" w:styleId="par1">
    <w:name w:val="par1"/>
    <w:basedOn w:val="Normal"/>
    <w:rsid w:val="00DF7963"/>
    <w:pPr>
      <w:tabs>
        <w:tab w:val="left" w:pos="720"/>
        <w:tab w:val="left" w:pos="1440"/>
        <w:tab w:val="left" w:pos="2160"/>
      </w:tabs>
      <w:spacing w:before="240"/>
      <w:ind w:left="720" w:hanging="720"/>
      <w:jc w:val="left"/>
    </w:pPr>
    <w:rPr>
      <w:rFonts w:ascii="Arial" w:hAnsi="Arial" w:cs="Times New Roman"/>
      <w:sz w:val="20"/>
    </w:rPr>
  </w:style>
  <w:style w:type="paragraph" w:customStyle="1" w:styleId="par2">
    <w:name w:val="par2"/>
    <w:basedOn w:val="par1"/>
    <w:rsid w:val="00DF7963"/>
    <w:pPr>
      <w:ind w:left="1440"/>
    </w:pPr>
  </w:style>
  <w:style w:type="paragraph" w:customStyle="1" w:styleId="par3">
    <w:name w:val="par3"/>
    <w:basedOn w:val="par1"/>
    <w:rsid w:val="00DF7963"/>
    <w:pPr>
      <w:ind w:left="2160"/>
    </w:pPr>
  </w:style>
  <w:style w:type="paragraph" w:customStyle="1" w:styleId="Title2">
    <w:name w:val="Title2"/>
    <w:basedOn w:val="Normal"/>
    <w:rsid w:val="00CB5B10"/>
    <w:pPr>
      <w:tabs>
        <w:tab w:val="left" w:pos="720"/>
        <w:tab w:val="left" w:pos="1440"/>
        <w:tab w:val="left" w:pos="2160"/>
      </w:tabs>
      <w:spacing w:before="240"/>
      <w:ind w:left="720" w:hanging="720"/>
      <w:jc w:val="left"/>
    </w:pPr>
    <w:rPr>
      <w:rFonts w:ascii="Arial" w:hAnsi="Arial" w:cs="Arial"/>
      <w:b/>
      <w:bCs/>
      <w:sz w:val="20"/>
      <w:szCs w:val="20"/>
    </w:rPr>
  </w:style>
  <w:style w:type="paragraph" w:customStyle="1" w:styleId="Title3">
    <w:name w:val="Title3"/>
    <w:basedOn w:val="Title2"/>
    <w:rsid w:val="00CB5B10"/>
  </w:style>
  <w:style w:type="paragraph" w:customStyle="1" w:styleId="par4">
    <w:name w:val="par4"/>
    <w:basedOn w:val="par1"/>
    <w:rsid w:val="00CB5B10"/>
    <w:pPr>
      <w:ind w:left="28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755b1d7-a9b7-4be3-8953-f0f9bbbba515"/>
    <lcf76f155ced4ddcb4097134ff3c332f xmlns="88bf42df-5a11-40b7-843f-dde3ea0d9320">
      <Terms xmlns="http://schemas.microsoft.com/office/infopath/2007/PartnerControls"/>
    </lcf76f155ced4ddcb4097134ff3c332f>
    <eClearance_x0020__x002d__x0020_2013 xmlns="88bf42df-5a11-40b7-843f-dde3ea0d9320">
      <Url>https://cohcpf.sharepoint.com/eClearance/_layouts/15/wrkstat.aspx?List=88bf42df-5a11-40b7-843f-dde3ea0d9320&amp;WorkflowInstanceName=7f47eabc-0486-4484-80ab-936e2c2fd9a0</Url>
      <Description>Stop</Description>
    </eClearance_x0020__x002d__x0020_2013>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2A383D07DCF1A4A9B22D7FC098ADAD1" ma:contentTypeVersion="31" ma:contentTypeDescription="Create a new document." ma:contentTypeScope="" ma:versionID="cc77acf6eca0618f521c331b4d757ddc">
  <xsd:schema xmlns:xsd="http://www.w3.org/2001/XMLSchema" xmlns:xs="http://www.w3.org/2001/XMLSchema" xmlns:p="http://schemas.microsoft.com/office/2006/metadata/properties" xmlns:ns2="88bf42df-5a11-40b7-843f-dde3ea0d9320" xmlns:ns3="205bb03d-a2a2-49e0-822d-095c7bd4e585" xmlns:ns4="9755b1d7-a9b7-4be3-8953-f0f9bbbba515" targetNamespace="http://schemas.microsoft.com/office/2006/metadata/properties" ma:root="true" ma:fieldsID="2917debc8d629a81a570fd634d8072f5" ns2:_="" ns3:_="" ns4:_="">
    <xsd:import namespace="88bf42df-5a11-40b7-843f-dde3ea0d9320"/>
    <xsd:import namespace="205bb03d-a2a2-49e0-822d-095c7bd4e585"/>
    <xsd:import namespace="9755b1d7-a9b7-4be3-8953-f0f9bbbba515"/>
    <xsd:element name="properties">
      <xsd:complexType>
        <xsd:sequence>
          <xsd:element name="documentManagement">
            <xsd:complexType>
              <xsd:all>
                <xsd:element ref="ns3:SharedWithUsers" minOccurs="0"/>
                <xsd:element ref="ns3:SharingHintHash" minOccurs="0"/>
                <xsd:element ref="ns4:SharedWithDetails" minOccurs="0"/>
                <xsd:element ref="ns4:LastSharedByUser" minOccurs="0"/>
                <xsd:element ref="ns4:LastSharedByTime" minOccurs="0"/>
                <xsd:element ref="ns2:MediaServiceMetadata" minOccurs="0"/>
                <xsd:element ref="ns2:MediaServiceFastMetadata" minOccurs="0"/>
                <xsd:element ref="ns2:MediaServiceDateTaken" minOccurs="0"/>
                <xsd:element ref="ns2:MediaServiceAutoTags" minOccurs="0"/>
                <xsd:element ref="ns2:MediaServiceOCR" minOccurs="0"/>
                <xsd:element ref="ns2:MediaServiceEventHashCode" minOccurs="0"/>
                <xsd:element ref="ns2:MediaServiceGenerationTime" minOccurs="0"/>
                <xsd:element ref="ns2:MediaServiceLocation" minOccurs="0"/>
                <xsd:element ref="ns2:MediaServiceAutoKeyPoints" minOccurs="0"/>
                <xsd:element ref="ns2:MediaServiceKeyPoints" minOccurs="0"/>
                <xsd:element ref="ns2:eClearance_x0020__x002d__x0020_2013"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bf42df-5a11-40b7-843f-dde3ea0d9320" elementFormDefault="qualified">
    <xsd:import namespace="http://schemas.microsoft.com/office/2006/documentManagement/types"/>
    <xsd:import namespace="http://schemas.microsoft.com/office/infopath/2007/PartnerControls"/>
    <xsd:element name="MediaServiceMetadata" ma:index="16" nillable="true" ma:displayName="MediaServiceMetadata" ma:description="" ma:hidden="true" ma:internalName="MediaServiceMetadata" ma:readOnly="true">
      <xsd:simpleType>
        <xsd:restriction base="dms:Note"/>
      </xsd:simpleType>
    </xsd:element>
    <xsd:element name="MediaServiceFastMetadata" ma:index="17" nillable="true" ma:displayName="MediaServiceFastMetadata" ma:description="" ma:hidden="true" ma:internalName="MediaServiceFastMetadata" ma:readOnly="true">
      <xsd:simpleType>
        <xsd:restriction base="dms:Note"/>
      </xsd:simpleType>
    </xsd:element>
    <xsd:element name="MediaServiceDateTaken" ma:index="18" nillable="true" ma:displayName="MediaServiceDateTaken" ma:description="" ma:hidden="true" ma:internalName="MediaServiceDateTaken" ma:readOnly="true">
      <xsd:simpleType>
        <xsd:restriction base="dms:Text"/>
      </xsd:simpleType>
    </xsd:element>
    <xsd:element name="MediaServiceAutoTags" ma:index="19" nillable="true" ma:displayName="MediaServiceAutoTags" ma:internalName="MediaServiceAutoTags" ma:readOnly="true">
      <xsd:simpleType>
        <xsd:restriction base="dms:Text"/>
      </xsd:simpleType>
    </xsd:element>
    <xsd:element name="MediaServiceOCR" ma:index="21" nillable="true" ma:displayName="MediaServiceOCR" ma:internalName="MediaServiceOCR" ma:readOnly="true">
      <xsd:simpleType>
        <xsd:restriction base="dms:Note">
          <xsd:maxLength value="255"/>
        </xsd:restriction>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Location" ma:index="24" nillable="true" ma:displayName="Location" ma:internalName="MediaServiceLocation" ma:readOnly="true">
      <xsd:simpleType>
        <xsd:restriction base="dms:Text"/>
      </xsd:simpleType>
    </xsd:element>
    <xsd:element name="MediaServiceAutoKeyPoints" ma:index="26" nillable="true" ma:displayName="MediaServiceAutoKeyPoints" ma:hidden="true" ma:internalName="MediaServiceAutoKeyPoints" ma:readOnly="true">
      <xsd:simpleType>
        <xsd:restriction base="dms:Note"/>
      </xsd:simpleType>
    </xsd:element>
    <xsd:element name="MediaServiceKeyPoints" ma:index="27" nillable="true" ma:displayName="KeyPoints" ma:internalName="MediaServiceKeyPoints" ma:readOnly="true">
      <xsd:simpleType>
        <xsd:restriction base="dms:Note">
          <xsd:maxLength value="255"/>
        </xsd:restriction>
      </xsd:simpleType>
    </xsd:element>
    <xsd:element name="eClearance_x0020__x002d__x0020_2013" ma:index="28" nillable="true" ma:displayName="eClearance - 2013" ma:internalName="eClearance_x0020__x002d__x0020_2013">
      <xsd:complexType>
        <xsd:complexContent>
          <xsd:extension base="dms:URL">
            <xsd:sequence>
              <xsd:element name="Url" type="dms:ValidUrl" minOccurs="0" nillable="true"/>
              <xsd:element name="Description" type="xsd:string" nillable="true"/>
            </xsd:sequence>
          </xsd:extension>
        </xsd:complexContent>
      </xsd:complexType>
    </xsd:element>
    <xsd:element name="MediaLengthInSeconds" ma:index="29" nillable="true" ma:displayName="MediaLengthInSeconds" ma:hidden="true"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00ad1e36-3292-4be9-a1e7-e63c408760a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5bb03d-a2a2-49e0-822d-095c7bd4e58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2" nillable="true" ma:displayName="Sharing Hint Hash"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755b1d7-a9b7-4be3-8953-f0f9bbbba515" elementFormDefault="qualified">
    <xsd:import namespace="http://schemas.microsoft.com/office/2006/documentManagement/types"/>
    <xsd:import namespace="http://schemas.microsoft.com/office/infopath/2007/PartnerControls"/>
    <xsd:element name="SharedWithDetails" ma:index="13" nillable="true" ma:displayName="Shared With Details" ma:internalName="SharedWithDetails" ma:readOnly="true">
      <xsd:simpleType>
        <xsd:restriction base="dms:Note">
          <xsd:maxLength value="255"/>
        </xsd:restriction>
      </xsd:simpleType>
    </xsd:element>
    <xsd:element name="LastSharedByUser" ma:index="14" nillable="true" ma:displayName="Last Shared By User" ma:description="" ma:internalName="LastSharedByUser" ma:readOnly="true">
      <xsd:simpleType>
        <xsd:restriction base="dms:Note">
          <xsd:maxLength value="255"/>
        </xsd:restriction>
      </xsd:simpleType>
    </xsd:element>
    <xsd:element name="LastSharedByTime" ma:index="15" nillable="true" ma:displayName="Last Shared By Time" ma:description="" ma:internalName="LastSharedByTime" ma:readOnly="true">
      <xsd:simpleType>
        <xsd:restriction base="dms:DateTime"/>
      </xsd:simpleType>
    </xsd:element>
    <xsd:element name="TaxCatchAll" ma:index="32" nillable="true" ma:displayName="Taxonomy Catch All Column" ma:hidden="true" ma:list="{049bfdc5-8783-49eb-9830-a7055166c6d7}" ma:internalName="TaxCatchAll" ma:showField="CatchAllData" ma:web="9755b1d7-a9b7-4be3-8953-f0f9bbbba5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270CCEFE-F461-40C3-A310-7A878823AD3C}">
  <ds:schemaRefs>
    <ds:schemaRef ds:uri="http://schemas.microsoft.com/office/2006/metadata/properties"/>
    <ds:schemaRef ds:uri="http://schemas.microsoft.com/office/infopath/2007/PartnerControls"/>
    <ds:schemaRef ds:uri="9755b1d7-a9b7-4be3-8953-f0f9bbbba515"/>
    <ds:schemaRef ds:uri="88bf42df-5a11-40b7-843f-dde3ea0d9320"/>
  </ds:schemaRefs>
</ds:datastoreItem>
</file>

<file path=customXml/itemProps2.xml><?xml version="1.0" encoding="utf-8"?>
<ds:datastoreItem xmlns:ds="http://schemas.openxmlformats.org/officeDocument/2006/customXml" ds:itemID="{8078F5CA-7105-4907-BFCA-499490D601C2}">
  <ds:schemaRefs>
    <ds:schemaRef ds:uri="http://schemas.openxmlformats.org/officeDocument/2006/bibliography"/>
  </ds:schemaRefs>
</ds:datastoreItem>
</file>

<file path=customXml/itemProps3.xml><?xml version="1.0" encoding="utf-8"?>
<ds:datastoreItem xmlns:ds="http://schemas.openxmlformats.org/officeDocument/2006/customXml" ds:itemID="{4D9AA94F-5A11-4C45-A98B-31B81EFE86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bf42df-5a11-40b7-843f-dde3ea0d9320"/>
    <ds:schemaRef ds:uri="205bb03d-a2a2-49e0-822d-095c7bd4e585"/>
    <ds:schemaRef ds:uri="9755b1d7-a9b7-4be3-8953-f0f9bbbba5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2861B32-7B15-471F-804F-9D9825DF0CBD}">
  <ds:schemaRefs>
    <ds:schemaRef ds:uri="http://schemas.microsoft.com/sharepoint/v3/contenttype/forms"/>
  </ds:schemaRefs>
</ds:datastoreItem>
</file>

<file path=customXml/itemProps5.xml><?xml version="1.0" encoding="utf-8"?>
<ds:datastoreItem xmlns:ds="http://schemas.openxmlformats.org/officeDocument/2006/customXml" ds:itemID="{7B672131-40B2-4059-B5DE-89161B73199E}">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2376</Words>
  <Characters>13549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Update to 8.7414 Medication Administration - OP Forms (MA) Revised 2019 accessible.doc</vt:lpstr>
    </vt:vector>
  </TitlesOfParts>
  <Manager>insert last name, first name</Manager>
  <Company>Colorado Department of Health Care Policy &amp; Financing</Company>
  <LinksUpToDate>false</LinksUpToDate>
  <CharactersWithSpaces>15894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Update to 8.7414 Medication Administration - OP Forms (MA) Revised 2019 accessible.doc</dc:title>
  <dc:subject>MSB &lt;insert number&gt;</dc:subject>
  <dc:creator>insert last name, first name</dc:creator>
  <cp:keywords>&lt;2-3 words used in google search&gt;</cp:keywords>
  <dc:description>insert Office and Division on custom tab</dc:description>
  <cp:lastModifiedBy>Sykes, Chris</cp:lastModifiedBy>
  <cp:revision>3</cp:revision>
  <cp:lastPrinted>2026-03-23T14:21:00Z</cp:lastPrinted>
  <dcterms:created xsi:type="dcterms:W3CDTF">2026-06-09T14:20:00Z</dcterms:created>
  <dcterms:modified xsi:type="dcterms:W3CDTF">2026-06-11T15:52:00Z</dcterms:modified>
  <cp:category>&lt;insert parent rule number and title&gt;</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display_urn:schemas-microsoft-com:office:office#Editor">
    <vt:lpwstr>Sykes, Chris</vt:lpwstr>
  </property>
  <property fmtid="{D5CDD505-2E9C-101B-9397-08002B2CF9AE}" pid="4" name="display_urn:schemas-microsoft-com:office:office#Author">
    <vt:lpwstr>Hutchinson, Daniel</vt:lpwstr>
  </property>
  <property fmtid="{D5CDD505-2E9C-101B-9397-08002B2CF9AE}" pid="5" name="_docset_NoMedatataSyncRequired">
    <vt:lpwstr>0</vt:lpwstr>
  </property>
  <property fmtid="{D5CDD505-2E9C-101B-9397-08002B2CF9AE}" pid="6" name="Test">
    <vt:lpwstr>https://cohcpf.sharepoint.com/sites/MSB/_layouts/15/wrkstat.aspx?List=380fc2e6-045a-4b4b-a1f4-751921373347&amp;WorkflowInstanceName=847ca9cb-4bf2-4c0d-85a9-51912e16000c, Submit a Work Order</vt:lpwstr>
  </property>
  <property fmtid="{D5CDD505-2E9C-101B-9397-08002B2CF9AE}" pid="7" name="EO5 Conception Date">
    <vt:lpwstr/>
  </property>
  <property fmtid="{D5CDD505-2E9C-101B-9397-08002B2CF9AE}" pid="8" name="DORA Tracking Number">
    <vt:lpwstr/>
  </property>
  <property fmtid="{D5CDD505-2E9C-101B-9397-08002B2CF9AE}" pid="9" name="Public Rule Review Meeting">
    <vt:lpwstr/>
  </property>
  <property fmtid="{D5CDD505-2E9C-101B-9397-08002B2CF9AE}" pid="10" name="Intial Medical Services Board Meeting">
    <vt:lpwstr/>
  </property>
  <property fmtid="{D5CDD505-2E9C-101B-9397-08002B2CF9AE}" pid="11" name="EO5 Draft Date">
    <vt:lpwstr/>
  </property>
  <property fmtid="{D5CDD505-2E9C-101B-9397-08002B2CF9AE}" pid="12" name="MediaServiceImageTags">
    <vt:lpwstr/>
  </property>
</Properties>
</file>