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7FD0151A" w:rsidR="00E569F8" w:rsidRPr="00F801F3" w:rsidRDefault="00F801F3" w:rsidP="00F801F3">
      <w:pPr>
        <w:pStyle w:val="Heading1"/>
      </w:pPr>
      <w:r w:rsidRPr="008A069A">
        <w:t>FEES AND SURCHARGES ADMINISTERED BY THE TAXATION DIVISION</w:t>
      </w:r>
    </w:p>
    <w:p w14:paraId="435A0CBB" w14:textId="7B05F4C8" w:rsidR="00E569F8" w:rsidRDefault="00E569F8" w:rsidP="00E569F8">
      <w:pPr>
        <w:pStyle w:val="Upar1Bold"/>
      </w:pPr>
      <w:r w:rsidRPr="00B70233">
        <w:t>1 CCR 201</w:t>
      </w:r>
      <w:r w:rsidR="00486518" w:rsidRPr="00486518">
        <w:t>-</w:t>
      </w:r>
      <w:r w:rsidR="00F801F3">
        <w:t>20</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29B383F2" w14:textId="77777777" w:rsidR="005E1805" w:rsidRPr="00E569F8" w:rsidRDefault="005E1805" w:rsidP="005E1805">
      <w:pPr>
        <w:pStyle w:val="Heading2"/>
      </w:pPr>
      <w:r>
        <w:t xml:space="preserve">Special </w:t>
      </w:r>
      <w:r w:rsidRPr="00E569F8">
        <w:t xml:space="preserve">Rule </w:t>
      </w:r>
      <w:r>
        <w:t>1</w:t>
      </w:r>
      <w:r w:rsidRPr="00E569F8">
        <w:t xml:space="preserve">.  </w:t>
      </w:r>
      <w:r>
        <w:t>Motor Vehicle Daily Rental Fees</w:t>
      </w:r>
      <w:r w:rsidRPr="00E569F8">
        <w:t>.</w:t>
      </w:r>
    </w:p>
    <w:p w14:paraId="66D9A278" w14:textId="77777777" w:rsidR="005E1805" w:rsidRDefault="005E1805" w:rsidP="005E1805">
      <w:pPr>
        <w:pStyle w:val="upar1"/>
      </w:pPr>
      <w:r w:rsidRPr="00E569F8">
        <w:rPr>
          <w:b/>
        </w:rPr>
        <w:t>Basis and Purpose.</w:t>
      </w:r>
      <w:r w:rsidRPr="00E569F8">
        <w:t xml:space="preserve"> The statutory bases for this rule are sections </w:t>
      </w:r>
      <w:r w:rsidRPr="00F801F3">
        <w:t xml:space="preserve">39-21-101, 39-21-102, 39-21-103, 39-21-104, 39-21-104.5, 39-21-105, 39-21-105.5, 39-21-106, 39-21-107, 39-21-108, 39-21-109, 39-21-110, 39-21-110.5, 39-21-111, 39-21-112, 39-21-113, 39-21-114, 39-21-114.5, 39-21-115(2), 39-21-116, 39- 21-116.5, 39-21-118, 39-21-119, 39-21-119.5, 39-21-120, 39-21-121, 39-26-104, 43-4-804(1)(b), and 43-4-806(7.6), </w:t>
      </w:r>
      <w:r w:rsidRPr="00486518">
        <w:t xml:space="preserve"> C.R.S. The purpose of this rule is to </w:t>
      </w:r>
      <w:r w:rsidRPr="00F801F3">
        <w:t xml:space="preserve">set forth the </w:t>
      </w:r>
      <w:proofErr w:type="gramStart"/>
      <w:r w:rsidRPr="00F801F3">
        <w:t>manner in which</w:t>
      </w:r>
      <w:proofErr w:type="gramEnd"/>
      <w:r w:rsidRPr="00F801F3">
        <w:t xml:space="preserve"> the motor vehicle daily rental fees are collected, administered, and enforced.</w:t>
      </w:r>
    </w:p>
    <w:p w14:paraId="463AC157" w14:textId="77777777" w:rsidR="005E1805" w:rsidRPr="008A069A" w:rsidRDefault="005E1805" w:rsidP="005E1805">
      <w:pPr>
        <w:pStyle w:val="par1"/>
      </w:pPr>
      <w:r>
        <w:t>(1)</w:t>
      </w:r>
      <w:r>
        <w:tab/>
      </w:r>
      <w:r w:rsidRPr="00486518">
        <w:rPr>
          <w:b/>
          <w:bCs/>
        </w:rPr>
        <w:t>General Rule</w:t>
      </w:r>
      <w:r>
        <w:rPr>
          <w:b/>
          <w:bCs/>
        </w:rPr>
        <w:t>s</w:t>
      </w:r>
      <w:r w:rsidRPr="00486518">
        <w:rPr>
          <w:b/>
          <w:bCs/>
        </w:rPr>
        <w:t>.</w:t>
      </w:r>
      <w:r>
        <w:t xml:space="preserve"> </w:t>
      </w:r>
      <w:r w:rsidRPr="008A069A">
        <w:t>The following general rules apply with respect to the motor vehicle daily rental fees:</w:t>
      </w:r>
    </w:p>
    <w:p w14:paraId="57180816" w14:textId="77777777" w:rsidR="005E1805" w:rsidRPr="008A069A" w:rsidRDefault="005E1805" w:rsidP="005E1805">
      <w:pPr>
        <w:pStyle w:val="par2"/>
      </w:pPr>
      <w:r w:rsidRPr="008A069A">
        <w:t>(a)</w:t>
      </w:r>
      <w:r w:rsidRPr="008A069A">
        <w:tab/>
        <w:t>A fee collector making a short-term vehicle rental on or after January 1, 2025, shall add to the price of the short-term vehicle rental, collect from the renter, and pay to the Department the motor vehicle daily rental fees in the manner set forth in sections 43-4-804(1)(b) and 43-4-806(7.6), C.R.S., and this rule.</w:t>
      </w:r>
    </w:p>
    <w:p w14:paraId="4FFB19E5" w14:textId="77777777" w:rsidR="005E1805" w:rsidRDefault="005E1805" w:rsidP="005E1805">
      <w:pPr>
        <w:pStyle w:val="par2"/>
      </w:pPr>
      <w:r w:rsidRPr="008A069A">
        <w:t>(b)</w:t>
      </w:r>
      <w:r w:rsidRPr="008A069A">
        <w:tab/>
        <w:t>Except as otherwise required by this rule, any statute or rule applicable to the collection, administration, and enforcement of any tax or fee under article 21 of title 39, C.R.S., applies to the collection, administration, and enforcement of the motor vehicle daily rental fees.</w:t>
      </w:r>
    </w:p>
    <w:p w14:paraId="6F1D413A" w14:textId="77777777" w:rsidR="005E1805" w:rsidRPr="008A069A" w:rsidRDefault="005E1805" w:rsidP="005E1805">
      <w:pPr>
        <w:pStyle w:val="par1"/>
      </w:pPr>
      <w:r w:rsidRPr="008A069A">
        <w:t>(2)</w:t>
      </w:r>
      <w:r w:rsidRPr="008A069A">
        <w:rPr>
          <w:b/>
          <w:bCs/>
        </w:rPr>
        <w:tab/>
        <w:t xml:space="preserve">Definitions. </w:t>
      </w:r>
      <w:r w:rsidRPr="008A069A">
        <w:t>As used in this rule, unless the context otherwise requires:</w:t>
      </w:r>
    </w:p>
    <w:p w14:paraId="505C4282" w14:textId="77777777" w:rsidR="005E1805" w:rsidRPr="008A069A" w:rsidRDefault="005E1805" w:rsidP="005E1805">
      <w:pPr>
        <w:pStyle w:val="par2"/>
      </w:pPr>
      <w:r w:rsidRPr="008A069A">
        <w:t>(a)</w:t>
      </w:r>
      <w:r w:rsidRPr="008A069A">
        <w:tab/>
        <w:t>“Motor vehicle daily rental fees” means the sum of the daily vehicle rental fee imposed by section 43-4-804(1)(b), C.R.S., and the congestion impact fee imposed by section 43-4-806(7.6), C.R.S.</w:t>
      </w:r>
    </w:p>
    <w:p w14:paraId="7E70598D" w14:textId="77777777" w:rsidR="005E1805" w:rsidRPr="008A069A" w:rsidRDefault="005E1805" w:rsidP="005E1805">
      <w:pPr>
        <w:pStyle w:val="par2"/>
      </w:pPr>
      <w:r w:rsidRPr="008A069A">
        <w:t>(b)</w:t>
      </w:r>
      <w:r w:rsidRPr="008A069A">
        <w:tab/>
        <w:t>“Fee collector” means a person who makes a short-term vehicle rental and is required to collect the motor vehicle daily rental fees.</w:t>
      </w:r>
    </w:p>
    <w:p w14:paraId="37287EBE" w14:textId="77777777" w:rsidR="005E1805" w:rsidRPr="008A069A" w:rsidRDefault="005E1805" w:rsidP="005E1805">
      <w:pPr>
        <w:pStyle w:val="par2"/>
      </w:pPr>
      <w:r w:rsidRPr="008A069A">
        <w:t>(c)</w:t>
      </w:r>
      <w:r w:rsidRPr="008A069A">
        <w:tab/>
        <w:t>“Renter” means a person who purchases a short-term vehicle rental and pays the motor vehicle daily rental fees to the fee collector.</w:t>
      </w:r>
    </w:p>
    <w:p w14:paraId="27931711" w14:textId="77777777" w:rsidR="005E1805" w:rsidRPr="008A069A" w:rsidRDefault="005E1805" w:rsidP="005E1805">
      <w:pPr>
        <w:pStyle w:val="par1"/>
      </w:pPr>
      <w:r w:rsidRPr="008A069A">
        <w:t>(3)</w:t>
      </w:r>
      <w:r w:rsidRPr="008A069A">
        <w:tab/>
      </w:r>
      <w:r w:rsidRPr="008A069A">
        <w:rPr>
          <w:b/>
          <w:bCs/>
        </w:rPr>
        <w:t>Imposition of the Motor Vehicle Daily Rental Fees.</w:t>
      </w:r>
      <w:r w:rsidRPr="008A069A">
        <w:t xml:space="preserve">  </w:t>
      </w:r>
    </w:p>
    <w:p w14:paraId="50E8AB0F" w14:textId="77777777" w:rsidR="005E1805" w:rsidRPr="008A069A" w:rsidRDefault="005E1805" w:rsidP="005E1805">
      <w:pPr>
        <w:pStyle w:val="par2"/>
      </w:pPr>
      <w:r w:rsidRPr="008A069A">
        <w:lastRenderedPageBreak/>
        <w:t>(a)</w:t>
      </w:r>
      <w:r w:rsidRPr="008A069A">
        <w:tab/>
        <w:t xml:space="preserve">Except as otherwise provided in paragraph (5) of this rule, a fee </w:t>
      </w:r>
      <w:proofErr w:type="gramStart"/>
      <w:r w:rsidRPr="008A069A">
        <w:t>collector shall</w:t>
      </w:r>
      <w:proofErr w:type="gramEnd"/>
      <w:r w:rsidRPr="008A069A">
        <w:t xml:space="preserve"> collect the motor vehicle daily rental fees from the renter and is liable to remit to the Department the motor vehicle daily rental fees in effect at the time the renter takes possession of the vehicle.</w:t>
      </w:r>
    </w:p>
    <w:p w14:paraId="08F74E05" w14:textId="77777777" w:rsidR="005E1805" w:rsidRPr="008A069A" w:rsidRDefault="005E1805" w:rsidP="005E1805">
      <w:pPr>
        <w:pStyle w:val="par2"/>
      </w:pPr>
      <w:r w:rsidRPr="008A069A">
        <w:t>(b)</w:t>
      </w:r>
      <w:r w:rsidRPr="008A069A">
        <w:tab/>
        <w:t>A fee collector who makes an exempt vehicle rental as described in paragraph (5) of this rule shall not collect the motor vehicle daily rental fees and is not liable for the remittance of the fees on such exempt vehicle rental. The burden of proving that a fee collector is exempt from collecting the motor vehicle daily rental fees on a short-term vehicle rental and remitting the same to the Department, or from making such returns, shall be on the fee collector under such reasonable requirements of proof as the Department may prescribe.</w:t>
      </w:r>
    </w:p>
    <w:p w14:paraId="1278DB0E" w14:textId="77777777" w:rsidR="005E1805" w:rsidRPr="008A069A" w:rsidRDefault="005E1805" w:rsidP="005E1805">
      <w:pPr>
        <w:pStyle w:val="par2"/>
      </w:pPr>
      <w:r w:rsidRPr="008A069A">
        <w:t>(c)</w:t>
      </w:r>
      <w:r w:rsidRPr="008A069A">
        <w:tab/>
      </w:r>
      <w:r w:rsidRPr="00C0669B">
        <w:rPr>
          <w:i/>
          <w:iCs/>
        </w:rPr>
        <w:t xml:space="preserve">Charitable or Exempt Organizations. </w:t>
      </w:r>
      <w:r w:rsidRPr="008A069A">
        <w:t>A charitable or exempt organization that purchases a short-term vehicle rental is subject to the motor vehicle daily rental fees and shall pay the fees directly to the fee collector.</w:t>
      </w:r>
    </w:p>
    <w:p w14:paraId="41785545" w14:textId="77777777" w:rsidR="005E1805" w:rsidRPr="008A069A" w:rsidRDefault="005E1805" w:rsidP="005E1805">
      <w:pPr>
        <w:pStyle w:val="par2"/>
      </w:pPr>
      <w:r w:rsidRPr="008A069A">
        <w:t>(d)</w:t>
      </w:r>
      <w:r w:rsidRPr="008A069A">
        <w:tab/>
      </w:r>
      <w:r w:rsidRPr="00C0669B">
        <w:rPr>
          <w:i/>
          <w:iCs/>
        </w:rPr>
        <w:t>Direct Payment Permit Holders.</w:t>
      </w:r>
      <w:r w:rsidRPr="008A069A">
        <w:t xml:space="preserve"> A qualified purchaser that holds a valid direct payment permit pursuant to section 39-26-103.5, C.R.S., shall pay the motor vehicle daily rental fees applicable to any purchase of a short-term vehicle rental directly to the fee collector and not directly to the Department. A fee </w:t>
      </w:r>
      <w:proofErr w:type="gramStart"/>
      <w:r w:rsidRPr="008A069A">
        <w:t>collector shall</w:t>
      </w:r>
      <w:proofErr w:type="gramEnd"/>
      <w:r w:rsidRPr="008A069A">
        <w:t xml:space="preserve"> collect the motor vehicle daily rental fees from a qualified purchaser in the same manner as prescribed in paragraph (3)(a) of this rule. </w:t>
      </w:r>
    </w:p>
    <w:p w14:paraId="406BFFD9" w14:textId="77777777" w:rsidR="005E1805" w:rsidRPr="008A069A" w:rsidRDefault="005E1805" w:rsidP="005E1805">
      <w:pPr>
        <w:pStyle w:val="par1"/>
      </w:pPr>
      <w:r w:rsidRPr="008A069A">
        <w:t>(4)</w:t>
      </w:r>
      <w:r w:rsidRPr="008A069A">
        <w:rPr>
          <w:b/>
          <w:bCs/>
        </w:rPr>
        <w:tab/>
        <w:t>Sourcing of the Motor Vehicle Daily Rental Fees.</w:t>
      </w:r>
      <w:r w:rsidRPr="008A069A">
        <w:t xml:space="preserve"> </w:t>
      </w:r>
      <w:proofErr w:type="gramStart"/>
      <w:r w:rsidRPr="008A069A">
        <w:t>The motor</w:t>
      </w:r>
      <w:proofErr w:type="gramEnd"/>
      <w:r w:rsidRPr="008A069A">
        <w:t xml:space="preserve"> vehicle daily rental fees are imposed on all short-term vehicle rentals that occur within Colorado. To determine whether a short-term vehicle rental occurs within Colorado, the rules set forth in section 39-26-104(3)(a) and (3)(b)(II)(B), C.R.S., apply. </w:t>
      </w:r>
    </w:p>
    <w:p w14:paraId="0A430220" w14:textId="77777777" w:rsidR="005E1805" w:rsidRPr="008A069A" w:rsidRDefault="005E1805" w:rsidP="005E1805">
      <w:pPr>
        <w:pStyle w:val="par2"/>
      </w:pPr>
      <w:r w:rsidRPr="008A069A">
        <w:t>(a)</w:t>
      </w:r>
      <w:r w:rsidRPr="008A069A">
        <w:tab/>
        <w:t>A one-way, short-term vehicle rental where the renter takes possession of the vehicle in another state and returns it in Colorado is not subject to the motor vehicle daily rental fees.</w:t>
      </w:r>
    </w:p>
    <w:p w14:paraId="47B53461" w14:textId="77777777" w:rsidR="005E1805" w:rsidRPr="008A069A" w:rsidRDefault="005E1805" w:rsidP="005E1805">
      <w:pPr>
        <w:pStyle w:val="par2"/>
      </w:pPr>
      <w:r w:rsidRPr="008A069A">
        <w:t>(b)</w:t>
      </w:r>
      <w:r w:rsidRPr="008A069A">
        <w:tab/>
        <w:t xml:space="preserve">A one-way, short-term vehicle rental where the renter takes possession of the vehicle in Colorado and returns it </w:t>
      </w:r>
      <w:proofErr w:type="gramStart"/>
      <w:r w:rsidRPr="008A069A">
        <w:t>in</w:t>
      </w:r>
      <w:proofErr w:type="gramEnd"/>
      <w:r w:rsidRPr="008A069A">
        <w:t xml:space="preserve"> another state is subject to the motor vehicle daily rental fees.</w:t>
      </w:r>
    </w:p>
    <w:p w14:paraId="0DA75445" w14:textId="77777777" w:rsidR="005E1805" w:rsidRPr="008A069A" w:rsidRDefault="005E1805" w:rsidP="005E1805">
      <w:pPr>
        <w:pStyle w:val="par1"/>
      </w:pPr>
      <w:r w:rsidRPr="008A069A">
        <w:t>(5)</w:t>
      </w:r>
      <w:r w:rsidRPr="008A069A">
        <w:rPr>
          <w:b/>
          <w:bCs/>
        </w:rPr>
        <w:tab/>
        <w:t>Exempt Vehicle Rentals.</w:t>
      </w:r>
      <w:r w:rsidRPr="008A069A">
        <w:t xml:space="preserve"> The following exempt vehicle rentals are not subject to the motor vehicle daily rental fees. </w:t>
      </w:r>
    </w:p>
    <w:p w14:paraId="6758852D" w14:textId="77777777" w:rsidR="005E1805" w:rsidRPr="008A069A" w:rsidRDefault="005E1805" w:rsidP="005E1805">
      <w:pPr>
        <w:pStyle w:val="par2"/>
      </w:pPr>
      <w:r w:rsidRPr="008A069A">
        <w:t>(a)</w:t>
      </w:r>
      <w:r w:rsidRPr="008A069A">
        <w:tab/>
      </w:r>
      <w:r w:rsidRPr="008A069A">
        <w:rPr>
          <w:i/>
          <w:iCs/>
        </w:rPr>
        <w:t>Vehicle Rentals Longer Than Thirty Days.</w:t>
      </w:r>
      <w:r w:rsidRPr="008A069A">
        <w:t xml:space="preserve"> A motor vehicle that is initially rented for more than thirty consecutive days by the same renter is exempt from the motor vehicle daily rental fees. If a short-term vehicle rental originally made for less than thirty days is subsequently renewed so that </w:t>
      </w:r>
      <w:r w:rsidRPr="008A069A">
        <w:lastRenderedPageBreak/>
        <w:t>the total rental period extends beyond thirty days, the entire rental is also exempt from the motor vehicle daily rental fees.</w:t>
      </w:r>
    </w:p>
    <w:p w14:paraId="49F9EC55" w14:textId="77777777" w:rsidR="005E1805" w:rsidRPr="008A069A" w:rsidRDefault="005E1805" w:rsidP="005E1805">
      <w:pPr>
        <w:pStyle w:val="par2"/>
      </w:pPr>
      <w:r w:rsidRPr="008A069A">
        <w:t>(b)</w:t>
      </w:r>
      <w:r w:rsidRPr="008A069A">
        <w:tab/>
      </w:r>
      <w:r w:rsidRPr="008A069A">
        <w:rPr>
          <w:i/>
          <w:iCs/>
        </w:rPr>
        <w:t>Certain Car Sharing Rentals.</w:t>
      </w:r>
      <w:r w:rsidRPr="008A069A">
        <w:t xml:space="preserve"> A car sharing program that makes a car sharing rental for fewer than twenty-four hours is exempt from the motor vehicle daily rental fees. </w:t>
      </w:r>
    </w:p>
    <w:p w14:paraId="13EC62AE" w14:textId="77777777" w:rsidR="005E1805" w:rsidRPr="008A069A" w:rsidRDefault="005E1805" w:rsidP="005E1805">
      <w:pPr>
        <w:pStyle w:val="par2"/>
        <w:rPr>
          <w:i/>
          <w:iCs/>
        </w:rPr>
      </w:pPr>
      <w:r w:rsidRPr="008A069A">
        <w:t>(c)</w:t>
      </w:r>
      <w:r w:rsidRPr="008A069A">
        <w:rPr>
          <w:i/>
          <w:iCs/>
        </w:rPr>
        <w:tab/>
        <w:t xml:space="preserve">Other Vehicles. </w:t>
      </w:r>
      <w:r w:rsidRPr="008A069A">
        <w:t>Electric scooters, electrical assisted bicycles, wheelchairs, certain low-power scooters, or vehicles moved solely by human power are not motor vehicles subject to the motor vehicle daily rental fees.</w:t>
      </w:r>
    </w:p>
    <w:p w14:paraId="6E9272F7" w14:textId="77777777" w:rsidR="005E1805" w:rsidRPr="008A069A" w:rsidRDefault="005E1805" w:rsidP="005E1805">
      <w:pPr>
        <w:pStyle w:val="par2"/>
        <w:rPr>
          <w:i/>
          <w:iCs/>
        </w:rPr>
      </w:pPr>
      <w:r w:rsidRPr="008A069A">
        <w:t>(d)</w:t>
      </w:r>
      <w:r w:rsidRPr="008A069A">
        <w:rPr>
          <w:i/>
          <w:iCs/>
        </w:rPr>
        <w:tab/>
        <w:t xml:space="preserve">Federal Government. </w:t>
      </w:r>
      <w:r w:rsidRPr="008A069A">
        <w:t>Any rental made to the federal government for official use is not subject to the motor vehicle daily rental fees.</w:t>
      </w:r>
    </w:p>
    <w:p w14:paraId="0351720F" w14:textId="77777777" w:rsidR="005E1805" w:rsidRPr="008A069A" w:rsidRDefault="005E1805" w:rsidP="005E1805">
      <w:pPr>
        <w:pStyle w:val="par2"/>
      </w:pPr>
      <w:r w:rsidRPr="008A069A">
        <w:t>(e)</w:t>
      </w:r>
      <w:r w:rsidRPr="008A069A">
        <w:tab/>
      </w:r>
      <w:r w:rsidRPr="008A069A">
        <w:rPr>
          <w:i/>
          <w:iCs/>
        </w:rPr>
        <w:t>Complimentary or Courtesy Rental Vehicles.</w:t>
      </w:r>
      <w:r w:rsidRPr="008A069A">
        <w:t xml:space="preserve"> If a fee collector provides a short-term vehicle rental completely free of charge, it shall not collect the motor vehicle daily rental fees on such transaction. However, if the renter or a third party, such as an insurance provider, dealership, or mechanic, provides any amount of compensation to </w:t>
      </w:r>
      <w:proofErr w:type="gramStart"/>
      <w:r w:rsidRPr="008A069A">
        <w:t>the fee</w:t>
      </w:r>
      <w:proofErr w:type="gramEnd"/>
      <w:r w:rsidRPr="008A069A">
        <w:t xml:space="preserve"> collector for the short-term vehicle rental, the motor vehicle daily rental fees shall be collected.  </w:t>
      </w:r>
    </w:p>
    <w:p w14:paraId="66915488" w14:textId="77777777" w:rsidR="005E1805" w:rsidRPr="008A069A" w:rsidRDefault="005E1805" w:rsidP="005E1805">
      <w:pPr>
        <w:pStyle w:val="par1"/>
      </w:pPr>
      <w:r w:rsidRPr="008A069A">
        <w:t>(6)</w:t>
      </w:r>
      <w:r w:rsidRPr="008A069A">
        <w:tab/>
      </w:r>
      <w:r w:rsidRPr="008A069A">
        <w:rPr>
          <w:b/>
          <w:bCs/>
        </w:rPr>
        <w:t>Registration.</w:t>
      </w:r>
      <w:r w:rsidRPr="008A069A">
        <w:t xml:space="preserve"> A fee collector making short-term vehicle rentals and collecting the motor vehicle daily rental fees shall register with the Department in the manner the Department prescribes. The registration will create a motor vehicle daily rental fees account. </w:t>
      </w:r>
    </w:p>
    <w:p w14:paraId="7064D041" w14:textId="77777777" w:rsidR="005E1805" w:rsidRPr="008A069A" w:rsidRDefault="005E1805" w:rsidP="005E1805">
      <w:pPr>
        <w:pStyle w:val="par2"/>
      </w:pPr>
      <w:r w:rsidRPr="008A069A">
        <w:t>(a)</w:t>
      </w:r>
      <w:r w:rsidRPr="008A069A">
        <w:tab/>
        <w:t>Once a fee collector is registered, it does not need to renew the registration.</w:t>
      </w:r>
    </w:p>
    <w:p w14:paraId="66963F34" w14:textId="77777777" w:rsidR="005E1805" w:rsidRPr="008A069A" w:rsidRDefault="005E1805" w:rsidP="005E1805">
      <w:pPr>
        <w:pStyle w:val="par2"/>
      </w:pPr>
      <w:r w:rsidRPr="008A069A">
        <w:t>(b)</w:t>
      </w:r>
      <w:r w:rsidRPr="008A069A">
        <w:tab/>
        <w:t>A fee collector who fails to register as required in this paragraph (6) is nonetheless liable for the full amount of the motor vehicle daily rental fees due, plus any applicable penalties and interest.</w:t>
      </w:r>
    </w:p>
    <w:p w14:paraId="2D0395D1" w14:textId="77777777" w:rsidR="005E1805" w:rsidRPr="008A069A" w:rsidRDefault="005E1805" w:rsidP="005E1805">
      <w:pPr>
        <w:pStyle w:val="par2"/>
      </w:pPr>
      <w:r w:rsidRPr="008A069A">
        <w:t>(c)</w:t>
      </w:r>
      <w:r w:rsidRPr="008A069A">
        <w:tab/>
        <w:t>A fee collector that is no longer liable for the collection and remittance of the motor vehicle daily rental fees shall promptly close their motor vehicle daily rental fee account as instructed by the Department. The fee collector shall file returns in accordance with paragraph (8) of this rule through the closure date.</w:t>
      </w:r>
    </w:p>
    <w:p w14:paraId="7D974A4A" w14:textId="77777777" w:rsidR="005E1805" w:rsidRPr="008A069A" w:rsidRDefault="005E1805" w:rsidP="005E1805">
      <w:pPr>
        <w:pStyle w:val="par1"/>
      </w:pPr>
      <w:r w:rsidRPr="008A069A">
        <w:t>(7)</w:t>
      </w:r>
      <w:r w:rsidRPr="008A069A">
        <w:tab/>
      </w:r>
      <w:r w:rsidRPr="008A069A">
        <w:rPr>
          <w:b/>
          <w:bCs/>
        </w:rPr>
        <w:t>Collection of the Motor Vehicle Daily Rental Fees.</w:t>
      </w:r>
      <w:r w:rsidRPr="008A069A">
        <w:t xml:space="preserve"> A fee collector shall add the motor vehicle daily rental fees in effect at the time the renter takes possession of the vehicle to the price or charge for the short-term vehicle rental and shall collect the motor vehicle daily rental fees from the renter.</w:t>
      </w:r>
    </w:p>
    <w:p w14:paraId="3009F125" w14:textId="77777777" w:rsidR="005E1805" w:rsidRPr="008A069A" w:rsidRDefault="005E1805" w:rsidP="005E1805">
      <w:pPr>
        <w:pStyle w:val="par2"/>
      </w:pPr>
      <w:r w:rsidRPr="008A069A">
        <w:t>(a)</w:t>
      </w:r>
      <w:r w:rsidRPr="008A069A">
        <w:tab/>
      </w:r>
      <w:r w:rsidRPr="008A069A">
        <w:rPr>
          <w:i/>
          <w:iCs/>
        </w:rPr>
        <w:t xml:space="preserve">Displaying Motor Vehicle Daily Rental Fees on an Invoice. </w:t>
      </w:r>
      <w:r w:rsidRPr="008A069A">
        <w:t xml:space="preserve">The invoice, receipt, or other document setting forth the rental price must separately state the daily vehicle rental fee and the congestion impact fee in effect at the time the renter takes possession of the vehicle as a separate and </w:t>
      </w:r>
      <w:r w:rsidRPr="008A069A">
        <w:lastRenderedPageBreak/>
        <w:t xml:space="preserve">distinct item from the price of the short-term vehicle rental and any other taxes or fees imposed on the short-term vehicle rental. The daily vehicle rental fee shall be labeled as “Colorado Road Safety Program” and the congestion impact fee shall be labeled as “Congestion Impact Fee.” The motor vehicle daily rental fees may be listed together on the same line of an invoice, receipt, or other document setting forth the rental price if the line item states both “Colorado Road Safety Program” and “Congestion Impact Fee” and shows the combined motor vehicle daily rental fees. </w:t>
      </w:r>
    </w:p>
    <w:p w14:paraId="0874E074" w14:textId="77777777" w:rsidR="005E1805" w:rsidRPr="008A069A" w:rsidRDefault="005E1805" w:rsidP="005E1805">
      <w:pPr>
        <w:pStyle w:val="par3"/>
      </w:pPr>
      <w:r w:rsidRPr="008A069A">
        <w:t>(</w:t>
      </w:r>
      <w:proofErr w:type="spellStart"/>
      <w:r w:rsidRPr="008A069A">
        <w:t>i</w:t>
      </w:r>
      <w:proofErr w:type="spellEnd"/>
      <w:r w:rsidRPr="008A069A">
        <w:t>)</w:t>
      </w:r>
      <w:r w:rsidRPr="008A069A">
        <w:tab/>
        <w:t xml:space="preserve">Except as otherwise provided in this paragraph (7)(a), the daily vehicle rental fee and congestion impact fee cannot be included in the tax line or a line with other fees or charges shown on any invoice, receipt, or other document setting forth the rental price. </w:t>
      </w:r>
    </w:p>
    <w:p w14:paraId="06D3649D" w14:textId="77777777" w:rsidR="005E1805" w:rsidRPr="008A069A" w:rsidRDefault="005E1805" w:rsidP="005E1805">
      <w:pPr>
        <w:pStyle w:val="par3"/>
      </w:pPr>
      <w:r w:rsidRPr="008A069A">
        <w:t>(ii)</w:t>
      </w:r>
      <w:r w:rsidRPr="008A069A">
        <w:tab/>
        <w:t xml:space="preserve">Except as otherwise provided in this paragraph (7)(a), in the case of an online fee collector that does not provide the renter with an invoice, receipt, or other document setting forth the rental price, the fee collector shall show the daily vehicle rental fee and congestion impact fee as separate line items on the website at checkout. The presentation of the </w:t>
      </w:r>
      <w:proofErr w:type="gramStart"/>
      <w:r w:rsidRPr="008A069A">
        <w:t>daily vehicle</w:t>
      </w:r>
      <w:proofErr w:type="gramEnd"/>
      <w:r w:rsidRPr="008A069A">
        <w:t xml:space="preserve"> rental fee and congestion impact fee at checkout must meet the same requirements as set forth in sections 43-4-804(</w:t>
      </w:r>
      <w:proofErr w:type="gramStart"/>
      <w:r w:rsidRPr="008A069A">
        <w:t>1)(b</w:t>
      </w:r>
      <w:proofErr w:type="gramEnd"/>
      <w:r w:rsidRPr="008A069A">
        <w:t>)(I)(A) and 43-4-806(7.6)(b), C.R.S., and this rule.</w:t>
      </w:r>
    </w:p>
    <w:p w14:paraId="76C77D6D" w14:textId="77777777" w:rsidR="005E1805" w:rsidRPr="008A069A" w:rsidRDefault="005E1805" w:rsidP="005E1805">
      <w:pPr>
        <w:pStyle w:val="par4"/>
      </w:pPr>
      <w:r w:rsidRPr="008A069A">
        <w:t>(A)</w:t>
      </w:r>
      <w:r w:rsidRPr="008A069A">
        <w:tab/>
        <w:t xml:space="preserve">If it is impracticable for a fee collector that does not provide the renter with an invoice, receipt, or other document setting forth the rental price to display the motor vehicle daily rental fees in the manner described in paragraph (7)(a)(iii) of this rule, the fee collector shall prominently display on the website at checkout that the fee collector collects the “Colorado Road Safety Program” and “Congestion Impact Fee” from the renter. </w:t>
      </w:r>
    </w:p>
    <w:p w14:paraId="5E23A6BF" w14:textId="77777777" w:rsidR="005E1805" w:rsidRPr="008A069A" w:rsidRDefault="005E1805" w:rsidP="005E1805">
      <w:pPr>
        <w:pStyle w:val="par4"/>
      </w:pPr>
      <w:r w:rsidRPr="008A069A">
        <w:t>(B)</w:t>
      </w:r>
      <w:r w:rsidRPr="008A069A">
        <w:tab/>
        <w:t xml:space="preserve">If it is impracticable for a fee collector that does not provide the renter with an invoice, receipt, or other document setting forth the rental price to display the motor vehicle daily rental fees in the manner described in paragraph (7)(a)(iii) or (7)(a)(iii)(A) of this rule, the fee collector shall notify the renter that it collected the “Colorado Road Safety Program” and “Congestion Impact Fee” from the renter in the rental confirmation email sent to the renter or on the fee collector’s website. </w:t>
      </w:r>
    </w:p>
    <w:p w14:paraId="18C0D9D0" w14:textId="77777777" w:rsidR="005E1805" w:rsidRPr="008A069A" w:rsidRDefault="005E1805" w:rsidP="005E1805">
      <w:pPr>
        <w:pStyle w:val="par3"/>
      </w:pPr>
      <w:r w:rsidRPr="008A069A">
        <w:t>(iii)</w:t>
      </w:r>
      <w:r w:rsidRPr="008A069A">
        <w:tab/>
        <w:t xml:space="preserve">In the case of a fee collector operating from a fixed or mobile store that does not provide the renter with an invoice, receipt, or other document setting forth the rental price, the fee collector shall show on a conspicuous sign visible to the renter at checkout that the </w:t>
      </w:r>
      <w:r w:rsidRPr="008A069A">
        <w:lastRenderedPageBreak/>
        <w:t>renter will pay the “Colorado Road Safety Program” and “Congestion Impact Fee” on a short-term vehicle rental.</w:t>
      </w:r>
    </w:p>
    <w:p w14:paraId="3970ADAC" w14:textId="77777777" w:rsidR="005E1805" w:rsidRPr="008A069A" w:rsidRDefault="005E1805" w:rsidP="005E1805">
      <w:pPr>
        <w:pStyle w:val="par2"/>
      </w:pPr>
      <w:r w:rsidRPr="008A069A">
        <w:t>(b)</w:t>
      </w:r>
      <w:r w:rsidRPr="008A069A">
        <w:tab/>
      </w:r>
      <w:r w:rsidRPr="008A069A">
        <w:rPr>
          <w:i/>
          <w:iCs/>
        </w:rPr>
        <w:t>Disputes.</w:t>
      </w:r>
      <w:r w:rsidRPr="008A069A">
        <w:t xml:space="preserve"> Should a dispute arise between the renter and the fee collector as to whether or not any vehicle rental is exempt from the motor vehicle daily rental fees pursuant to sections 43-4-804(1)(b) and 43-4-806(7.6), C.R.S., and paragraph (5) of this rule, the fee collector shall nevertheless collect and the renter shall nevertheless pay the motor vehicle daily rental fees. The fee collector shall thereupon issue to the renter a receipt showing the motor vehicle daily rental fees paid. The renter may then file a claim for refund of the disputed fees pursuant to paragraph (9) of this rule.</w:t>
      </w:r>
    </w:p>
    <w:p w14:paraId="32C3604C" w14:textId="77777777" w:rsidR="005E1805" w:rsidRPr="008A069A" w:rsidRDefault="005E1805" w:rsidP="005E1805">
      <w:pPr>
        <w:pStyle w:val="par2"/>
      </w:pPr>
      <w:r w:rsidRPr="008A069A">
        <w:t>(c)</w:t>
      </w:r>
      <w:r w:rsidRPr="008A069A">
        <w:tab/>
      </w:r>
      <w:r w:rsidRPr="008A069A">
        <w:rPr>
          <w:i/>
          <w:iCs/>
        </w:rPr>
        <w:t>Failure to Collect.</w:t>
      </w:r>
      <w:r w:rsidRPr="008A069A">
        <w:t xml:space="preserve"> A fee collector who makes a short-term vehicle rental and fails to collect the required amount of the motor vehicle daily rental fees in effect at the time the renter takes possession of the vehicle is nonetheless liable for the full amount of the motor vehicle daily rental fees due. A renter is not liable to the Department for the motor vehicle daily rental fees if the fee collector does not collect the fees.</w:t>
      </w:r>
    </w:p>
    <w:p w14:paraId="0C522206" w14:textId="77777777" w:rsidR="005E1805" w:rsidRPr="008A069A" w:rsidRDefault="005E1805" w:rsidP="005E1805">
      <w:pPr>
        <w:pStyle w:val="par2"/>
      </w:pPr>
      <w:r w:rsidRPr="008A069A">
        <w:t>(d)</w:t>
      </w:r>
      <w:r w:rsidRPr="008A069A">
        <w:tab/>
      </w:r>
      <w:r w:rsidRPr="008A069A">
        <w:rPr>
          <w:i/>
          <w:iCs/>
        </w:rPr>
        <w:t>Fees Held in Trust.</w:t>
      </w:r>
      <w:r w:rsidRPr="008A069A">
        <w:t xml:space="preserve"> All motor vehicle daily rental fees paid by a renter to a fee collector are and remain public money, the property of the State of Colorado, in the hands of the fee collector, and the fee collector shall hold the money in trust for the sole use and benefit of the State of Colorado until remitted to the Department.</w:t>
      </w:r>
    </w:p>
    <w:p w14:paraId="45EFEE8F" w14:textId="77777777" w:rsidR="005E1805" w:rsidRPr="008A069A" w:rsidRDefault="005E1805" w:rsidP="005E1805">
      <w:pPr>
        <w:pStyle w:val="par1"/>
      </w:pPr>
      <w:r w:rsidRPr="008A069A">
        <w:t>(8)</w:t>
      </w:r>
      <w:r w:rsidRPr="008A069A">
        <w:tab/>
      </w:r>
      <w:r w:rsidRPr="008A069A">
        <w:rPr>
          <w:b/>
          <w:bCs/>
        </w:rPr>
        <w:t>Filing and Remittance of the Motor Vehicle Daily Rental Fees.</w:t>
      </w:r>
      <w:r w:rsidRPr="008A069A">
        <w:t xml:space="preserve"> A fee collector, regardless of whether it pays specific ownership tax on the vehicles rented in the manner specified in either section 42-3-107(11) or (12), C.R.S., shall file a return each month as described in sections 43-4-804(1)(b) and 43-4-806(7.6), C.R.S., and paragraphs (8)(a) and (b) of this rule and remit an amount described in paragraph (8)(c) of this rule.  </w:t>
      </w:r>
    </w:p>
    <w:p w14:paraId="209FCE80" w14:textId="77777777" w:rsidR="005E1805" w:rsidRPr="008A069A" w:rsidRDefault="005E1805" w:rsidP="005E1805">
      <w:pPr>
        <w:pStyle w:val="par2"/>
      </w:pPr>
      <w:r w:rsidRPr="008A069A">
        <w:t>(a)</w:t>
      </w:r>
      <w:r w:rsidRPr="008A069A">
        <w:tab/>
      </w:r>
      <w:r w:rsidRPr="008A069A">
        <w:rPr>
          <w:i/>
          <w:iCs/>
        </w:rPr>
        <w:t>Due Date.</w:t>
      </w:r>
      <w:r w:rsidRPr="008A069A">
        <w:t xml:space="preserve"> All returns and remittances must be filed with the Department on or before the twentieth day of each month following the month in which the fees were collected.</w:t>
      </w:r>
    </w:p>
    <w:p w14:paraId="2DC1C337" w14:textId="77777777" w:rsidR="005E1805" w:rsidRPr="008A069A" w:rsidRDefault="005E1805" w:rsidP="005E1805">
      <w:pPr>
        <w:pStyle w:val="par2"/>
      </w:pPr>
      <w:r w:rsidRPr="008A069A">
        <w:t>(b)</w:t>
      </w:r>
      <w:r w:rsidRPr="008A069A">
        <w:tab/>
      </w:r>
      <w:r w:rsidRPr="008A069A">
        <w:rPr>
          <w:i/>
          <w:iCs/>
        </w:rPr>
        <w:t xml:space="preserve">Filing Requirements. </w:t>
      </w:r>
      <w:r w:rsidRPr="008A069A">
        <w:t xml:space="preserve">Returns, and any required supplemental forms, must be completed in full, in the form and manner prescribed by the Department, and filed with the Department on or before the due date, and detail the motor vehicle daily rental fees collected for the preceding month. The Department shall determine what additional information the return must contain, how the returns must be made, and the types of forms that must be used. </w:t>
      </w:r>
    </w:p>
    <w:p w14:paraId="7D6AF017" w14:textId="77777777" w:rsidR="005E1805" w:rsidRPr="008A069A" w:rsidRDefault="005E1805" w:rsidP="005E1805">
      <w:pPr>
        <w:pStyle w:val="par3"/>
      </w:pPr>
      <w:r w:rsidRPr="008A069A">
        <w:t>(</w:t>
      </w:r>
      <w:proofErr w:type="spellStart"/>
      <w:r w:rsidRPr="008A069A">
        <w:t>i</w:t>
      </w:r>
      <w:proofErr w:type="spellEnd"/>
      <w:r w:rsidRPr="008A069A">
        <w:t>)</w:t>
      </w:r>
      <w:r w:rsidRPr="008A069A">
        <w:tab/>
        <w:t>A fee collector that makes no short-term vehicle rentals during the preceding month shall nonetheless file a return on or before the due date reporting zero short-term vehicle rentals.</w:t>
      </w:r>
    </w:p>
    <w:p w14:paraId="0A899DC4" w14:textId="77777777" w:rsidR="005E1805" w:rsidRPr="008A069A" w:rsidRDefault="005E1805" w:rsidP="005E1805">
      <w:pPr>
        <w:pStyle w:val="par3"/>
      </w:pPr>
      <w:r w:rsidRPr="008A069A">
        <w:lastRenderedPageBreak/>
        <w:t>(ii)</w:t>
      </w:r>
      <w:r w:rsidRPr="008A069A">
        <w:tab/>
        <w:t>A fee collector that fails to submit a complete and accurate return in the form and manner prescribed by the Department, including any zero return filings, on or before the due date is subject to penalties and interest described in paragraph (1</w:t>
      </w:r>
      <w:r>
        <w:t>1</w:t>
      </w:r>
      <w:r w:rsidRPr="008A069A">
        <w:t xml:space="preserve">) of this rule. </w:t>
      </w:r>
    </w:p>
    <w:p w14:paraId="5C7621F9" w14:textId="77777777" w:rsidR="005E1805" w:rsidRPr="008A069A" w:rsidRDefault="005E1805" w:rsidP="005E1805">
      <w:pPr>
        <w:pStyle w:val="par3"/>
      </w:pPr>
      <w:r w:rsidRPr="008A069A">
        <w:t>(iii)</w:t>
      </w:r>
      <w:r w:rsidRPr="008A069A">
        <w:tab/>
        <w:t>If the due date of the return and payment is a Saturday, Sunday, or legal holiday, the due date is the next business day.</w:t>
      </w:r>
    </w:p>
    <w:p w14:paraId="3B022905" w14:textId="77777777" w:rsidR="005E1805" w:rsidRPr="008A069A" w:rsidRDefault="005E1805" w:rsidP="005E1805">
      <w:pPr>
        <w:pStyle w:val="par2"/>
      </w:pPr>
      <w:r w:rsidRPr="008A069A">
        <w:t>(c)</w:t>
      </w:r>
      <w:r w:rsidRPr="008A069A">
        <w:tab/>
      </w:r>
      <w:r w:rsidRPr="008A069A">
        <w:rPr>
          <w:i/>
          <w:iCs/>
        </w:rPr>
        <w:t>Remittance Requirements.</w:t>
      </w:r>
      <w:r w:rsidRPr="008A069A">
        <w:t xml:space="preserve"> Except as otherwise provided in paragraph (5) of this rule, on or before the due date, a fee collector is liable for the remittance of an amount equivalent to the product of all motor vehicle daily rental fees in effect for the preceding month and the number of days the fee collector rented short-term vehicle rentals in the preceding month, regardless of whether the fee collector actually collected the motor vehicle daily rental fees from the renter, as well as any motor vehicle daily rental fees collected in excess of this amount. </w:t>
      </w:r>
    </w:p>
    <w:p w14:paraId="5CEC7D4E" w14:textId="77777777" w:rsidR="005E1805" w:rsidRPr="008A069A" w:rsidRDefault="005E1805" w:rsidP="005E1805">
      <w:pPr>
        <w:pStyle w:val="par3"/>
      </w:pPr>
      <w:r w:rsidRPr="008A069A">
        <w:t>(</w:t>
      </w:r>
      <w:proofErr w:type="spellStart"/>
      <w:r w:rsidRPr="008A069A">
        <w:t>i</w:t>
      </w:r>
      <w:proofErr w:type="spellEnd"/>
      <w:r w:rsidRPr="008A069A">
        <w:t>)</w:t>
      </w:r>
      <w:r w:rsidRPr="008A069A">
        <w:tab/>
        <w:t xml:space="preserve">A fee collector is required to remit, with the filing of each return, the total motor vehicle daily rental fees amount shown to be due on the return. </w:t>
      </w:r>
    </w:p>
    <w:p w14:paraId="77900707" w14:textId="77777777" w:rsidR="005E1805" w:rsidRPr="008A069A" w:rsidRDefault="005E1805" w:rsidP="005E1805">
      <w:pPr>
        <w:pStyle w:val="par3"/>
      </w:pPr>
      <w:r w:rsidRPr="008A069A">
        <w:t>(ii)</w:t>
      </w:r>
      <w:r w:rsidRPr="008A069A">
        <w:tab/>
        <w:t>A fee collector that fails to pay any motor vehicle daily rental fees due to the Department by the due date is subject to penalties and interest described in paragraph (1</w:t>
      </w:r>
      <w:r>
        <w:t>1</w:t>
      </w:r>
      <w:r w:rsidRPr="008A069A">
        <w:t xml:space="preserve">) of this rule. </w:t>
      </w:r>
    </w:p>
    <w:p w14:paraId="6B6A94BF" w14:textId="77777777" w:rsidR="005E1805" w:rsidRPr="008A069A" w:rsidRDefault="005E1805" w:rsidP="005E1805">
      <w:pPr>
        <w:pStyle w:val="par3"/>
      </w:pPr>
      <w:r w:rsidRPr="008A069A">
        <w:t>(iii)</w:t>
      </w:r>
      <w:r w:rsidRPr="008A069A">
        <w:tab/>
        <w:t xml:space="preserve">A fee collector is not permitted to retain any portion of the motor vehicle daily rental fees to cover the fee collector’s expense in the collection and remittance of the motor vehicle daily rental fees. </w:t>
      </w:r>
    </w:p>
    <w:p w14:paraId="72D9514E" w14:textId="77777777" w:rsidR="005E1805" w:rsidRPr="008A069A" w:rsidRDefault="005E1805" w:rsidP="005E1805">
      <w:pPr>
        <w:pStyle w:val="par1"/>
      </w:pPr>
      <w:r w:rsidRPr="008A069A">
        <w:t>(9)</w:t>
      </w:r>
      <w:r w:rsidRPr="008A069A">
        <w:tab/>
      </w:r>
      <w:r w:rsidRPr="008A069A">
        <w:rPr>
          <w:b/>
          <w:bCs/>
        </w:rPr>
        <w:t>Refunds.</w:t>
      </w:r>
      <w:r w:rsidRPr="008A069A">
        <w:t xml:space="preserve"> The provisions of section 39-21-108, C.R.S., and the rules thereunder govern claims for refund of motor vehicle daily rental fees. The Department shall make a refund to any person who establishes that they have overpaid the motor vehicle daily rental fees due pursuant to sections 43-4-804(1)(b) and 43-4-806(7.6), C.R.S., and this rule. No refund will be made in an amount greater than the fees paid. In addition, for purposes of the motor vehicle daily rental fees, the following rules apply: </w:t>
      </w:r>
    </w:p>
    <w:p w14:paraId="16110929" w14:textId="77777777" w:rsidR="005E1805" w:rsidRPr="008A069A" w:rsidRDefault="005E1805" w:rsidP="005E1805">
      <w:pPr>
        <w:pStyle w:val="par2"/>
      </w:pPr>
      <w:r w:rsidRPr="008A069A">
        <w:t>(a)</w:t>
      </w:r>
      <w:r w:rsidRPr="008A069A">
        <w:tab/>
      </w:r>
      <w:r w:rsidRPr="008A069A">
        <w:rPr>
          <w:i/>
          <w:iCs/>
        </w:rPr>
        <w:t>Claim for Refund.</w:t>
      </w:r>
      <w:r w:rsidRPr="008A069A">
        <w:t xml:space="preserve"> A fee collector or renter that overpays, or a renter that incorrectly paid, the motor vehicle daily rental fees shall file a claim for refund for the overpayment of the motor vehicle daily fees pursuant to section 39-21-108, C.R.S. An application for refund must be made on forms prescribed and furnished by the Department, which form must contain, in addition to the foregoing information, such other pertinent data, information, or documentation as the Department prescribes.</w:t>
      </w:r>
    </w:p>
    <w:p w14:paraId="26992C0F" w14:textId="77777777" w:rsidR="005E1805" w:rsidRPr="008A069A" w:rsidRDefault="005E1805" w:rsidP="005E1805">
      <w:pPr>
        <w:pStyle w:val="par3"/>
      </w:pPr>
      <w:r w:rsidRPr="008A069A">
        <w:t>(</w:t>
      </w:r>
      <w:proofErr w:type="spellStart"/>
      <w:r w:rsidRPr="008A069A">
        <w:t>i</w:t>
      </w:r>
      <w:proofErr w:type="spellEnd"/>
      <w:r w:rsidRPr="008A069A">
        <w:t>)</w:t>
      </w:r>
      <w:r w:rsidRPr="008A069A">
        <w:tab/>
      </w:r>
      <w:r w:rsidRPr="008A069A">
        <w:rPr>
          <w:i/>
          <w:iCs/>
        </w:rPr>
        <w:t>Refunded Motor Vehicle Daily Rental Fees Collected in Error.</w:t>
      </w:r>
      <w:r w:rsidRPr="008A069A">
        <w:t xml:space="preserve"> No fee collector shall be compelled by any party to file a refund claim pursuant to this paragraph (9)(a)(</w:t>
      </w:r>
      <w:proofErr w:type="spellStart"/>
      <w:r w:rsidRPr="008A069A">
        <w:t>i</w:t>
      </w:r>
      <w:proofErr w:type="spellEnd"/>
      <w:r w:rsidRPr="008A069A">
        <w:t xml:space="preserve">). A fee collector is allowed a </w:t>
      </w:r>
      <w:r w:rsidRPr="008A069A">
        <w:lastRenderedPageBreak/>
        <w:t xml:space="preserve">refund equal to the amount of any motor vehicle daily rental fees refunded to the renter if: </w:t>
      </w:r>
    </w:p>
    <w:p w14:paraId="5D3BFDD6" w14:textId="77777777" w:rsidR="005E1805" w:rsidRPr="008A069A" w:rsidRDefault="005E1805" w:rsidP="005E1805">
      <w:pPr>
        <w:pStyle w:val="par4"/>
      </w:pPr>
      <w:r w:rsidRPr="008A069A">
        <w:t>(A)</w:t>
      </w:r>
      <w:r w:rsidRPr="008A069A">
        <w:tab/>
        <w:t>The renter could timely file a claim for refund on their own behalf;</w:t>
      </w:r>
    </w:p>
    <w:p w14:paraId="6185D208" w14:textId="77777777" w:rsidR="005E1805" w:rsidRPr="008A069A" w:rsidRDefault="005E1805" w:rsidP="005E1805">
      <w:pPr>
        <w:pStyle w:val="par4"/>
      </w:pPr>
      <w:r w:rsidRPr="008A069A">
        <w:t>(B)</w:t>
      </w:r>
      <w:r w:rsidRPr="008A069A">
        <w:tab/>
        <w:t xml:space="preserve">The sale was exempt from or not subject to the motor vehicle daily rental fees under sections 43-4-804(1)(b) and 43-4-806(7.6), C.R.S., and this rule; </w:t>
      </w:r>
    </w:p>
    <w:p w14:paraId="65D76E32" w14:textId="77777777" w:rsidR="005E1805" w:rsidRPr="008A069A" w:rsidRDefault="005E1805" w:rsidP="005E1805">
      <w:pPr>
        <w:pStyle w:val="par4"/>
      </w:pPr>
      <w:r w:rsidRPr="008A069A">
        <w:t>(C)</w:t>
      </w:r>
      <w:r w:rsidRPr="008A069A">
        <w:tab/>
        <w:t>The fee collector remitted the motor vehicle daily rental fees to the Department; and</w:t>
      </w:r>
    </w:p>
    <w:p w14:paraId="14AB6695" w14:textId="77777777" w:rsidR="005E1805" w:rsidRPr="008A069A" w:rsidRDefault="005E1805" w:rsidP="005E1805">
      <w:pPr>
        <w:pStyle w:val="par4"/>
      </w:pPr>
      <w:r w:rsidRPr="008A069A">
        <w:t>(D</w:t>
      </w:r>
      <w:proofErr w:type="gramStart"/>
      <w:r w:rsidRPr="008A069A">
        <w:t>)</w:t>
      </w:r>
      <w:r w:rsidRPr="008A069A">
        <w:tab/>
        <w:t>The fee</w:t>
      </w:r>
      <w:proofErr w:type="gramEnd"/>
      <w:r w:rsidRPr="008A069A">
        <w:t xml:space="preserve"> collector establishes to the satisfaction of the Executive Director of the Department that the amount of motor vehicle daily rental fees claimed, including any interest payable pursuant to section 39-21-110, C.R.S., has been refunded in full to the renter. </w:t>
      </w:r>
    </w:p>
    <w:p w14:paraId="0E8B239F" w14:textId="77777777" w:rsidR="005E1805" w:rsidRPr="008A069A" w:rsidRDefault="005E1805" w:rsidP="005E1805">
      <w:pPr>
        <w:pStyle w:val="par2"/>
      </w:pPr>
      <w:r w:rsidRPr="008A069A">
        <w:t>(b)</w:t>
      </w:r>
      <w:r w:rsidRPr="008A069A">
        <w:tab/>
      </w:r>
      <w:r w:rsidRPr="008A069A">
        <w:rPr>
          <w:i/>
          <w:iCs/>
        </w:rPr>
        <w:t>Burden of Proof.</w:t>
      </w:r>
      <w:r w:rsidRPr="008A069A">
        <w:t xml:space="preserve"> The burden of proving that a short-term vehicle rental on which a refund of motor vehicle daily rental fees is claimed is exempt shall be on the person making such claim under such reasonable requirements of proof as the Department prescribes. </w:t>
      </w:r>
    </w:p>
    <w:p w14:paraId="0AE234CD" w14:textId="77777777" w:rsidR="005E1805" w:rsidRPr="008A069A" w:rsidRDefault="005E1805" w:rsidP="005E1805">
      <w:pPr>
        <w:pStyle w:val="par2"/>
      </w:pPr>
      <w:r w:rsidRPr="008A069A">
        <w:t>(c)</w:t>
      </w:r>
      <w:r w:rsidRPr="008A069A">
        <w:tab/>
      </w:r>
      <w:r w:rsidRPr="008A069A">
        <w:rPr>
          <w:i/>
          <w:iCs/>
        </w:rPr>
        <w:t>Bad Debts Charged Off.</w:t>
      </w:r>
      <w:r w:rsidRPr="008A069A">
        <w:t xml:space="preserve"> Any motor vehicle daily rental fees paid on a short-term vehicle rental represented by accounts found to be worthless and </w:t>
      </w:r>
      <w:proofErr w:type="gramStart"/>
      <w:r w:rsidRPr="008A069A">
        <w:t>actually charged</w:t>
      </w:r>
      <w:proofErr w:type="gramEnd"/>
      <w:r w:rsidRPr="008A069A">
        <w:t xml:space="preserve"> off for income tax purposes cannot be credited by the fee collector upon a subsequent motor vehicle daily rental fees payment.</w:t>
      </w:r>
    </w:p>
    <w:p w14:paraId="23104C21" w14:textId="77777777" w:rsidR="005E1805" w:rsidRPr="008A069A" w:rsidRDefault="005E1805" w:rsidP="005E1805">
      <w:pPr>
        <w:pStyle w:val="par1"/>
      </w:pPr>
      <w:r w:rsidRPr="008A069A">
        <w:t>(10)</w:t>
      </w:r>
      <w:r w:rsidRPr="008A069A">
        <w:tab/>
      </w:r>
      <w:r w:rsidRPr="001F3054">
        <w:rPr>
          <w:b/>
          <w:bCs/>
        </w:rPr>
        <w:t>State and State-Administered Local Sales Taxes</w:t>
      </w:r>
      <w:r w:rsidRPr="001F3054">
        <w:rPr>
          <w:i/>
          <w:iCs/>
        </w:rPr>
        <w:t>.</w:t>
      </w:r>
      <w:r w:rsidRPr="001F3054">
        <w:t xml:space="preserve"> </w:t>
      </w:r>
      <w:r>
        <w:t xml:space="preserve">On or after the effective date of this rule, </w:t>
      </w:r>
      <w:r w:rsidRPr="001F3054">
        <w:t xml:space="preserve">the motor vehicle daily rental fees are </w:t>
      </w:r>
      <w:r>
        <w:t xml:space="preserve">subject to state and state-administered local sales taxes because the fees are </w:t>
      </w:r>
      <w:r w:rsidRPr="001F3054">
        <w:t>not excluded in the definition of “purchase price” in section 39-26-102(7), C.R.S.</w:t>
      </w:r>
      <w:r w:rsidRPr="008A069A">
        <w:t xml:space="preserve"> </w:t>
      </w:r>
    </w:p>
    <w:p w14:paraId="4345558C" w14:textId="77777777" w:rsidR="005E1805" w:rsidRPr="008A069A" w:rsidRDefault="005E1805" w:rsidP="005E1805">
      <w:pPr>
        <w:pStyle w:val="par1"/>
      </w:pPr>
      <w:r w:rsidRPr="008A069A">
        <w:t>(11)</w:t>
      </w:r>
      <w:r w:rsidRPr="008A069A">
        <w:tab/>
      </w:r>
      <w:r w:rsidRPr="008A069A">
        <w:rPr>
          <w:b/>
          <w:bCs/>
        </w:rPr>
        <w:t>Penalties and Interest.</w:t>
      </w:r>
      <w:r w:rsidRPr="008A069A">
        <w:t xml:space="preserve"> Because motor vehicle daily rental fees are collected, administered, and enforced under article 21 of title 39, C.R.S., all civil and criminal penalties, and any applicable interest imposed under article 21 of title 39, C.R.S., apply, including, but not limited to, the penalty imposed by section 39-21-116.5, C.R.S.</w:t>
      </w:r>
    </w:p>
    <w:p w14:paraId="55EFA13E" w14:textId="77777777" w:rsidR="005E1805" w:rsidRPr="008A069A" w:rsidRDefault="005E1805" w:rsidP="005E1805">
      <w:pPr>
        <w:pStyle w:val="par1"/>
      </w:pPr>
      <w:r w:rsidRPr="008A069A">
        <w:t>(12)</w:t>
      </w:r>
      <w:r w:rsidRPr="008A069A">
        <w:tab/>
      </w:r>
      <w:r w:rsidRPr="008A069A">
        <w:rPr>
          <w:b/>
          <w:bCs/>
        </w:rPr>
        <w:t>Statute of Limitations.</w:t>
      </w:r>
      <w:r w:rsidRPr="008A069A">
        <w:t xml:space="preserve"> Because motor vehicle daily rental fees are collected, administered, and enforced under article 21 of title 39, C.R.S., the limitations provided in section 39-21-107, C.R.S., apply to the motor vehicle daily rental fees. </w:t>
      </w:r>
    </w:p>
    <w:p w14:paraId="6391DD02" w14:textId="266A33F8" w:rsidR="00486518" w:rsidRPr="00BF6E0D" w:rsidRDefault="005E1805" w:rsidP="005E1805">
      <w:pPr>
        <w:pStyle w:val="par1"/>
      </w:pPr>
      <w:r w:rsidRPr="008A069A">
        <w:t>(13)</w:t>
      </w:r>
      <w:r w:rsidRPr="008A069A">
        <w:tab/>
      </w:r>
      <w:r w:rsidRPr="008A069A">
        <w:rPr>
          <w:b/>
          <w:bCs/>
        </w:rPr>
        <w:t>Power of Collection and Enforcement.</w:t>
      </w:r>
      <w:r w:rsidRPr="008A069A">
        <w:t xml:space="preserve"> The Executive Director has the full powers of collection and enforcement allowed under articles 20 and 21 of title 39, </w:t>
      </w:r>
      <w:r w:rsidRPr="008A069A">
        <w:lastRenderedPageBreak/>
        <w:t xml:space="preserve">C.R.S., and article 35 of title 24, C.R.S., including, but not limited to, the authority to make estimated returns and to issue warrants commanding the levy, distraint, and sale of property. </w:t>
      </w:r>
    </w:p>
    <w:sectPr w:rsidR="00486518"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2EAD2" w14:textId="77777777" w:rsidR="0003718F" w:rsidRDefault="0003718F" w:rsidP="00112A8C">
      <w:r>
        <w:separator/>
      </w:r>
    </w:p>
  </w:endnote>
  <w:endnote w:type="continuationSeparator" w:id="0">
    <w:p w14:paraId="56C79697" w14:textId="77777777" w:rsidR="0003718F" w:rsidRDefault="0003718F"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CDA07" w14:textId="77777777" w:rsidR="0003718F" w:rsidRDefault="0003718F" w:rsidP="00112A8C">
      <w:r>
        <w:separator/>
      </w:r>
    </w:p>
  </w:footnote>
  <w:footnote w:type="continuationSeparator" w:id="0">
    <w:p w14:paraId="6A46217A" w14:textId="77777777" w:rsidR="0003718F" w:rsidRDefault="0003718F"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0" w:name="_Hlk220342015"/>
    <w:bookmarkStart w:id="1" w:name="_Hlk220342016"/>
    <w:bookmarkStart w:id="2" w:name="_Hlk220342063"/>
    <w:bookmarkStart w:id="3" w:name="_Hlk220342064"/>
    <w:bookmarkStart w:id="4" w:name="_Hlk226463999"/>
    <w:bookmarkStart w:id="5"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0"/>
  <w:bookmarkEnd w:id="1"/>
  <w:bookmarkEnd w:id="2"/>
  <w:bookmarkEnd w:id="3"/>
  <w:bookmarkEnd w:id="4"/>
  <w:bookmarkEnd w:id="5"/>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13838"/>
    <w:rsid w:val="000233CD"/>
    <w:rsid w:val="00023483"/>
    <w:rsid w:val="0003718F"/>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53E5"/>
    <w:rsid w:val="001552DF"/>
    <w:rsid w:val="0018020C"/>
    <w:rsid w:val="001A68F2"/>
    <w:rsid w:val="001C2929"/>
    <w:rsid w:val="001C4A71"/>
    <w:rsid w:val="001D7598"/>
    <w:rsid w:val="001E3BA2"/>
    <w:rsid w:val="001F227D"/>
    <w:rsid w:val="002451A9"/>
    <w:rsid w:val="002B27B6"/>
    <w:rsid w:val="002B3611"/>
    <w:rsid w:val="002B5134"/>
    <w:rsid w:val="002C3A77"/>
    <w:rsid w:val="002C4265"/>
    <w:rsid w:val="00304210"/>
    <w:rsid w:val="003161F6"/>
    <w:rsid w:val="00356142"/>
    <w:rsid w:val="00362D18"/>
    <w:rsid w:val="003635C9"/>
    <w:rsid w:val="003800C9"/>
    <w:rsid w:val="0039186E"/>
    <w:rsid w:val="00396731"/>
    <w:rsid w:val="003B38AB"/>
    <w:rsid w:val="003D2E68"/>
    <w:rsid w:val="003D78E1"/>
    <w:rsid w:val="003E4BAD"/>
    <w:rsid w:val="00402A62"/>
    <w:rsid w:val="00451D3C"/>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C7D"/>
    <w:rsid w:val="005A7C00"/>
    <w:rsid w:val="005B362F"/>
    <w:rsid w:val="005B7C73"/>
    <w:rsid w:val="005C1AE0"/>
    <w:rsid w:val="005C6216"/>
    <w:rsid w:val="005D6B8E"/>
    <w:rsid w:val="005E1805"/>
    <w:rsid w:val="005E7C5C"/>
    <w:rsid w:val="005F22C8"/>
    <w:rsid w:val="005F2938"/>
    <w:rsid w:val="00614C5A"/>
    <w:rsid w:val="00621C66"/>
    <w:rsid w:val="00641698"/>
    <w:rsid w:val="00680F0F"/>
    <w:rsid w:val="006A744A"/>
    <w:rsid w:val="006D3446"/>
    <w:rsid w:val="006E3111"/>
    <w:rsid w:val="006F1D16"/>
    <w:rsid w:val="00701EFE"/>
    <w:rsid w:val="00705048"/>
    <w:rsid w:val="00726C5A"/>
    <w:rsid w:val="00732077"/>
    <w:rsid w:val="00735ADF"/>
    <w:rsid w:val="0075344D"/>
    <w:rsid w:val="007553E0"/>
    <w:rsid w:val="00762642"/>
    <w:rsid w:val="00775A7A"/>
    <w:rsid w:val="007B56EC"/>
    <w:rsid w:val="007B7EAE"/>
    <w:rsid w:val="007C78DB"/>
    <w:rsid w:val="007D0E0A"/>
    <w:rsid w:val="007F4B54"/>
    <w:rsid w:val="00800F32"/>
    <w:rsid w:val="0080471E"/>
    <w:rsid w:val="008067BD"/>
    <w:rsid w:val="00813186"/>
    <w:rsid w:val="00835BCB"/>
    <w:rsid w:val="00841C32"/>
    <w:rsid w:val="00847C5F"/>
    <w:rsid w:val="008A3CDE"/>
    <w:rsid w:val="008A7FC9"/>
    <w:rsid w:val="008D3194"/>
    <w:rsid w:val="008F1452"/>
    <w:rsid w:val="00935277"/>
    <w:rsid w:val="00944001"/>
    <w:rsid w:val="00945184"/>
    <w:rsid w:val="00964118"/>
    <w:rsid w:val="009649D7"/>
    <w:rsid w:val="00971EA5"/>
    <w:rsid w:val="00977CED"/>
    <w:rsid w:val="009822BD"/>
    <w:rsid w:val="009928A9"/>
    <w:rsid w:val="00992BBC"/>
    <w:rsid w:val="009A3DF6"/>
    <w:rsid w:val="009B11B6"/>
    <w:rsid w:val="009B137F"/>
    <w:rsid w:val="009C40A7"/>
    <w:rsid w:val="009E0F08"/>
    <w:rsid w:val="00A00405"/>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B226C"/>
    <w:rsid w:val="00BB7319"/>
    <w:rsid w:val="00BF29F4"/>
    <w:rsid w:val="00BF6E0D"/>
    <w:rsid w:val="00C00DF4"/>
    <w:rsid w:val="00C02CF9"/>
    <w:rsid w:val="00C0669B"/>
    <w:rsid w:val="00C11C99"/>
    <w:rsid w:val="00C21BE5"/>
    <w:rsid w:val="00C26191"/>
    <w:rsid w:val="00C333DB"/>
    <w:rsid w:val="00C53E0E"/>
    <w:rsid w:val="00C57A37"/>
    <w:rsid w:val="00C90843"/>
    <w:rsid w:val="00CA4F28"/>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C5281"/>
    <w:rsid w:val="00DD18AA"/>
    <w:rsid w:val="00DD7C46"/>
    <w:rsid w:val="00DF0958"/>
    <w:rsid w:val="00E263AD"/>
    <w:rsid w:val="00E41AF7"/>
    <w:rsid w:val="00E5169E"/>
    <w:rsid w:val="00E569F8"/>
    <w:rsid w:val="00E607A5"/>
    <w:rsid w:val="00E91F2B"/>
    <w:rsid w:val="00E955F9"/>
    <w:rsid w:val="00EA12E4"/>
    <w:rsid w:val="00EC645C"/>
    <w:rsid w:val="00ED6598"/>
    <w:rsid w:val="00EF6BD6"/>
    <w:rsid w:val="00F30A87"/>
    <w:rsid w:val="00F37AF7"/>
    <w:rsid w:val="00F65FB4"/>
    <w:rsid w:val="00F801F3"/>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69B"/>
    <w:pPr>
      <w:spacing w:before="240"/>
    </w:pPr>
    <w:rPr>
      <w:sz w:val="24"/>
    </w:rPr>
  </w:style>
  <w:style w:type="paragraph" w:styleId="Heading1">
    <w:name w:val="heading 1"/>
    <w:basedOn w:val="Normal"/>
    <w:next w:val="Normal"/>
    <w:link w:val="Heading1Char"/>
    <w:autoRedefine/>
    <w:qFormat/>
    <w:rsid w:val="00C0669B"/>
    <w:pPr>
      <w:keepNext/>
      <w:spacing w:after="60"/>
      <w:outlineLvl w:val="0"/>
    </w:pPr>
    <w:rPr>
      <w:b/>
      <w:bCs/>
      <w:caps/>
      <w:kern w:val="32"/>
      <w:szCs w:val="32"/>
    </w:rPr>
  </w:style>
  <w:style w:type="paragraph" w:styleId="Heading2">
    <w:name w:val="heading 2"/>
    <w:basedOn w:val="Normal"/>
    <w:next w:val="Normal"/>
    <w:link w:val="Heading2Char"/>
    <w:autoRedefine/>
    <w:qFormat/>
    <w:rsid w:val="00C0669B"/>
    <w:pPr>
      <w:keepNext/>
      <w:spacing w:after="60"/>
      <w:outlineLvl w:val="1"/>
    </w:pPr>
    <w:rPr>
      <w:b/>
      <w:bCs/>
      <w:iCs/>
      <w:szCs w:val="28"/>
    </w:rPr>
  </w:style>
  <w:style w:type="paragraph" w:styleId="Heading3">
    <w:name w:val="heading 3"/>
    <w:basedOn w:val="Normal"/>
    <w:next w:val="Normal"/>
    <w:link w:val="Heading3Char"/>
    <w:autoRedefine/>
    <w:qFormat/>
    <w:rsid w:val="00C0669B"/>
    <w:pPr>
      <w:keepNext/>
      <w:spacing w:after="60"/>
      <w:outlineLvl w:val="2"/>
    </w:pPr>
    <w:rPr>
      <w:b/>
      <w:bCs/>
      <w:szCs w:val="26"/>
    </w:rPr>
  </w:style>
  <w:style w:type="paragraph" w:styleId="Heading4">
    <w:name w:val="heading 4"/>
    <w:basedOn w:val="Normal"/>
    <w:next w:val="Normal"/>
    <w:link w:val="Heading4Char"/>
    <w:unhideWhenUsed/>
    <w:qFormat/>
    <w:rsid w:val="00C0669B"/>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C0669B"/>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0669B"/>
    <w:rPr>
      <w:b/>
      <w:bCs/>
      <w:caps/>
      <w:kern w:val="32"/>
      <w:sz w:val="24"/>
      <w:szCs w:val="32"/>
    </w:rPr>
  </w:style>
  <w:style w:type="character" w:customStyle="1" w:styleId="Heading3Char">
    <w:name w:val="Heading 3 Char"/>
    <w:basedOn w:val="DefaultParagraphFont"/>
    <w:link w:val="Heading3"/>
    <w:rsid w:val="00C0669B"/>
    <w:rPr>
      <w:b/>
      <w:bCs/>
      <w:sz w:val="24"/>
      <w:szCs w:val="26"/>
    </w:rPr>
  </w:style>
  <w:style w:type="paragraph" w:styleId="Header">
    <w:name w:val="header"/>
    <w:basedOn w:val="Normal"/>
    <w:link w:val="HeaderChar"/>
    <w:rsid w:val="00C0669B"/>
    <w:pPr>
      <w:tabs>
        <w:tab w:val="center" w:pos="4680"/>
        <w:tab w:val="right" w:pos="9360"/>
      </w:tabs>
      <w:spacing w:before="0"/>
    </w:pPr>
  </w:style>
  <w:style w:type="paragraph" w:customStyle="1" w:styleId="par1">
    <w:name w:val="par1"/>
    <w:basedOn w:val="Normal"/>
    <w:link w:val="par1Char"/>
    <w:autoRedefine/>
    <w:qFormat/>
    <w:rsid w:val="00C0669B"/>
    <w:pPr>
      <w:tabs>
        <w:tab w:val="left" w:pos="720"/>
        <w:tab w:val="left" w:pos="1440"/>
        <w:tab w:val="left" w:pos="2160"/>
      </w:tabs>
      <w:ind w:left="720" w:hanging="720"/>
    </w:pPr>
    <w:rPr>
      <w:szCs w:val="24"/>
    </w:rPr>
  </w:style>
  <w:style w:type="paragraph" w:customStyle="1" w:styleId="cp">
    <w:name w:val="cp"/>
    <w:basedOn w:val="Normal"/>
    <w:rsid w:val="00C0669B"/>
    <w:pPr>
      <w:jc w:val="center"/>
    </w:pPr>
  </w:style>
  <w:style w:type="paragraph" w:customStyle="1" w:styleId="par2">
    <w:name w:val="par2"/>
    <w:basedOn w:val="par1"/>
    <w:autoRedefine/>
    <w:rsid w:val="00C0669B"/>
    <w:pPr>
      <w:ind w:left="1440"/>
    </w:pPr>
  </w:style>
  <w:style w:type="paragraph" w:customStyle="1" w:styleId="upar2">
    <w:name w:val="upar2"/>
    <w:basedOn w:val="upar1"/>
    <w:autoRedefine/>
    <w:rsid w:val="00C0669B"/>
    <w:pPr>
      <w:ind w:left="720"/>
    </w:pPr>
    <w:rPr>
      <w:szCs w:val="24"/>
    </w:rPr>
  </w:style>
  <w:style w:type="paragraph" w:customStyle="1" w:styleId="upar1">
    <w:name w:val="upar1"/>
    <w:basedOn w:val="Normal"/>
    <w:autoRedefine/>
    <w:rsid w:val="00C0669B"/>
    <w:pPr>
      <w:tabs>
        <w:tab w:val="left" w:pos="720"/>
        <w:tab w:val="left" w:pos="1440"/>
      </w:tabs>
    </w:pPr>
    <w:rPr>
      <w:rFonts w:cs="Arial"/>
    </w:rPr>
  </w:style>
  <w:style w:type="paragraph" w:customStyle="1" w:styleId="upar3">
    <w:name w:val="upar3"/>
    <w:basedOn w:val="upar1"/>
    <w:autoRedefine/>
    <w:rsid w:val="00C0669B"/>
    <w:pPr>
      <w:ind w:left="1440"/>
    </w:pPr>
  </w:style>
  <w:style w:type="paragraph" w:customStyle="1" w:styleId="upar4">
    <w:name w:val="upar4"/>
    <w:basedOn w:val="upar1"/>
    <w:rsid w:val="00C0669B"/>
    <w:pPr>
      <w:ind w:left="2160"/>
    </w:pPr>
  </w:style>
  <w:style w:type="paragraph" w:customStyle="1" w:styleId="par3">
    <w:name w:val="par3"/>
    <w:basedOn w:val="par1"/>
    <w:link w:val="par3Char"/>
    <w:rsid w:val="00C0669B"/>
    <w:pPr>
      <w:ind w:left="2160"/>
    </w:pPr>
  </w:style>
  <w:style w:type="paragraph" w:customStyle="1" w:styleId="par4">
    <w:name w:val="par4"/>
    <w:basedOn w:val="par1"/>
    <w:rsid w:val="00C0669B"/>
    <w:pPr>
      <w:ind w:left="2880"/>
    </w:pPr>
  </w:style>
  <w:style w:type="paragraph" w:customStyle="1" w:styleId="par5">
    <w:name w:val="par5"/>
    <w:basedOn w:val="par1"/>
    <w:rsid w:val="00C0669B"/>
    <w:pPr>
      <w:ind w:left="3600"/>
    </w:pPr>
  </w:style>
  <w:style w:type="paragraph" w:customStyle="1" w:styleId="upar5">
    <w:name w:val="upar5"/>
    <w:basedOn w:val="upar1"/>
    <w:rsid w:val="00C0669B"/>
    <w:pPr>
      <w:ind w:left="2880"/>
    </w:pPr>
  </w:style>
  <w:style w:type="paragraph" w:customStyle="1" w:styleId="par6">
    <w:name w:val="par6"/>
    <w:basedOn w:val="par1"/>
    <w:rsid w:val="00C0669B"/>
    <w:pPr>
      <w:ind w:left="4320"/>
    </w:pPr>
  </w:style>
  <w:style w:type="paragraph" w:customStyle="1" w:styleId="upar6">
    <w:name w:val="upar6"/>
    <w:basedOn w:val="upar1"/>
    <w:rsid w:val="00C0669B"/>
    <w:pPr>
      <w:ind w:left="3600"/>
    </w:pPr>
  </w:style>
  <w:style w:type="paragraph" w:customStyle="1" w:styleId="Footnote">
    <w:name w:val="Footnote"/>
    <w:basedOn w:val="Normal"/>
    <w:autoRedefine/>
    <w:qFormat/>
    <w:rsid w:val="00C0669B"/>
    <w:pPr>
      <w:spacing w:before="120"/>
    </w:pPr>
    <w:rPr>
      <w:szCs w:val="16"/>
    </w:rPr>
  </w:style>
  <w:style w:type="character" w:customStyle="1" w:styleId="HeaderChar">
    <w:name w:val="Header Char"/>
    <w:basedOn w:val="DefaultParagraphFont"/>
    <w:link w:val="Header"/>
    <w:rsid w:val="00C0669B"/>
    <w:rPr>
      <w:sz w:val="24"/>
    </w:rPr>
  </w:style>
  <w:style w:type="character" w:customStyle="1" w:styleId="Heading4Char">
    <w:name w:val="Heading 4 Char"/>
    <w:basedOn w:val="DefaultParagraphFont"/>
    <w:link w:val="Heading4"/>
    <w:rsid w:val="00C0669B"/>
    <w:rPr>
      <w:rFonts w:eastAsiaTheme="majorEastAsia" w:cstheme="majorBidi"/>
      <w:b/>
      <w:iCs/>
      <w:sz w:val="24"/>
    </w:rPr>
  </w:style>
  <w:style w:type="paragraph" w:styleId="Footer">
    <w:name w:val="footer"/>
    <w:basedOn w:val="Normal"/>
    <w:link w:val="FooterChar"/>
    <w:rsid w:val="00C0669B"/>
    <w:pPr>
      <w:tabs>
        <w:tab w:val="center" w:pos="4680"/>
        <w:tab w:val="right" w:pos="9360"/>
      </w:tabs>
    </w:pPr>
  </w:style>
  <w:style w:type="character" w:customStyle="1" w:styleId="FooterChar">
    <w:name w:val="Footer Char"/>
    <w:link w:val="Footer"/>
    <w:rsid w:val="00C0669B"/>
    <w:rPr>
      <w:sz w:val="24"/>
    </w:rPr>
  </w:style>
  <w:style w:type="paragraph" w:customStyle="1" w:styleId="Upar1Bold">
    <w:name w:val="Upar1 + Bold"/>
    <w:basedOn w:val="Normal"/>
    <w:autoRedefine/>
    <w:rsid w:val="00C0669B"/>
    <w:pPr>
      <w:tabs>
        <w:tab w:val="left" w:pos="720"/>
        <w:tab w:val="left" w:pos="1440"/>
      </w:tabs>
    </w:pPr>
    <w:rPr>
      <w:rFonts w:cs="Arial"/>
      <w:b/>
      <w:bCs/>
    </w:rPr>
  </w:style>
  <w:style w:type="character" w:customStyle="1" w:styleId="Heading5Char">
    <w:name w:val="Heading 5 Char"/>
    <w:basedOn w:val="DefaultParagraphFont"/>
    <w:link w:val="Heading5"/>
    <w:semiHidden/>
    <w:rsid w:val="00C0669B"/>
    <w:rPr>
      <w:rFonts w:eastAsiaTheme="majorEastAsia" w:cstheme="majorBidi"/>
      <w:b/>
      <w:sz w:val="24"/>
    </w:rPr>
  </w:style>
  <w:style w:type="paragraph" w:customStyle="1" w:styleId="FootnoteItalic">
    <w:name w:val="Footnote + Italic"/>
    <w:basedOn w:val="Normal"/>
    <w:autoRedefine/>
    <w:rsid w:val="00C0669B"/>
    <w:pPr>
      <w:spacing w:before="120"/>
    </w:pPr>
    <w:rPr>
      <w:i/>
      <w:iCs/>
      <w:szCs w:val="16"/>
    </w:rPr>
  </w:style>
  <w:style w:type="character" w:customStyle="1" w:styleId="Heading2Char">
    <w:name w:val="Heading 2 Char"/>
    <w:link w:val="Heading2"/>
    <w:rsid w:val="00C0669B"/>
    <w:rPr>
      <w:b/>
      <w:bCs/>
      <w:iCs/>
      <w:sz w:val="24"/>
      <w:szCs w:val="28"/>
    </w:rPr>
  </w:style>
  <w:style w:type="numbering" w:customStyle="1" w:styleId="CDOSCCR">
    <w:name w:val="CDOS CCR"/>
    <w:rsid w:val="00C0669B"/>
    <w:pPr>
      <w:numPr>
        <w:numId w:val="12"/>
      </w:numPr>
    </w:pPr>
  </w:style>
  <w:style w:type="paragraph" w:styleId="ListParagraph">
    <w:name w:val="List Paragraph"/>
    <w:basedOn w:val="Normal"/>
    <w:link w:val="ListParagraphChar"/>
    <w:uiPriority w:val="34"/>
    <w:qFormat/>
    <w:rsid w:val="00C0669B"/>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C0669B"/>
    <w:rPr>
      <w:rFonts w:cs="Arial"/>
      <w:sz w:val="24"/>
      <w:szCs w:val="22"/>
    </w:rPr>
  </w:style>
  <w:style w:type="paragraph" w:customStyle="1" w:styleId="Par1Before3pt">
    <w:name w:val="Par1 + Before:  3 pt"/>
    <w:basedOn w:val="par1"/>
    <w:autoRedefine/>
    <w:rsid w:val="00C0669B"/>
    <w:pPr>
      <w:spacing w:before="60"/>
    </w:pPr>
  </w:style>
  <w:style w:type="paragraph" w:customStyle="1" w:styleId="Par1Underline">
    <w:name w:val="Par1 + Underline"/>
    <w:basedOn w:val="par1"/>
    <w:autoRedefine/>
    <w:rsid w:val="00C0669B"/>
    <w:rPr>
      <w:u w:val="single"/>
    </w:rPr>
  </w:style>
  <w:style w:type="paragraph" w:customStyle="1" w:styleId="Styleupar1Bold">
    <w:name w:val="Style upar1 + Bold"/>
    <w:basedOn w:val="upar1"/>
    <w:autoRedefine/>
    <w:qFormat/>
    <w:rsid w:val="00C0669B"/>
    <w:rPr>
      <w:b/>
      <w:bCs/>
    </w:rPr>
  </w:style>
  <w:style w:type="paragraph" w:customStyle="1" w:styleId="StyleHeading2Italic">
    <w:name w:val="Style Heading 2 + Italic"/>
    <w:basedOn w:val="Heading2"/>
    <w:autoRedefine/>
    <w:rsid w:val="00C0669B"/>
    <w:rPr>
      <w:i/>
      <w:iCs w:val="0"/>
    </w:rPr>
  </w:style>
  <w:style w:type="paragraph" w:customStyle="1" w:styleId="StyleFootnoteItalic">
    <w:name w:val="Style Footnote + Italic"/>
    <w:basedOn w:val="Normal"/>
    <w:autoRedefine/>
    <w:rsid w:val="00C0669B"/>
    <w:pPr>
      <w:spacing w:before="120"/>
    </w:pPr>
    <w:rPr>
      <w:i/>
      <w:iCs/>
      <w:szCs w:val="16"/>
    </w:rPr>
  </w:style>
  <w:style w:type="paragraph" w:customStyle="1" w:styleId="StyleFootnoteItalic1">
    <w:name w:val="Style Footnote + Italic1"/>
    <w:basedOn w:val="Normal"/>
    <w:autoRedefine/>
    <w:rsid w:val="00C0669B"/>
    <w:pPr>
      <w:spacing w:before="120"/>
    </w:pPr>
    <w:rPr>
      <w:i/>
      <w:iCs/>
      <w:szCs w:val="16"/>
    </w:rPr>
  </w:style>
  <w:style w:type="paragraph" w:customStyle="1" w:styleId="StyleFootnoteItalic2">
    <w:name w:val="Style Footnote + Italic2"/>
    <w:basedOn w:val="Normal"/>
    <w:autoRedefine/>
    <w:rsid w:val="00C0669B"/>
    <w:pPr>
      <w:spacing w:before="120"/>
    </w:pPr>
    <w:rPr>
      <w:i/>
      <w:iCs/>
      <w:szCs w:val="16"/>
    </w:rPr>
  </w:style>
  <w:style w:type="paragraph" w:customStyle="1" w:styleId="StyleHeading1Allcaps">
    <w:name w:val="Style Heading 1 + All caps"/>
    <w:basedOn w:val="Heading1"/>
    <w:autoRedefine/>
    <w:rsid w:val="00C0669B"/>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 w:type="character" w:customStyle="1" w:styleId="par1Char">
    <w:name w:val="par1 Char"/>
    <w:link w:val="par1"/>
    <w:rsid w:val="00F801F3"/>
    <w:rPr>
      <w:sz w:val="24"/>
      <w:szCs w:val="24"/>
    </w:rPr>
  </w:style>
  <w:style w:type="character" w:customStyle="1" w:styleId="par3Char">
    <w:name w:val="par3 Char"/>
    <w:link w:val="par3"/>
    <w:rsid w:val="00F801F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nsjd\Downloads\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8</Pages>
  <Words>2681</Words>
  <Characters>15286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2026-06-30T18:07:00Z</dcterms:created>
  <dcterms:modified xsi:type="dcterms:W3CDTF">2026-06-30T18:07:00Z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