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43E2A" w14:textId="77777777" w:rsidR="00825098" w:rsidRDefault="00825098">
      <w:pPr>
        <w:pStyle w:val="BodyText"/>
        <w:spacing w:before="107" w:after="1"/>
        <w:ind w:left="0" w:firstLine="0"/>
        <w:rPr>
          <w:rFonts w:ascii="Times New Roman"/>
          <w:sz w:val="20"/>
        </w:rPr>
      </w:pPr>
    </w:p>
    <w:p w14:paraId="23918556" w14:textId="77777777" w:rsidR="00825098" w:rsidRDefault="00983D59">
      <w:pPr>
        <w:ind w:left="424"/>
        <w:rPr>
          <w:rFonts w:ascii="Times New Roman"/>
          <w:sz w:val="20"/>
        </w:rPr>
      </w:pPr>
      <w:r>
        <w:rPr>
          <w:rFonts w:ascii="Times New Roman"/>
          <w:noProof/>
          <w:sz w:val="20"/>
        </w:rPr>
        <w:drawing>
          <wp:inline distT="0" distB="0" distL="0" distR="0" wp14:anchorId="1F6A09DA" wp14:editId="743E930F">
            <wp:extent cx="2541485" cy="484631"/>
            <wp:effectExtent l="0" t="0" r="0" b="0"/>
            <wp:docPr id="2" name="Image 2" descr="This is the logo for the Taxation Division of the Colorado Department of Revenu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This is the logo for the Taxation Division of the Colorado Department of Revenue."/>
                    <pic:cNvPicPr/>
                  </pic:nvPicPr>
                  <pic:blipFill>
                    <a:blip r:embed="rId7" cstate="print"/>
                    <a:stretch>
                      <a:fillRect/>
                    </a:stretch>
                  </pic:blipFill>
                  <pic:spPr>
                    <a:xfrm>
                      <a:off x="0" y="0"/>
                      <a:ext cx="2541485" cy="484631"/>
                    </a:xfrm>
                    <a:prstGeom prst="rect">
                      <a:avLst/>
                    </a:prstGeom>
                  </pic:spPr>
                </pic:pic>
              </a:graphicData>
            </a:graphic>
          </wp:inline>
        </w:drawing>
      </w:r>
    </w:p>
    <w:p w14:paraId="20B4F0F0" w14:textId="77777777" w:rsidR="00825098" w:rsidRDefault="00825098">
      <w:pPr>
        <w:pStyle w:val="BodyText"/>
        <w:spacing w:before="22"/>
        <w:ind w:left="0" w:firstLine="0"/>
        <w:rPr>
          <w:rFonts w:ascii="Times New Roman"/>
        </w:rPr>
      </w:pPr>
    </w:p>
    <w:p w14:paraId="44B55866" w14:textId="7A89E664" w:rsidR="00AA1A32" w:rsidRPr="00AA1A32" w:rsidRDefault="00AA1A32" w:rsidP="00AA1A32">
      <w:pPr>
        <w:pStyle w:val="Heading1"/>
        <w:ind w:left="0"/>
        <w:jc w:val="center"/>
      </w:pPr>
      <w:bookmarkStart w:id="0" w:name="Statement_of_Emergency_Justification_and"/>
      <w:bookmarkEnd w:id="0"/>
      <w:r w:rsidRPr="00AA1A32">
        <w:t>Statement of Emergency Justification and Adoption</w:t>
      </w:r>
    </w:p>
    <w:p w14:paraId="2230E460" w14:textId="77777777" w:rsidR="00AA1A32" w:rsidRPr="00AA1A32" w:rsidRDefault="00AA1A32" w:rsidP="00901838">
      <w:pPr>
        <w:rPr>
          <w:b/>
          <w:bCs/>
        </w:rPr>
      </w:pPr>
    </w:p>
    <w:p w14:paraId="090E34E6" w14:textId="77777777" w:rsidR="00825098" w:rsidRPr="00B70E2F" w:rsidRDefault="00983D59" w:rsidP="00B70E2F">
      <w:pPr>
        <w:pStyle w:val="Heading2"/>
      </w:pPr>
      <w:r w:rsidRPr="00B70E2F">
        <w:t>1 CCR 201-18, Emergency Rule 39-28.8-301</w:t>
      </w:r>
    </w:p>
    <w:p w14:paraId="063392C1" w14:textId="77777777" w:rsidR="00901838" w:rsidRDefault="00901838" w:rsidP="00901838"/>
    <w:p w14:paraId="187BB79A" w14:textId="77777777" w:rsidR="00901838" w:rsidRPr="00B70E2F" w:rsidRDefault="00901838" w:rsidP="00B70E2F">
      <w:pPr>
        <w:pStyle w:val="Heading2"/>
      </w:pPr>
      <w:r w:rsidRPr="00901838">
        <w:t>Colorado Department of Revenue</w:t>
      </w:r>
    </w:p>
    <w:p w14:paraId="0518838F" w14:textId="77777777" w:rsidR="00901838" w:rsidRPr="00901838" w:rsidRDefault="00901838" w:rsidP="00901838"/>
    <w:p w14:paraId="01100B23" w14:textId="77777777" w:rsidR="00825098" w:rsidRDefault="00825098">
      <w:pPr>
        <w:pStyle w:val="BodyText"/>
        <w:spacing w:before="5"/>
        <w:ind w:left="0" w:firstLine="0"/>
        <w:rPr>
          <w:b/>
        </w:rPr>
      </w:pPr>
    </w:p>
    <w:p w14:paraId="5F87FE4D" w14:textId="77777777" w:rsidR="00825098" w:rsidRDefault="00983D59">
      <w:pPr>
        <w:pStyle w:val="BodyText"/>
        <w:spacing w:before="0"/>
        <w:ind w:left="360" w:firstLine="0"/>
      </w:pPr>
      <w:r>
        <w:t>Pursuant</w:t>
      </w:r>
      <w:r>
        <w:rPr>
          <w:spacing w:val="16"/>
        </w:rPr>
        <w:t xml:space="preserve"> </w:t>
      </w:r>
      <w:r>
        <w:t>to</w:t>
      </w:r>
      <w:r>
        <w:rPr>
          <w:spacing w:val="18"/>
        </w:rPr>
        <w:t xml:space="preserve"> </w:t>
      </w:r>
      <w:r>
        <w:t>sections</w:t>
      </w:r>
      <w:r>
        <w:rPr>
          <w:spacing w:val="17"/>
        </w:rPr>
        <w:t xml:space="preserve"> </w:t>
      </w:r>
      <w:r>
        <w:t>24-4-103(6),</w:t>
      </w:r>
      <w:r>
        <w:rPr>
          <w:spacing w:val="20"/>
        </w:rPr>
        <w:t xml:space="preserve"> </w:t>
      </w:r>
      <w:r>
        <w:t>39-21-112(1),</w:t>
      </w:r>
      <w:r>
        <w:rPr>
          <w:spacing w:val="18"/>
        </w:rPr>
        <w:t xml:space="preserve"> </w:t>
      </w:r>
      <w:r>
        <w:t>39-21-113,</w:t>
      </w:r>
      <w:r>
        <w:rPr>
          <w:spacing w:val="19"/>
        </w:rPr>
        <w:t xml:space="preserve"> </w:t>
      </w:r>
      <w:r>
        <w:t>39-26-102,</w:t>
      </w:r>
      <w:r>
        <w:rPr>
          <w:spacing w:val="18"/>
        </w:rPr>
        <w:t xml:space="preserve"> </w:t>
      </w:r>
      <w:r>
        <w:t>39-26-103,</w:t>
      </w:r>
      <w:r>
        <w:rPr>
          <w:spacing w:val="19"/>
        </w:rPr>
        <w:t xml:space="preserve"> </w:t>
      </w:r>
      <w:r>
        <w:rPr>
          <w:spacing w:val="-5"/>
        </w:rPr>
        <w:t>39-</w:t>
      </w:r>
    </w:p>
    <w:p w14:paraId="7F33BFD7" w14:textId="77777777" w:rsidR="00825098" w:rsidRDefault="00983D59">
      <w:pPr>
        <w:pStyle w:val="BodyText"/>
        <w:spacing w:before="0"/>
        <w:ind w:left="360" w:firstLine="0"/>
      </w:pPr>
      <w:r>
        <w:t>26-105,</w:t>
      </w:r>
      <w:r>
        <w:rPr>
          <w:spacing w:val="6"/>
        </w:rPr>
        <w:t xml:space="preserve"> </w:t>
      </w:r>
      <w:r>
        <w:t>39-26-116,</w:t>
      </w:r>
      <w:r>
        <w:rPr>
          <w:spacing w:val="6"/>
        </w:rPr>
        <w:t xml:space="preserve"> </w:t>
      </w:r>
      <w:r>
        <w:t>39-26-118(2),</w:t>
      </w:r>
      <w:r>
        <w:rPr>
          <w:spacing w:val="7"/>
        </w:rPr>
        <w:t xml:space="preserve"> </w:t>
      </w:r>
      <w:r>
        <w:t>39-28.8-101,</w:t>
      </w:r>
      <w:r>
        <w:rPr>
          <w:spacing w:val="6"/>
        </w:rPr>
        <w:t xml:space="preserve"> </w:t>
      </w:r>
      <w:r>
        <w:t>39-28.8-301,</w:t>
      </w:r>
      <w:r>
        <w:rPr>
          <w:spacing w:val="6"/>
        </w:rPr>
        <w:t xml:space="preserve"> </w:t>
      </w:r>
      <w:r>
        <w:t>39-28.8-302,</w:t>
      </w:r>
      <w:r>
        <w:rPr>
          <w:spacing w:val="7"/>
        </w:rPr>
        <w:t xml:space="preserve"> </w:t>
      </w:r>
      <w:r>
        <w:t>39-28.8-</w:t>
      </w:r>
      <w:r>
        <w:rPr>
          <w:spacing w:val="-4"/>
        </w:rPr>
        <w:t>303,</w:t>
      </w:r>
    </w:p>
    <w:p w14:paraId="7F5387AC" w14:textId="77777777" w:rsidR="00825098" w:rsidRDefault="00983D59">
      <w:pPr>
        <w:pStyle w:val="BodyText"/>
        <w:spacing w:before="0"/>
        <w:ind w:left="360" w:firstLine="0"/>
      </w:pPr>
      <w:r>
        <w:t>39-28.8-304,</w:t>
      </w:r>
      <w:r>
        <w:rPr>
          <w:spacing w:val="12"/>
        </w:rPr>
        <w:t xml:space="preserve"> </w:t>
      </w:r>
      <w:r>
        <w:t>39-28.8-308,</w:t>
      </w:r>
      <w:r>
        <w:rPr>
          <w:spacing w:val="12"/>
        </w:rPr>
        <w:t xml:space="preserve"> </w:t>
      </w:r>
      <w:r>
        <w:t>44-10-103,</w:t>
      </w:r>
      <w:r>
        <w:rPr>
          <w:spacing w:val="12"/>
        </w:rPr>
        <w:t xml:space="preserve"> </w:t>
      </w:r>
      <w:r>
        <w:t>44-10-202(1)(a),</w:t>
      </w:r>
      <w:r>
        <w:rPr>
          <w:spacing w:val="12"/>
        </w:rPr>
        <w:t xml:space="preserve"> </w:t>
      </w:r>
      <w:r>
        <w:t>44-10-502(9.5),</w:t>
      </w:r>
      <w:r>
        <w:rPr>
          <w:spacing w:val="10"/>
        </w:rPr>
        <w:t xml:space="preserve"> </w:t>
      </w:r>
      <w:r>
        <w:t>44-10-503,</w:t>
      </w:r>
      <w:r>
        <w:rPr>
          <w:spacing w:val="13"/>
        </w:rPr>
        <w:t xml:space="preserve"> </w:t>
      </w:r>
      <w:r>
        <w:rPr>
          <w:spacing w:val="-5"/>
        </w:rPr>
        <w:t>and</w:t>
      </w:r>
    </w:p>
    <w:p w14:paraId="4288D954" w14:textId="77777777" w:rsidR="00825098" w:rsidRDefault="00983D59">
      <w:pPr>
        <w:pStyle w:val="BodyText"/>
        <w:spacing w:before="0"/>
        <w:ind w:left="360" w:right="243" w:firstLine="0"/>
      </w:pPr>
      <w:r>
        <w:t>44-10-602(13.5), C.R.S., I, Heidi Humphreys, Executive Director of the Department of</w:t>
      </w:r>
      <w:r>
        <w:rPr>
          <w:spacing w:val="40"/>
        </w:rPr>
        <w:t xml:space="preserve"> </w:t>
      </w:r>
      <w:r>
        <w:t>Revenue, hereby adopt Emergency Rule 39-28.8-301.</w:t>
      </w:r>
    </w:p>
    <w:p w14:paraId="1706517F" w14:textId="77777777" w:rsidR="00825098" w:rsidRDefault="00983D59">
      <w:pPr>
        <w:pStyle w:val="BodyText"/>
        <w:ind w:left="360" w:right="356" w:firstLine="0"/>
        <w:jc w:val="both"/>
      </w:pPr>
      <w:r>
        <w:t>Section 24-4-103(6), C.R.S., authorizes the Executive Director to adopt temporary or emergency rules if the Executive Director finds that the immediate adoption of the rules are</w:t>
      </w:r>
      <w:r>
        <w:rPr>
          <w:spacing w:val="-7"/>
        </w:rPr>
        <w:t xml:space="preserve"> </w:t>
      </w:r>
      <w:r>
        <w:t>imperatively</w:t>
      </w:r>
      <w:r>
        <w:rPr>
          <w:spacing w:val="-7"/>
        </w:rPr>
        <w:t xml:space="preserve"> </w:t>
      </w:r>
      <w:r>
        <w:t>necessary</w:t>
      </w:r>
      <w:r>
        <w:rPr>
          <w:spacing w:val="-6"/>
        </w:rPr>
        <w:t xml:space="preserve"> </w:t>
      </w:r>
      <w:r>
        <w:t>to</w:t>
      </w:r>
      <w:r>
        <w:rPr>
          <w:spacing w:val="-8"/>
        </w:rPr>
        <w:t xml:space="preserve"> </w:t>
      </w:r>
      <w:r>
        <w:t>comply</w:t>
      </w:r>
      <w:r>
        <w:rPr>
          <w:spacing w:val="-7"/>
        </w:rPr>
        <w:t xml:space="preserve"> </w:t>
      </w:r>
      <w:r>
        <w:t>with</w:t>
      </w:r>
      <w:r>
        <w:rPr>
          <w:spacing w:val="-6"/>
        </w:rPr>
        <w:t xml:space="preserve"> </w:t>
      </w:r>
      <w:r>
        <w:t>a</w:t>
      </w:r>
      <w:r>
        <w:rPr>
          <w:spacing w:val="-7"/>
        </w:rPr>
        <w:t xml:space="preserve"> </w:t>
      </w:r>
      <w:r>
        <w:t>state</w:t>
      </w:r>
      <w:r>
        <w:rPr>
          <w:spacing w:val="-8"/>
        </w:rPr>
        <w:t xml:space="preserve"> </w:t>
      </w:r>
      <w:r>
        <w:t>or</w:t>
      </w:r>
      <w:r>
        <w:rPr>
          <w:spacing w:val="-8"/>
        </w:rPr>
        <w:t xml:space="preserve"> </w:t>
      </w:r>
      <w:r>
        <w:t>federal</w:t>
      </w:r>
      <w:r>
        <w:rPr>
          <w:spacing w:val="-7"/>
        </w:rPr>
        <w:t xml:space="preserve"> </w:t>
      </w:r>
      <w:r>
        <w:t>law</w:t>
      </w:r>
      <w:r>
        <w:rPr>
          <w:spacing w:val="-7"/>
        </w:rPr>
        <w:t xml:space="preserve"> </w:t>
      </w:r>
      <w:r>
        <w:t>or</w:t>
      </w:r>
      <w:r>
        <w:rPr>
          <w:spacing w:val="-6"/>
        </w:rPr>
        <w:t xml:space="preserve"> </w:t>
      </w:r>
      <w:r>
        <w:t>for</w:t>
      </w:r>
      <w:r>
        <w:rPr>
          <w:spacing w:val="-7"/>
        </w:rPr>
        <w:t xml:space="preserve"> </w:t>
      </w:r>
      <w:r>
        <w:t>the</w:t>
      </w:r>
      <w:r>
        <w:rPr>
          <w:spacing w:val="-7"/>
        </w:rPr>
        <w:t xml:space="preserve"> </w:t>
      </w:r>
      <w:r>
        <w:t>preservation</w:t>
      </w:r>
      <w:r>
        <w:rPr>
          <w:spacing w:val="-7"/>
        </w:rPr>
        <w:t xml:space="preserve"> </w:t>
      </w:r>
      <w:r>
        <w:t>of public</w:t>
      </w:r>
      <w:r>
        <w:rPr>
          <w:spacing w:val="-11"/>
        </w:rPr>
        <w:t xml:space="preserve"> </w:t>
      </w:r>
      <w:r>
        <w:t>health,</w:t>
      </w:r>
      <w:r>
        <w:rPr>
          <w:spacing w:val="-10"/>
        </w:rPr>
        <w:t xml:space="preserve"> </w:t>
      </w:r>
      <w:r>
        <w:t>safety,</w:t>
      </w:r>
      <w:r>
        <w:rPr>
          <w:spacing w:val="-11"/>
        </w:rPr>
        <w:t xml:space="preserve"> </w:t>
      </w:r>
      <w:r>
        <w:t>or</w:t>
      </w:r>
      <w:r>
        <w:rPr>
          <w:spacing w:val="-10"/>
        </w:rPr>
        <w:t xml:space="preserve"> </w:t>
      </w:r>
      <w:r>
        <w:t>welfare,</w:t>
      </w:r>
      <w:r>
        <w:rPr>
          <w:spacing w:val="-11"/>
        </w:rPr>
        <w:t xml:space="preserve"> </w:t>
      </w:r>
      <w:r>
        <w:t>and</w:t>
      </w:r>
      <w:r>
        <w:rPr>
          <w:spacing w:val="-11"/>
        </w:rPr>
        <w:t xml:space="preserve"> </w:t>
      </w:r>
      <w:r>
        <w:t>that</w:t>
      </w:r>
      <w:r>
        <w:rPr>
          <w:spacing w:val="-10"/>
        </w:rPr>
        <w:t xml:space="preserve"> </w:t>
      </w:r>
      <w:r>
        <w:t>compliance</w:t>
      </w:r>
      <w:r>
        <w:rPr>
          <w:spacing w:val="-11"/>
        </w:rPr>
        <w:t xml:space="preserve"> </w:t>
      </w:r>
      <w:r>
        <w:t>with</w:t>
      </w:r>
      <w:r>
        <w:rPr>
          <w:spacing w:val="-10"/>
        </w:rPr>
        <w:t xml:space="preserve"> </w:t>
      </w:r>
      <w:r>
        <w:t>the</w:t>
      </w:r>
      <w:r>
        <w:rPr>
          <w:spacing w:val="-11"/>
        </w:rPr>
        <w:t xml:space="preserve"> </w:t>
      </w:r>
      <w:r>
        <w:t>requirements</w:t>
      </w:r>
      <w:r>
        <w:rPr>
          <w:spacing w:val="-10"/>
        </w:rPr>
        <w:t xml:space="preserve"> </w:t>
      </w:r>
      <w:r>
        <w:t>of</w:t>
      </w:r>
      <w:r>
        <w:rPr>
          <w:spacing w:val="-11"/>
        </w:rPr>
        <w:t xml:space="preserve"> </w:t>
      </w:r>
      <w:r>
        <w:t>section</w:t>
      </w:r>
      <w:r>
        <w:rPr>
          <w:spacing w:val="-11"/>
        </w:rPr>
        <w:t xml:space="preserve"> </w:t>
      </w:r>
      <w:r>
        <w:t>24-4-103,</w:t>
      </w:r>
      <w:r>
        <w:rPr>
          <w:spacing w:val="-16"/>
        </w:rPr>
        <w:t xml:space="preserve"> </w:t>
      </w:r>
      <w:r>
        <w:t>C.R.S.,</w:t>
      </w:r>
      <w:r>
        <w:rPr>
          <w:spacing w:val="-16"/>
        </w:rPr>
        <w:t xml:space="preserve"> </w:t>
      </w:r>
      <w:r>
        <w:t>regarding</w:t>
      </w:r>
      <w:r>
        <w:rPr>
          <w:spacing w:val="-17"/>
        </w:rPr>
        <w:t xml:space="preserve"> </w:t>
      </w:r>
      <w:r>
        <w:t>promulgation</w:t>
      </w:r>
      <w:r>
        <w:rPr>
          <w:spacing w:val="-16"/>
        </w:rPr>
        <w:t xml:space="preserve"> </w:t>
      </w:r>
      <w:r>
        <w:t>of</w:t>
      </w:r>
      <w:r>
        <w:rPr>
          <w:spacing w:val="-16"/>
        </w:rPr>
        <w:t xml:space="preserve"> </w:t>
      </w:r>
      <w:r>
        <w:t>permanent</w:t>
      </w:r>
      <w:r>
        <w:rPr>
          <w:spacing w:val="-16"/>
        </w:rPr>
        <w:t xml:space="preserve"> </w:t>
      </w:r>
      <w:r>
        <w:t>rules,</w:t>
      </w:r>
      <w:r>
        <w:rPr>
          <w:spacing w:val="-16"/>
        </w:rPr>
        <w:t xml:space="preserve"> </w:t>
      </w:r>
      <w:r>
        <w:t>would</w:t>
      </w:r>
      <w:r>
        <w:rPr>
          <w:spacing w:val="-15"/>
        </w:rPr>
        <w:t xml:space="preserve"> </w:t>
      </w:r>
      <w:r>
        <w:t>be</w:t>
      </w:r>
      <w:r>
        <w:rPr>
          <w:spacing w:val="-16"/>
        </w:rPr>
        <w:t xml:space="preserve"> </w:t>
      </w:r>
      <w:r>
        <w:t>contrary</w:t>
      </w:r>
      <w:r>
        <w:rPr>
          <w:spacing w:val="-16"/>
        </w:rPr>
        <w:t xml:space="preserve"> </w:t>
      </w:r>
      <w:r>
        <w:t>to</w:t>
      </w:r>
      <w:r>
        <w:rPr>
          <w:spacing w:val="-17"/>
        </w:rPr>
        <w:t xml:space="preserve"> </w:t>
      </w:r>
      <w:r>
        <w:t>the</w:t>
      </w:r>
      <w:r>
        <w:rPr>
          <w:spacing w:val="-16"/>
        </w:rPr>
        <w:t xml:space="preserve"> </w:t>
      </w:r>
      <w:r>
        <w:t xml:space="preserve">public </w:t>
      </w:r>
      <w:r>
        <w:rPr>
          <w:spacing w:val="-2"/>
        </w:rPr>
        <w:t>interest.</w:t>
      </w:r>
    </w:p>
    <w:p w14:paraId="687130C7" w14:textId="77777777" w:rsidR="00825098" w:rsidRDefault="00983D59">
      <w:pPr>
        <w:pStyle w:val="BodyText"/>
        <w:spacing w:before="241"/>
        <w:ind w:left="360" w:right="356" w:firstLine="0"/>
        <w:jc w:val="both"/>
      </w:pPr>
      <w:r>
        <w:t>I find that the immediate adoption of this rule is imperatively necessary to comply with state or federal law, specifically to ensure the timely creation of average market rate categories for the final test period of 2026 on September 1 to facilitate rulemaking after the</w:t>
      </w:r>
      <w:r>
        <w:rPr>
          <w:spacing w:val="-10"/>
        </w:rPr>
        <w:t xml:space="preserve"> </w:t>
      </w:r>
      <w:r>
        <w:t>test</w:t>
      </w:r>
      <w:r>
        <w:rPr>
          <w:spacing w:val="-11"/>
        </w:rPr>
        <w:t xml:space="preserve"> </w:t>
      </w:r>
      <w:r>
        <w:t>period</w:t>
      </w:r>
      <w:r>
        <w:rPr>
          <w:spacing w:val="-10"/>
        </w:rPr>
        <w:t xml:space="preserve"> </w:t>
      </w:r>
      <w:r>
        <w:t>but</w:t>
      </w:r>
      <w:r>
        <w:rPr>
          <w:spacing w:val="-10"/>
        </w:rPr>
        <w:t xml:space="preserve"> </w:t>
      </w:r>
      <w:r>
        <w:t>before</w:t>
      </w:r>
      <w:r>
        <w:rPr>
          <w:spacing w:val="-10"/>
        </w:rPr>
        <w:t xml:space="preserve"> </w:t>
      </w:r>
      <w:r>
        <w:t>the</w:t>
      </w:r>
      <w:r>
        <w:rPr>
          <w:spacing w:val="-10"/>
        </w:rPr>
        <w:t xml:space="preserve"> </w:t>
      </w:r>
      <w:r>
        <w:t>July</w:t>
      </w:r>
      <w:r>
        <w:rPr>
          <w:spacing w:val="-12"/>
        </w:rPr>
        <w:t xml:space="preserve"> </w:t>
      </w:r>
      <w:r>
        <w:t>1,</w:t>
      </w:r>
      <w:r>
        <w:rPr>
          <w:spacing w:val="-11"/>
        </w:rPr>
        <w:t xml:space="preserve"> </w:t>
      </w:r>
      <w:r>
        <w:t>2027,</w:t>
      </w:r>
      <w:r>
        <w:rPr>
          <w:spacing w:val="-10"/>
        </w:rPr>
        <w:t xml:space="preserve"> </w:t>
      </w:r>
      <w:r>
        <w:t>rulemaking</w:t>
      </w:r>
      <w:r>
        <w:rPr>
          <w:spacing w:val="-10"/>
        </w:rPr>
        <w:t xml:space="preserve"> </w:t>
      </w:r>
      <w:r>
        <w:t>deadline</w:t>
      </w:r>
      <w:r>
        <w:rPr>
          <w:spacing w:val="-10"/>
        </w:rPr>
        <w:t xml:space="preserve"> </w:t>
      </w:r>
      <w:r>
        <w:t>in</w:t>
      </w:r>
      <w:r>
        <w:rPr>
          <w:spacing w:val="-10"/>
        </w:rPr>
        <w:t xml:space="preserve"> </w:t>
      </w:r>
      <w:r>
        <w:t>House</w:t>
      </w:r>
      <w:r>
        <w:rPr>
          <w:spacing w:val="-11"/>
        </w:rPr>
        <w:t xml:space="preserve"> </w:t>
      </w:r>
      <w:r>
        <w:t>Bill</w:t>
      </w:r>
      <w:r>
        <w:rPr>
          <w:spacing w:val="-11"/>
        </w:rPr>
        <w:t xml:space="preserve"> </w:t>
      </w:r>
      <w:r>
        <w:t>26-1077.</w:t>
      </w:r>
      <w:r>
        <w:rPr>
          <w:spacing w:val="-10"/>
        </w:rPr>
        <w:t xml:space="preserve"> </w:t>
      </w:r>
      <w:r>
        <w:t>As a result, I find that compliance with the requirements of section 24-4-103, C.R.S., would be</w:t>
      </w:r>
      <w:r>
        <w:rPr>
          <w:spacing w:val="-17"/>
        </w:rPr>
        <w:t xml:space="preserve"> </w:t>
      </w:r>
      <w:r>
        <w:t>contrary</w:t>
      </w:r>
      <w:r>
        <w:rPr>
          <w:spacing w:val="-17"/>
        </w:rPr>
        <w:t xml:space="preserve"> </w:t>
      </w:r>
      <w:r>
        <w:t>to</w:t>
      </w:r>
      <w:r>
        <w:rPr>
          <w:spacing w:val="-16"/>
        </w:rPr>
        <w:t xml:space="preserve"> </w:t>
      </w:r>
      <w:r>
        <w:t>the</w:t>
      </w:r>
      <w:r>
        <w:rPr>
          <w:spacing w:val="-17"/>
        </w:rPr>
        <w:t xml:space="preserve"> </w:t>
      </w:r>
      <w:r>
        <w:t>public</w:t>
      </w:r>
      <w:r>
        <w:rPr>
          <w:spacing w:val="-17"/>
        </w:rPr>
        <w:t xml:space="preserve"> </w:t>
      </w:r>
      <w:r>
        <w:t>interest</w:t>
      </w:r>
      <w:r>
        <w:rPr>
          <w:spacing w:val="-17"/>
        </w:rPr>
        <w:t xml:space="preserve"> </w:t>
      </w:r>
      <w:r>
        <w:t>under</w:t>
      </w:r>
      <w:r>
        <w:rPr>
          <w:spacing w:val="-16"/>
        </w:rPr>
        <w:t xml:space="preserve"> </w:t>
      </w:r>
      <w:r>
        <w:t>these</w:t>
      </w:r>
      <w:r>
        <w:rPr>
          <w:spacing w:val="-17"/>
        </w:rPr>
        <w:t xml:space="preserve"> </w:t>
      </w:r>
      <w:r>
        <w:t>circumstances</w:t>
      </w:r>
      <w:r>
        <w:rPr>
          <w:spacing w:val="-17"/>
        </w:rPr>
        <w:t xml:space="preserve"> </w:t>
      </w:r>
      <w:r>
        <w:t>because</w:t>
      </w:r>
      <w:r>
        <w:rPr>
          <w:spacing w:val="-16"/>
        </w:rPr>
        <w:t xml:space="preserve"> </w:t>
      </w:r>
      <w:r>
        <w:t>the</w:t>
      </w:r>
      <w:r>
        <w:rPr>
          <w:spacing w:val="-17"/>
        </w:rPr>
        <w:t xml:space="preserve"> </w:t>
      </w:r>
      <w:r>
        <w:t>permanent</w:t>
      </w:r>
      <w:r>
        <w:rPr>
          <w:spacing w:val="-17"/>
        </w:rPr>
        <w:t xml:space="preserve"> </w:t>
      </w:r>
      <w:r>
        <w:t>rules being adopted at the same time as this temporary rule will not take effect prior to September 1, 2026.</w:t>
      </w:r>
    </w:p>
    <w:p w14:paraId="5969329C" w14:textId="77777777" w:rsidR="00825098" w:rsidRPr="00B70E2F" w:rsidRDefault="00983D59" w:rsidP="00B70E2F">
      <w:pPr>
        <w:pStyle w:val="Heading2"/>
      </w:pPr>
      <w:r w:rsidRPr="00B70E2F">
        <w:t>Statutory Authority</w:t>
      </w:r>
    </w:p>
    <w:p w14:paraId="33C76F3A" w14:textId="77777777" w:rsidR="00825098" w:rsidRDefault="00983D59">
      <w:pPr>
        <w:pStyle w:val="BodyText"/>
        <w:ind w:left="360" w:right="358" w:firstLine="0"/>
      </w:pPr>
      <w:r>
        <w:t>The</w:t>
      </w:r>
      <w:r>
        <w:rPr>
          <w:spacing w:val="-1"/>
        </w:rPr>
        <w:t xml:space="preserve"> </w:t>
      </w:r>
      <w:r>
        <w:t>statutory authorities</w:t>
      </w:r>
      <w:r>
        <w:rPr>
          <w:spacing w:val="-1"/>
        </w:rPr>
        <w:t xml:space="preserve"> </w:t>
      </w:r>
      <w:r>
        <w:t>for</w:t>
      </w:r>
      <w:r>
        <w:rPr>
          <w:spacing w:val="-1"/>
        </w:rPr>
        <w:t xml:space="preserve"> </w:t>
      </w:r>
      <w:r>
        <w:t>this rule</w:t>
      </w:r>
      <w:r>
        <w:rPr>
          <w:spacing w:val="-1"/>
        </w:rPr>
        <w:t xml:space="preserve"> </w:t>
      </w:r>
      <w:r>
        <w:t>are</w:t>
      </w:r>
      <w:r>
        <w:rPr>
          <w:spacing w:val="-1"/>
        </w:rPr>
        <w:t xml:space="preserve"> </w:t>
      </w:r>
      <w:r>
        <w:t>sections 24-4-103(6), 39-21-112(1),</w:t>
      </w:r>
      <w:r>
        <w:rPr>
          <w:spacing w:val="-1"/>
        </w:rPr>
        <w:t xml:space="preserve"> </w:t>
      </w:r>
      <w:r>
        <w:t>39-21-113, 39-26-102,</w:t>
      </w:r>
      <w:r>
        <w:rPr>
          <w:spacing w:val="13"/>
        </w:rPr>
        <w:t xml:space="preserve"> </w:t>
      </w:r>
      <w:r>
        <w:t>39-26-103,</w:t>
      </w:r>
      <w:r>
        <w:rPr>
          <w:spacing w:val="16"/>
        </w:rPr>
        <w:t xml:space="preserve"> </w:t>
      </w:r>
      <w:r>
        <w:t>39-26-105,</w:t>
      </w:r>
      <w:r>
        <w:rPr>
          <w:spacing w:val="15"/>
        </w:rPr>
        <w:t xml:space="preserve"> </w:t>
      </w:r>
      <w:r>
        <w:t>39-26-116,</w:t>
      </w:r>
      <w:r>
        <w:rPr>
          <w:spacing w:val="16"/>
        </w:rPr>
        <w:t xml:space="preserve"> </w:t>
      </w:r>
      <w:r>
        <w:t>39-26-118(2),</w:t>
      </w:r>
      <w:r>
        <w:rPr>
          <w:spacing w:val="15"/>
        </w:rPr>
        <w:t xml:space="preserve"> </w:t>
      </w:r>
      <w:r>
        <w:t>39-28.8-101,</w:t>
      </w:r>
      <w:r>
        <w:rPr>
          <w:spacing w:val="16"/>
        </w:rPr>
        <w:t xml:space="preserve"> </w:t>
      </w:r>
      <w:r>
        <w:t>39-28.8-</w:t>
      </w:r>
      <w:r>
        <w:rPr>
          <w:spacing w:val="-4"/>
        </w:rPr>
        <w:t>301,</w:t>
      </w:r>
    </w:p>
    <w:p w14:paraId="0502D4C6" w14:textId="77777777" w:rsidR="00825098" w:rsidRDefault="00983D59">
      <w:pPr>
        <w:pStyle w:val="BodyText"/>
        <w:spacing w:before="0"/>
        <w:ind w:left="360" w:firstLine="0"/>
      </w:pPr>
      <w:r>
        <w:rPr>
          <w:spacing w:val="-2"/>
        </w:rPr>
        <w:t>39-28.8-302,</w:t>
      </w:r>
      <w:r>
        <w:rPr>
          <w:spacing w:val="2"/>
        </w:rPr>
        <w:t xml:space="preserve"> </w:t>
      </w:r>
      <w:r>
        <w:rPr>
          <w:spacing w:val="-2"/>
        </w:rPr>
        <w:t>39-28.8-303,</w:t>
      </w:r>
      <w:r>
        <w:rPr>
          <w:spacing w:val="3"/>
        </w:rPr>
        <w:t xml:space="preserve"> </w:t>
      </w:r>
      <w:r>
        <w:rPr>
          <w:spacing w:val="-2"/>
        </w:rPr>
        <w:t>39-28.8-304,</w:t>
      </w:r>
      <w:r>
        <w:rPr>
          <w:spacing w:val="3"/>
        </w:rPr>
        <w:t xml:space="preserve"> </w:t>
      </w:r>
      <w:r>
        <w:rPr>
          <w:spacing w:val="-2"/>
        </w:rPr>
        <w:t>39-28.8-308,</w:t>
      </w:r>
      <w:r>
        <w:rPr>
          <w:spacing w:val="3"/>
        </w:rPr>
        <w:t xml:space="preserve"> </w:t>
      </w:r>
      <w:r>
        <w:rPr>
          <w:spacing w:val="-2"/>
        </w:rPr>
        <w:t>44-10-103,</w:t>
      </w:r>
      <w:r>
        <w:rPr>
          <w:spacing w:val="3"/>
        </w:rPr>
        <w:t xml:space="preserve"> </w:t>
      </w:r>
      <w:r>
        <w:rPr>
          <w:spacing w:val="-2"/>
        </w:rPr>
        <w:t>44-10-202(1)(a),</w:t>
      </w:r>
      <w:r>
        <w:rPr>
          <w:spacing w:val="3"/>
        </w:rPr>
        <w:t xml:space="preserve"> </w:t>
      </w:r>
      <w:r>
        <w:rPr>
          <w:spacing w:val="-2"/>
        </w:rPr>
        <w:t>44-</w:t>
      </w:r>
      <w:r>
        <w:rPr>
          <w:spacing w:val="-5"/>
        </w:rPr>
        <w:t>10-</w:t>
      </w:r>
    </w:p>
    <w:p w14:paraId="58A95518" w14:textId="77777777" w:rsidR="00825098" w:rsidRDefault="00983D59">
      <w:pPr>
        <w:pStyle w:val="BodyText"/>
        <w:spacing w:before="0"/>
        <w:ind w:left="360" w:firstLine="0"/>
      </w:pPr>
      <w:r>
        <w:t>502(9.5),</w:t>
      </w:r>
      <w:r>
        <w:rPr>
          <w:spacing w:val="-7"/>
        </w:rPr>
        <w:t xml:space="preserve"> </w:t>
      </w:r>
      <w:r>
        <w:t>44-10-503,</w:t>
      </w:r>
      <w:r>
        <w:rPr>
          <w:spacing w:val="-5"/>
        </w:rPr>
        <w:t xml:space="preserve"> </w:t>
      </w:r>
      <w:r>
        <w:t>and</w:t>
      </w:r>
      <w:r>
        <w:rPr>
          <w:spacing w:val="-5"/>
        </w:rPr>
        <w:t xml:space="preserve"> </w:t>
      </w:r>
      <w:r>
        <w:t>44-10-602(13.5),</w:t>
      </w:r>
      <w:r>
        <w:rPr>
          <w:spacing w:val="-4"/>
        </w:rPr>
        <w:t xml:space="preserve"> </w:t>
      </w:r>
      <w:r>
        <w:rPr>
          <w:spacing w:val="-2"/>
        </w:rPr>
        <w:t>C.R.S.</w:t>
      </w:r>
    </w:p>
    <w:p w14:paraId="73325727" w14:textId="053237CA" w:rsidR="00825098" w:rsidRPr="00B70E2F" w:rsidRDefault="00983D59" w:rsidP="00B70E2F">
      <w:pPr>
        <w:pStyle w:val="Heading2"/>
      </w:pPr>
      <w:r w:rsidRPr="00B70E2F">
        <w:t>Purpose</w:t>
      </w:r>
    </w:p>
    <w:p w14:paraId="6D466069" w14:textId="77777777" w:rsidR="00825098" w:rsidRDefault="00983D59">
      <w:pPr>
        <w:pStyle w:val="BodyText"/>
        <w:ind w:left="360" w:right="358" w:firstLine="0"/>
        <w:jc w:val="both"/>
      </w:pPr>
      <w:r>
        <w:t>The purpose of this rule is to provide guidance regarding the imposition and calculation of</w:t>
      </w:r>
      <w:r>
        <w:rPr>
          <w:spacing w:val="-9"/>
        </w:rPr>
        <w:t xml:space="preserve"> </w:t>
      </w:r>
      <w:r>
        <w:t>the</w:t>
      </w:r>
      <w:r>
        <w:rPr>
          <w:spacing w:val="-9"/>
        </w:rPr>
        <w:t xml:space="preserve"> </w:t>
      </w:r>
      <w:r>
        <w:t>retail</w:t>
      </w:r>
      <w:r>
        <w:rPr>
          <w:spacing w:val="-9"/>
        </w:rPr>
        <w:t xml:space="preserve"> </w:t>
      </w:r>
      <w:r>
        <w:t>marijuana</w:t>
      </w:r>
      <w:r>
        <w:rPr>
          <w:spacing w:val="-8"/>
        </w:rPr>
        <w:t xml:space="preserve"> </w:t>
      </w:r>
      <w:r>
        <w:t>excise</w:t>
      </w:r>
      <w:r>
        <w:rPr>
          <w:spacing w:val="-10"/>
        </w:rPr>
        <w:t xml:space="preserve"> </w:t>
      </w:r>
      <w:r>
        <w:t>tax;</w:t>
      </w:r>
      <w:r>
        <w:rPr>
          <w:spacing w:val="-8"/>
        </w:rPr>
        <w:t xml:space="preserve"> </w:t>
      </w:r>
      <w:r>
        <w:t>establish</w:t>
      </w:r>
      <w:r>
        <w:rPr>
          <w:spacing w:val="-10"/>
        </w:rPr>
        <w:t xml:space="preserve"> </w:t>
      </w:r>
      <w:r>
        <w:t>rules</w:t>
      </w:r>
      <w:r>
        <w:rPr>
          <w:spacing w:val="-9"/>
        </w:rPr>
        <w:t xml:space="preserve"> </w:t>
      </w:r>
      <w:r>
        <w:t>governing</w:t>
      </w:r>
      <w:r>
        <w:rPr>
          <w:spacing w:val="-9"/>
        </w:rPr>
        <w:t xml:space="preserve"> </w:t>
      </w:r>
      <w:r>
        <w:t>the</w:t>
      </w:r>
      <w:r>
        <w:rPr>
          <w:spacing w:val="-9"/>
        </w:rPr>
        <w:t xml:space="preserve"> </w:t>
      </w:r>
      <w:r>
        <w:t>calculation</w:t>
      </w:r>
      <w:r>
        <w:rPr>
          <w:spacing w:val="-8"/>
        </w:rPr>
        <w:t xml:space="preserve"> </w:t>
      </w:r>
      <w:r>
        <w:t>of</w:t>
      </w:r>
      <w:r>
        <w:rPr>
          <w:spacing w:val="-9"/>
        </w:rPr>
        <w:t xml:space="preserve"> </w:t>
      </w:r>
      <w:r>
        <w:t>the</w:t>
      </w:r>
      <w:r>
        <w:rPr>
          <w:spacing w:val="-9"/>
        </w:rPr>
        <w:t xml:space="preserve"> </w:t>
      </w:r>
      <w:r>
        <w:t xml:space="preserve">average market rate for purposes of the retail marijuana excise tax; and establish procedures governing the collection, administration, and enforcement of the retail marijuana excise </w:t>
      </w:r>
      <w:r>
        <w:rPr>
          <w:spacing w:val="-4"/>
        </w:rPr>
        <w:t>tax.</w:t>
      </w:r>
    </w:p>
    <w:p w14:paraId="3FED960E" w14:textId="77777777" w:rsidR="00825098" w:rsidRDefault="00825098">
      <w:pPr>
        <w:pStyle w:val="BodyText"/>
        <w:jc w:val="both"/>
        <w:sectPr w:rsidR="00825098">
          <w:headerReference w:type="default" r:id="rId8"/>
          <w:type w:val="continuous"/>
          <w:pgSz w:w="12240" w:h="15840"/>
          <w:pgMar w:top="380" w:right="1080" w:bottom="280" w:left="1080" w:header="182" w:footer="0" w:gutter="0"/>
          <w:pgNumType w:start="1"/>
          <w:cols w:space="720"/>
        </w:sectPr>
      </w:pPr>
    </w:p>
    <w:p w14:paraId="18A25EF2" w14:textId="77777777" w:rsidR="00825098" w:rsidRDefault="00825098">
      <w:pPr>
        <w:pStyle w:val="BodyText"/>
        <w:spacing w:before="0"/>
        <w:ind w:left="0" w:firstLine="0"/>
      </w:pPr>
    </w:p>
    <w:p w14:paraId="282124CF" w14:textId="77777777" w:rsidR="00825098" w:rsidRDefault="00825098">
      <w:pPr>
        <w:pStyle w:val="BodyText"/>
        <w:spacing w:before="0"/>
        <w:ind w:left="0" w:firstLine="0"/>
      </w:pPr>
    </w:p>
    <w:p w14:paraId="1A8DEA33" w14:textId="77777777" w:rsidR="00825098" w:rsidRDefault="00825098">
      <w:pPr>
        <w:pStyle w:val="BodyText"/>
        <w:spacing w:before="67"/>
        <w:ind w:left="0" w:firstLine="0"/>
      </w:pPr>
    </w:p>
    <w:p w14:paraId="04E3D2DF" w14:textId="43241B59" w:rsidR="00825098" w:rsidRDefault="00983D59" w:rsidP="00B70E2F">
      <w:pPr>
        <w:pStyle w:val="BodyText"/>
        <w:spacing w:before="0"/>
        <w:ind w:left="360" w:right="3776" w:firstLine="0"/>
      </w:pPr>
      <w:r>
        <w:t>Statement</w:t>
      </w:r>
      <w:r>
        <w:rPr>
          <w:spacing w:val="-8"/>
        </w:rPr>
        <w:t xml:space="preserve"> </w:t>
      </w:r>
      <w:r>
        <w:t>of</w:t>
      </w:r>
      <w:r>
        <w:rPr>
          <w:spacing w:val="-8"/>
        </w:rPr>
        <w:t xml:space="preserve"> </w:t>
      </w:r>
      <w:r>
        <w:t>Emergency</w:t>
      </w:r>
      <w:r>
        <w:rPr>
          <w:spacing w:val="-8"/>
        </w:rPr>
        <w:t xml:space="preserve"> </w:t>
      </w:r>
      <w:r>
        <w:t>Justification</w:t>
      </w:r>
      <w:r>
        <w:rPr>
          <w:spacing w:val="-8"/>
        </w:rPr>
        <w:t xml:space="preserve"> </w:t>
      </w:r>
      <w:r>
        <w:t>and</w:t>
      </w:r>
      <w:r>
        <w:rPr>
          <w:spacing w:val="-8"/>
        </w:rPr>
        <w:t xml:space="preserve"> </w:t>
      </w:r>
      <w:r>
        <w:t>Adoption Page 2</w:t>
      </w:r>
    </w:p>
    <w:p w14:paraId="331D7A52" w14:textId="77777777" w:rsidR="00825098" w:rsidRDefault="00983D59" w:rsidP="00B70E2F">
      <w:pPr>
        <w:pStyle w:val="Heading2"/>
      </w:pPr>
      <w:r>
        <w:t>Adoption</w:t>
      </w:r>
    </w:p>
    <w:p w14:paraId="0CEA764E" w14:textId="77777777" w:rsidR="00825098" w:rsidRDefault="00983D59">
      <w:pPr>
        <w:pStyle w:val="BodyText"/>
        <w:spacing w:before="241"/>
        <w:ind w:left="360" w:right="358" w:firstLine="0"/>
        <w:jc w:val="both"/>
      </w:pPr>
      <w:r>
        <w:t>For the reasons set forth above, I hereby adopt Emergency Rule 39-28.8-301, which is attached to this Statement. This emergency rule shall be effective on the date of this adoption and shall apply prospectively.</w:t>
      </w:r>
      <w:r>
        <w:rPr>
          <w:spacing w:val="40"/>
        </w:rPr>
        <w:t xml:space="preserve"> </w:t>
      </w:r>
      <w:r>
        <w:t>This emergency rule shall be in force and effect for a period of one hundred and twenty days from the date of this notice, unless sooner terminated</w:t>
      </w:r>
      <w:r>
        <w:rPr>
          <w:spacing w:val="-15"/>
        </w:rPr>
        <w:t xml:space="preserve"> </w:t>
      </w:r>
      <w:r>
        <w:t>or</w:t>
      </w:r>
      <w:r>
        <w:rPr>
          <w:spacing w:val="-15"/>
        </w:rPr>
        <w:t xml:space="preserve"> </w:t>
      </w:r>
      <w:r>
        <w:t>replaced</w:t>
      </w:r>
      <w:r>
        <w:rPr>
          <w:spacing w:val="-15"/>
        </w:rPr>
        <w:t xml:space="preserve"> </w:t>
      </w:r>
      <w:r>
        <w:t>by</w:t>
      </w:r>
      <w:r>
        <w:rPr>
          <w:spacing w:val="-15"/>
        </w:rPr>
        <w:t xml:space="preserve"> </w:t>
      </w:r>
      <w:r>
        <w:t>permanent</w:t>
      </w:r>
      <w:r>
        <w:rPr>
          <w:spacing w:val="37"/>
        </w:rPr>
        <w:t xml:space="preserve"> </w:t>
      </w:r>
      <w:r>
        <w:t>rules</w:t>
      </w:r>
      <w:r>
        <w:rPr>
          <w:spacing w:val="-15"/>
        </w:rPr>
        <w:t xml:space="preserve"> </w:t>
      </w:r>
      <w:r>
        <w:t>adopted</w:t>
      </w:r>
      <w:r>
        <w:rPr>
          <w:spacing w:val="-15"/>
        </w:rPr>
        <w:t xml:space="preserve"> </w:t>
      </w:r>
      <w:r>
        <w:t>in</w:t>
      </w:r>
      <w:r>
        <w:rPr>
          <w:spacing w:val="-16"/>
        </w:rPr>
        <w:t xml:space="preserve"> </w:t>
      </w:r>
      <w:r>
        <w:t>accordance</w:t>
      </w:r>
      <w:r>
        <w:rPr>
          <w:spacing w:val="-15"/>
        </w:rPr>
        <w:t xml:space="preserve"> </w:t>
      </w:r>
      <w:r>
        <w:t>with</w:t>
      </w:r>
      <w:r>
        <w:rPr>
          <w:spacing w:val="-15"/>
        </w:rPr>
        <w:t xml:space="preserve"> </w:t>
      </w:r>
      <w:r>
        <w:t>section</w:t>
      </w:r>
      <w:r>
        <w:rPr>
          <w:spacing w:val="-15"/>
        </w:rPr>
        <w:t xml:space="preserve"> </w:t>
      </w:r>
      <w:r>
        <w:t xml:space="preserve">24-4-103, </w:t>
      </w:r>
      <w:r>
        <w:rPr>
          <w:spacing w:val="-2"/>
        </w:rPr>
        <w:t>C.R.S.</w:t>
      </w:r>
    </w:p>
    <w:p w14:paraId="19C95200" w14:textId="77777777" w:rsidR="00825098" w:rsidRDefault="00825098">
      <w:pPr>
        <w:pStyle w:val="BodyText"/>
        <w:spacing w:before="0"/>
        <w:ind w:left="0" w:firstLine="0"/>
        <w:rPr>
          <w:sz w:val="18"/>
        </w:rPr>
      </w:pPr>
    </w:p>
    <w:p w14:paraId="5B5B7E4C" w14:textId="77777777" w:rsidR="00825098" w:rsidRDefault="00825098">
      <w:pPr>
        <w:pStyle w:val="BodyText"/>
        <w:spacing w:before="0"/>
        <w:ind w:left="0" w:firstLine="0"/>
        <w:rPr>
          <w:sz w:val="18"/>
        </w:rPr>
      </w:pPr>
    </w:p>
    <w:p w14:paraId="60092191" w14:textId="77777777" w:rsidR="00825098" w:rsidRDefault="00825098">
      <w:pPr>
        <w:pStyle w:val="BodyText"/>
        <w:spacing w:before="111"/>
        <w:ind w:left="0" w:firstLine="0"/>
        <w:rPr>
          <w:sz w:val="18"/>
        </w:rPr>
      </w:pPr>
    </w:p>
    <w:p w14:paraId="5959B075" w14:textId="77777777" w:rsidR="00825098" w:rsidRDefault="00983D59">
      <w:pPr>
        <w:ind w:left="1442"/>
        <w:jc w:val="center"/>
        <w:rPr>
          <w:sz w:val="18"/>
        </w:rPr>
      </w:pPr>
      <w:r>
        <w:rPr>
          <w:noProof/>
          <w:sz w:val="18"/>
        </w:rPr>
        <mc:AlternateContent>
          <mc:Choice Requires="wpg">
            <w:drawing>
              <wp:anchor distT="0" distB="0" distL="0" distR="0" simplePos="0" relativeHeight="487392256" behindDoc="1" locked="0" layoutInCell="1" allowOverlap="1" wp14:anchorId="630B31AB" wp14:editId="0964AFCA">
                <wp:simplePos x="0" y="0"/>
                <wp:positionH relativeFrom="page">
                  <wp:posOffset>889508</wp:posOffset>
                </wp:positionH>
                <wp:positionV relativeFrom="paragraph">
                  <wp:posOffset>-201506</wp:posOffset>
                </wp:positionV>
                <wp:extent cx="2820670" cy="456565"/>
                <wp:effectExtent l="0" t="0" r="0" b="0"/>
                <wp:wrapNone/>
                <wp:docPr id="3" name="Group 3" descr="signatur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20670" cy="456565"/>
                          <a:chOff x="0" y="0"/>
                          <a:chExt cx="2820670" cy="456565"/>
                        </a:xfrm>
                      </wpg:grpSpPr>
                      <wps:wsp>
                        <wps:cNvPr id="4" name="Graphic 4"/>
                        <wps:cNvSpPr/>
                        <wps:spPr>
                          <a:xfrm>
                            <a:off x="24892" y="385221"/>
                            <a:ext cx="2795905" cy="1270"/>
                          </a:xfrm>
                          <a:custGeom>
                            <a:avLst/>
                            <a:gdLst/>
                            <a:ahLst/>
                            <a:cxnLst/>
                            <a:rect l="l" t="t" r="r" b="b"/>
                            <a:pathLst>
                              <a:path w="2795905">
                                <a:moveTo>
                                  <a:pt x="0" y="0"/>
                                </a:moveTo>
                                <a:lnTo>
                                  <a:pt x="2795778" y="0"/>
                                </a:lnTo>
                              </a:path>
                            </a:pathLst>
                          </a:custGeom>
                          <a:ln w="960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stretch>
                            <a:fillRect/>
                          </a:stretch>
                        </pic:blipFill>
                        <pic:spPr>
                          <a:xfrm>
                            <a:off x="0" y="0"/>
                            <a:ext cx="1554723" cy="456468"/>
                          </a:xfrm>
                          <a:prstGeom prst="rect">
                            <a:avLst/>
                          </a:prstGeom>
                        </pic:spPr>
                      </pic:pic>
                    </wpg:wgp>
                  </a:graphicData>
                </a:graphic>
              </wp:anchor>
            </w:drawing>
          </mc:Choice>
          <mc:Fallback>
            <w:pict>
              <v:group w14:anchorId="4F14A763" id="Group 3" o:spid="_x0000_s1026" alt="signature" style="position:absolute;margin-left:70.05pt;margin-top:-15.85pt;width:222.1pt;height:35.95pt;z-index:-15924224;mso-wrap-distance-left:0;mso-wrap-distance-right:0;mso-position-horizontal-relative:page" coordsize="28206,45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">
                <v:shape id="Graphic 4" o:spid="_x0000_s1027" style="position:absolute;left:248;top:3852;width:27959;height:12;visibility:visible;mso-wrap-style:square;v-text-anchor:top" coordsize="2795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" path="m,l2795778,e" filled="f" strokeweight=".2666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width:15547;height:4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">
                  <v:imagedata r:id="rId10" o:title=""/>
                </v:shape>
                <w10:wrap anchorx="page"/>
              </v:group>
            </w:pict>
          </mc:Fallback>
        </mc:AlternateContent>
      </w:r>
      <w:r>
        <w:rPr>
          <w:spacing w:val="-2"/>
          <w:sz w:val="18"/>
        </w:rPr>
        <w:t>8/4/2026</w:t>
      </w:r>
    </w:p>
    <w:p w14:paraId="60D37136" w14:textId="77777777" w:rsidR="00825098" w:rsidRDefault="00983D59">
      <w:pPr>
        <w:pStyle w:val="BodyText"/>
        <w:spacing w:before="0"/>
        <w:ind w:left="0" w:firstLine="0"/>
        <w:rPr>
          <w:sz w:val="5"/>
        </w:rPr>
      </w:pPr>
      <w:r>
        <w:rPr>
          <w:noProof/>
          <w:sz w:val="5"/>
        </w:rPr>
        <mc:AlternateContent>
          <mc:Choice Requires="wps">
            <w:drawing>
              <wp:anchor distT="0" distB="0" distL="0" distR="0" simplePos="0" relativeHeight="487587840" behindDoc="1" locked="0" layoutInCell="1" allowOverlap="1" wp14:anchorId="46F23C31" wp14:editId="55FBF240">
                <wp:simplePos x="0" y="0"/>
                <wp:positionH relativeFrom="page">
                  <wp:posOffset>4093971</wp:posOffset>
                </wp:positionH>
                <wp:positionV relativeFrom="paragraph">
                  <wp:posOffset>52280</wp:posOffset>
                </wp:positionV>
                <wp:extent cx="22866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635" cy="1270"/>
                        </a:xfrm>
                        <a:custGeom>
                          <a:avLst/>
                          <a:gdLst/>
                          <a:ahLst/>
                          <a:cxnLst/>
                          <a:rect l="l" t="t" r="r" b="b"/>
                          <a:pathLst>
                            <a:path w="2286635">
                              <a:moveTo>
                                <a:pt x="0" y="0"/>
                              </a:moveTo>
                              <a:lnTo>
                                <a:pt x="2286152"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2E2D96" id="Graphic 6" o:spid="_x0000_s1026" style="position:absolute;margin-left:322.35pt;margin-top:4.1pt;width:180.0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286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N+PFAIAAFsEAAAOAAAAZHJzL2Uyb0RvYy54bWysVMFu2zAMvQ/YPwi6L04yNG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" path="m,l2286152,e" filled="f" strokeweight=".26669mm">
                <v:path arrowok="t"/>
                <w10:wrap type="topAndBottom" anchorx="page"/>
              </v:shape>
            </w:pict>
          </mc:Fallback>
        </mc:AlternateContent>
      </w:r>
    </w:p>
    <w:p w14:paraId="2AAB165C" w14:textId="77777777" w:rsidR="00825098" w:rsidRDefault="00983D59">
      <w:pPr>
        <w:pStyle w:val="BodyText"/>
        <w:tabs>
          <w:tab w:val="left" w:pos="5400"/>
        </w:tabs>
        <w:spacing w:before="3"/>
        <w:ind w:left="360" w:firstLine="0"/>
      </w:pPr>
      <w:r>
        <w:t>Heidi</w:t>
      </w:r>
      <w:r>
        <w:rPr>
          <w:spacing w:val="-6"/>
        </w:rPr>
        <w:t xml:space="preserve"> </w:t>
      </w:r>
      <w:r>
        <w:rPr>
          <w:spacing w:val="-2"/>
        </w:rPr>
        <w:t>Humphreys</w:t>
      </w:r>
      <w:r>
        <w:tab/>
      </w:r>
      <w:r>
        <w:rPr>
          <w:spacing w:val="-4"/>
        </w:rPr>
        <w:t>Date</w:t>
      </w:r>
    </w:p>
    <w:p w14:paraId="008596ED" w14:textId="77777777" w:rsidR="00825098" w:rsidRDefault="00983D59">
      <w:pPr>
        <w:pStyle w:val="BodyText"/>
        <w:spacing w:before="0"/>
        <w:ind w:left="360" w:firstLine="0"/>
      </w:pPr>
      <w:r>
        <w:t>Executive</w:t>
      </w:r>
      <w:r>
        <w:rPr>
          <w:spacing w:val="-10"/>
        </w:rPr>
        <w:t xml:space="preserve"> </w:t>
      </w:r>
      <w:r>
        <w:rPr>
          <w:spacing w:val="-2"/>
        </w:rPr>
        <w:t>Director</w:t>
      </w:r>
    </w:p>
    <w:p w14:paraId="14D68C92" w14:textId="0F0D7C0B" w:rsidR="00825098" w:rsidRDefault="00983D59" w:rsidP="00E63D57">
      <w:pPr>
        <w:pStyle w:val="BodyText"/>
        <w:spacing w:before="0"/>
        <w:ind w:left="360" w:firstLine="0"/>
        <w:sectPr w:rsidR="00825098">
          <w:pgSz w:w="12240" w:h="15840"/>
          <w:pgMar w:top="380" w:right="1080" w:bottom="280" w:left="1080" w:header="182" w:footer="0" w:gutter="0"/>
          <w:cols w:space="720"/>
        </w:sectPr>
      </w:pPr>
      <w:r>
        <w:t>Colorado</w:t>
      </w:r>
      <w:r>
        <w:rPr>
          <w:spacing w:val="-3"/>
        </w:rPr>
        <w:t xml:space="preserve"> </w:t>
      </w:r>
      <w:r>
        <w:t>Department</w:t>
      </w:r>
      <w:r>
        <w:rPr>
          <w:spacing w:val="-3"/>
        </w:rPr>
        <w:t xml:space="preserve"> </w:t>
      </w:r>
      <w:r>
        <w:t>of</w:t>
      </w:r>
      <w:r>
        <w:rPr>
          <w:spacing w:val="-3"/>
        </w:rPr>
        <w:t xml:space="preserve"> </w:t>
      </w:r>
      <w:r>
        <w:rPr>
          <w:spacing w:val="-2"/>
        </w:rPr>
        <w:t>Revenue</w:t>
      </w:r>
    </w:p>
    <w:p w14:paraId="3221E129" w14:textId="77777777" w:rsidR="00825098" w:rsidRDefault="00825098">
      <w:pPr>
        <w:pStyle w:val="BodyText"/>
        <w:spacing w:before="236"/>
        <w:ind w:left="0" w:firstLine="0"/>
      </w:pPr>
    </w:p>
    <w:sectPr w:rsidR="00825098" w:rsidSect="00861E5A">
      <w:pgSz w:w="12240" w:h="15840"/>
      <w:pgMar w:top="380" w:right="1080" w:bottom="660" w:left="1080" w:header="182" w:footer="4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45446" w14:textId="77777777" w:rsidR="00983D59" w:rsidRDefault="00983D59">
      <w:r>
        <w:separator/>
      </w:r>
    </w:p>
  </w:endnote>
  <w:endnote w:type="continuationSeparator" w:id="0">
    <w:p w14:paraId="1390C53F" w14:textId="77777777" w:rsidR="00983D59" w:rsidRDefault="00983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205CE" w14:textId="77777777" w:rsidR="00983D59" w:rsidRDefault="00983D59">
      <w:r>
        <w:separator/>
      </w:r>
    </w:p>
  </w:footnote>
  <w:footnote w:type="continuationSeparator" w:id="0">
    <w:p w14:paraId="718C01E9" w14:textId="77777777" w:rsidR="00983D59" w:rsidRDefault="00983D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6EA8D" w14:textId="77777777" w:rsidR="00825098" w:rsidRDefault="00983D59">
    <w:pPr>
      <w:pStyle w:val="BodyText"/>
      <w:spacing w:before="0" w:line="14" w:lineRule="auto"/>
      <w:ind w:left="0" w:firstLine="0"/>
      <w:rPr>
        <w:sz w:val="20"/>
      </w:rPr>
    </w:pPr>
    <w:r>
      <w:rPr>
        <w:noProof/>
        <w:sz w:val="20"/>
      </w:rPr>
      <mc:AlternateContent>
        <mc:Choice Requires="wps">
          <w:drawing>
            <wp:anchor distT="0" distB="0" distL="0" distR="0" simplePos="0" relativeHeight="487391744" behindDoc="1" locked="0" layoutInCell="1" allowOverlap="1" wp14:anchorId="22C178C0" wp14:editId="734215DE">
              <wp:simplePos x="0" y="0"/>
              <wp:positionH relativeFrom="page">
                <wp:posOffset>203200</wp:posOffset>
              </wp:positionH>
              <wp:positionV relativeFrom="page">
                <wp:posOffset>116405</wp:posOffset>
              </wp:positionV>
              <wp:extent cx="315912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9125" cy="139065"/>
                      </a:xfrm>
                      <a:prstGeom prst="rect">
                        <a:avLst/>
                      </a:prstGeom>
                    </wps:spPr>
                    <wps:txbx>
                      <w:txbxContent>
                        <w:p w14:paraId="727B9ED7" w14:textId="77777777" w:rsidR="00825098" w:rsidRDefault="00983D59">
                          <w:pPr>
                            <w:spacing w:before="14"/>
                            <w:ind w:left="20"/>
                            <w:rPr>
                              <w:sz w:val="16"/>
                            </w:rPr>
                          </w:pPr>
                          <w:r>
                            <w:rPr>
                              <w:spacing w:val="-2"/>
                              <w:sz w:val="16"/>
                            </w:rPr>
                            <w:t>Docusign</w:t>
                          </w:r>
                          <w:r>
                            <w:rPr>
                              <w:spacing w:val="14"/>
                              <w:sz w:val="16"/>
                            </w:rPr>
                            <w:t xml:space="preserve"> </w:t>
                          </w:r>
                          <w:r>
                            <w:rPr>
                              <w:spacing w:val="-2"/>
                              <w:sz w:val="16"/>
                            </w:rPr>
                            <w:t>Envelope</w:t>
                          </w:r>
                          <w:r>
                            <w:rPr>
                              <w:spacing w:val="14"/>
                              <w:sz w:val="16"/>
                            </w:rPr>
                            <w:t xml:space="preserve"> </w:t>
                          </w:r>
                          <w:r>
                            <w:rPr>
                              <w:spacing w:val="-2"/>
                              <w:sz w:val="16"/>
                            </w:rPr>
                            <w:t>ID:</w:t>
                          </w:r>
                          <w:r>
                            <w:rPr>
                              <w:spacing w:val="15"/>
                              <w:sz w:val="16"/>
                            </w:rPr>
                            <w:t xml:space="preserve"> </w:t>
                          </w:r>
                          <w:r>
                            <w:rPr>
                              <w:spacing w:val="-2"/>
                              <w:sz w:val="16"/>
                            </w:rPr>
                            <w:t>334D0451-4FC4-811B-825A-14C10F2C9ED6</w:t>
                          </w:r>
                        </w:p>
                      </w:txbxContent>
                    </wps:txbx>
                    <wps:bodyPr wrap="square" lIns="0" tIns="0" rIns="0" bIns="0" rtlCol="0">
                      <a:noAutofit/>
                    </wps:bodyPr>
                  </wps:wsp>
                </a:graphicData>
              </a:graphic>
            </wp:anchor>
          </w:drawing>
        </mc:Choice>
        <mc:Fallback>
          <w:pict>
            <v:shapetype w14:anchorId="22C178C0" id="_x0000_t202" coordsize="21600,21600" o:spt="202" path="m,l,21600r21600,l21600,xe">
              <v:stroke joinstyle="miter"/>
              <v:path gradientshapeok="t" o:connecttype="rect"/>
            </v:shapetype>
            <v:shape id="Textbox 1" o:spid="_x0000_s1026" type="#_x0000_t202" style="position:absolute;margin-left:16pt;margin-top:9.15pt;width:248.75pt;height:10.9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" filled="f" stroked="f">
              <v:textbox inset="0,0,0,0">
                <w:txbxContent>
                  <w:p w14:paraId="727B9ED7" w14:textId="77777777" w:rsidR="00825098" w:rsidRDefault="00000000">
                    <w:pPr>
                      <w:spacing w:before="14"/>
                      <w:ind w:left="20"/>
                      <w:rPr>
                        <w:sz w:val="16"/>
                      </w:rPr>
                    </w:pPr>
                    <w:r>
                      <w:rPr>
                        <w:spacing w:val="-2"/>
                        <w:sz w:val="16"/>
                      </w:rPr>
                      <w:t>Docusign</w:t>
                    </w:r>
                    <w:r>
                      <w:rPr>
                        <w:spacing w:val="14"/>
                        <w:sz w:val="16"/>
                      </w:rPr>
                      <w:t xml:space="preserve"> </w:t>
                    </w:r>
                    <w:r>
                      <w:rPr>
                        <w:spacing w:val="-2"/>
                        <w:sz w:val="16"/>
                      </w:rPr>
                      <w:t>Envelope</w:t>
                    </w:r>
                    <w:r>
                      <w:rPr>
                        <w:spacing w:val="14"/>
                        <w:sz w:val="16"/>
                      </w:rPr>
                      <w:t xml:space="preserve"> </w:t>
                    </w:r>
                    <w:r>
                      <w:rPr>
                        <w:spacing w:val="-2"/>
                        <w:sz w:val="16"/>
                      </w:rPr>
                      <w:t>ID:</w:t>
                    </w:r>
                    <w:r>
                      <w:rPr>
                        <w:spacing w:val="15"/>
                        <w:sz w:val="16"/>
                      </w:rPr>
                      <w:t xml:space="preserve"> </w:t>
                    </w:r>
                    <w:r>
                      <w:rPr>
                        <w:spacing w:val="-2"/>
                        <w:sz w:val="16"/>
                      </w:rPr>
                      <w:t>334D0451-4FC4-811B-825A-14C10F2C9ED6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4A7A7A"/>
    <w:multiLevelType w:val="hybridMultilevel"/>
    <w:tmpl w:val="BB982B6A"/>
    <w:lvl w:ilvl="0" w:tplc="D3DC1566">
      <w:start w:val="1"/>
      <w:numFmt w:val="decimal"/>
      <w:lvlText w:val="(%1)"/>
      <w:lvlJc w:val="left"/>
      <w:pPr>
        <w:ind w:left="1080" w:hanging="720"/>
      </w:pPr>
      <w:rPr>
        <w:rFonts w:ascii="Arial" w:eastAsia="Arial" w:hAnsi="Arial" w:cs="Arial" w:hint="default"/>
        <w:b w:val="0"/>
        <w:bCs w:val="0"/>
        <w:i w:val="0"/>
        <w:iCs w:val="0"/>
        <w:spacing w:val="-1"/>
        <w:w w:val="99"/>
        <w:sz w:val="24"/>
        <w:szCs w:val="24"/>
        <w:lang w:val="en-US" w:eastAsia="en-US" w:bidi="ar-SA"/>
      </w:rPr>
    </w:lvl>
    <w:lvl w:ilvl="1" w:tplc="4D763598">
      <w:start w:val="1"/>
      <w:numFmt w:val="lowerLetter"/>
      <w:lvlText w:val="(%2)"/>
      <w:lvlJc w:val="left"/>
      <w:pPr>
        <w:ind w:left="1800" w:hanging="720"/>
      </w:pPr>
      <w:rPr>
        <w:rFonts w:ascii="Arial" w:eastAsia="Arial" w:hAnsi="Arial" w:cs="Arial" w:hint="default"/>
        <w:b w:val="0"/>
        <w:bCs w:val="0"/>
        <w:i w:val="0"/>
        <w:iCs w:val="0"/>
        <w:spacing w:val="-1"/>
        <w:w w:val="99"/>
        <w:sz w:val="24"/>
        <w:szCs w:val="24"/>
        <w:lang w:val="en-US" w:eastAsia="en-US" w:bidi="ar-SA"/>
      </w:rPr>
    </w:lvl>
    <w:lvl w:ilvl="2" w:tplc="88B864C8">
      <w:start w:val="1"/>
      <w:numFmt w:val="lowerRoman"/>
      <w:lvlText w:val="(%3)"/>
      <w:lvlJc w:val="left"/>
      <w:pPr>
        <w:ind w:left="2520" w:hanging="720"/>
      </w:pPr>
      <w:rPr>
        <w:rFonts w:ascii="Arial" w:eastAsia="Arial" w:hAnsi="Arial" w:cs="Arial" w:hint="default"/>
        <w:b w:val="0"/>
        <w:bCs w:val="0"/>
        <w:i w:val="0"/>
        <w:iCs w:val="0"/>
        <w:spacing w:val="-1"/>
        <w:w w:val="99"/>
        <w:sz w:val="24"/>
        <w:szCs w:val="24"/>
        <w:lang w:val="en-US" w:eastAsia="en-US" w:bidi="ar-SA"/>
      </w:rPr>
    </w:lvl>
    <w:lvl w:ilvl="3" w:tplc="C93469A8">
      <w:start w:val="1"/>
      <w:numFmt w:val="upperLetter"/>
      <w:lvlText w:val="(%4)"/>
      <w:lvlJc w:val="left"/>
      <w:pPr>
        <w:ind w:left="3240" w:hanging="720"/>
      </w:pPr>
      <w:rPr>
        <w:rFonts w:ascii="Arial" w:eastAsia="Arial" w:hAnsi="Arial" w:cs="Arial" w:hint="default"/>
        <w:b w:val="0"/>
        <w:bCs w:val="0"/>
        <w:i w:val="0"/>
        <w:iCs w:val="0"/>
        <w:spacing w:val="-1"/>
        <w:w w:val="99"/>
        <w:sz w:val="24"/>
        <w:szCs w:val="24"/>
        <w:lang w:val="en-US" w:eastAsia="en-US" w:bidi="ar-SA"/>
      </w:rPr>
    </w:lvl>
    <w:lvl w:ilvl="4" w:tplc="D0B42F58">
      <w:start w:val="1"/>
      <w:numFmt w:val="upperRoman"/>
      <w:lvlText w:val="(%5)"/>
      <w:lvlJc w:val="left"/>
      <w:pPr>
        <w:ind w:left="3960" w:hanging="720"/>
      </w:pPr>
      <w:rPr>
        <w:rFonts w:ascii="Arial" w:eastAsia="Arial" w:hAnsi="Arial" w:cs="Arial" w:hint="default"/>
        <w:b w:val="0"/>
        <w:bCs w:val="0"/>
        <w:i w:val="0"/>
        <w:iCs w:val="0"/>
        <w:spacing w:val="0"/>
        <w:w w:val="100"/>
        <w:sz w:val="24"/>
        <w:szCs w:val="24"/>
        <w:lang w:val="en-US" w:eastAsia="en-US" w:bidi="ar-SA"/>
      </w:rPr>
    </w:lvl>
    <w:lvl w:ilvl="5" w:tplc="C2086152">
      <w:numFmt w:val="bullet"/>
      <w:lvlText w:val="•"/>
      <w:lvlJc w:val="left"/>
      <w:pPr>
        <w:ind w:left="4980" w:hanging="720"/>
      </w:pPr>
      <w:rPr>
        <w:rFonts w:hint="default"/>
        <w:lang w:val="en-US" w:eastAsia="en-US" w:bidi="ar-SA"/>
      </w:rPr>
    </w:lvl>
    <w:lvl w:ilvl="6" w:tplc="0F72DA64">
      <w:numFmt w:val="bullet"/>
      <w:lvlText w:val="•"/>
      <w:lvlJc w:val="left"/>
      <w:pPr>
        <w:ind w:left="6000" w:hanging="720"/>
      </w:pPr>
      <w:rPr>
        <w:rFonts w:hint="default"/>
        <w:lang w:val="en-US" w:eastAsia="en-US" w:bidi="ar-SA"/>
      </w:rPr>
    </w:lvl>
    <w:lvl w:ilvl="7" w:tplc="D8E66A0C">
      <w:numFmt w:val="bullet"/>
      <w:lvlText w:val="•"/>
      <w:lvlJc w:val="left"/>
      <w:pPr>
        <w:ind w:left="7020" w:hanging="720"/>
      </w:pPr>
      <w:rPr>
        <w:rFonts w:hint="default"/>
        <w:lang w:val="en-US" w:eastAsia="en-US" w:bidi="ar-SA"/>
      </w:rPr>
    </w:lvl>
    <w:lvl w:ilvl="8" w:tplc="C2B05144">
      <w:numFmt w:val="bullet"/>
      <w:lvlText w:val="•"/>
      <w:lvlJc w:val="left"/>
      <w:pPr>
        <w:ind w:left="8040" w:hanging="720"/>
      </w:pPr>
      <w:rPr>
        <w:rFonts w:hint="default"/>
        <w:lang w:val="en-US" w:eastAsia="en-US" w:bidi="ar-SA"/>
      </w:rPr>
    </w:lvl>
  </w:abstractNum>
  <w:num w:numId="1" w16cid:durableId="1427920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098"/>
    <w:rsid w:val="000101FD"/>
    <w:rsid w:val="00086669"/>
    <w:rsid w:val="001C11A5"/>
    <w:rsid w:val="001D0D43"/>
    <w:rsid w:val="00265B68"/>
    <w:rsid w:val="00742568"/>
    <w:rsid w:val="00825098"/>
    <w:rsid w:val="00861E5A"/>
    <w:rsid w:val="00901838"/>
    <w:rsid w:val="0090487D"/>
    <w:rsid w:val="00913DFE"/>
    <w:rsid w:val="00983D59"/>
    <w:rsid w:val="00A306B8"/>
    <w:rsid w:val="00AA1A32"/>
    <w:rsid w:val="00AA603B"/>
    <w:rsid w:val="00AF731D"/>
    <w:rsid w:val="00B70E2F"/>
    <w:rsid w:val="00CA13BE"/>
    <w:rsid w:val="00CA42FE"/>
    <w:rsid w:val="00CB3AAE"/>
    <w:rsid w:val="00E13D90"/>
    <w:rsid w:val="00E63D57"/>
    <w:rsid w:val="00F15338"/>
    <w:rsid w:val="00F27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EFF8F"/>
  <w15:docId w15:val="{466DD62D-0C32-439F-90BA-921E3E06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442"/>
      <w:outlineLvl w:val="0"/>
    </w:pPr>
    <w:rPr>
      <w:b/>
      <w:bCs/>
      <w:sz w:val="24"/>
      <w:szCs w:val="24"/>
    </w:rPr>
  </w:style>
  <w:style w:type="paragraph" w:styleId="Heading2">
    <w:name w:val="heading 2"/>
    <w:basedOn w:val="Normal"/>
    <w:next w:val="Normal"/>
    <w:link w:val="Heading2Char"/>
    <w:uiPriority w:val="9"/>
    <w:unhideWhenUsed/>
    <w:qFormat/>
    <w:rsid w:val="00B70E2F"/>
    <w:pPr>
      <w:keepNext/>
      <w:keepLines/>
      <w:spacing w:before="120" w:after="120"/>
      <w:ind w:left="144"/>
      <w:jc w:val="center"/>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90183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3240" w:hanging="720"/>
    </w:pPr>
    <w:rPr>
      <w:sz w:val="24"/>
      <w:szCs w:val="24"/>
    </w:rPr>
  </w:style>
  <w:style w:type="paragraph" w:styleId="ListParagraph">
    <w:name w:val="List Paragraph"/>
    <w:basedOn w:val="Normal"/>
    <w:uiPriority w:val="1"/>
    <w:qFormat/>
    <w:pPr>
      <w:spacing w:before="240"/>
      <w:ind w:left="3240" w:hanging="72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B70E2F"/>
    <w:rPr>
      <w:rFonts w:ascii="Arial" w:eastAsiaTheme="majorEastAsia" w:hAnsi="Arial" w:cstheme="majorBidi"/>
      <w:b/>
      <w:color w:val="000000" w:themeColor="text1"/>
      <w:sz w:val="24"/>
      <w:szCs w:val="26"/>
    </w:rPr>
  </w:style>
  <w:style w:type="character" w:customStyle="1" w:styleId="Heading3Char">
    <w:name w:val="Heading 3 Char"/>
    <w:basedOn w:val="DefaultParagraphFont"/>
    <w:link w:val="Heading3"/>
    <w:uiPriority w:val="9"/>
    <w:rsid w:val="0090183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435</Words>
  <Characters>2484</Characters>
  <Application>Microsoft Office Word</Application>
  <DocSecurity>0</DocSecurity>
  <Lines>20</Lines>
  <Paragraphs>5</Paragraphs>
  <ScaleCrop>false</ScaleCrop>
  <Company>State of Colorado</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Jari Corbo</dc:creator>
  <cp:lastModifiedBy>Jeff Oliver</cp:lastModifiedBy>
  <cp:revision>2</cp:revision>
  <dcterms:created xsi:type="dcterms:W3CDTF">2026-08-06T20:29:00Z</dcterms:created>
  <dcterms:modified xsi:type="dcterms:W3CDTF">2026-08-06T20:29:00Z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2026-07-16T00:00:00Z</vt:filetime>
  </property>
  <property fmtid="{D5CDD505-2E9C-101B-9397-08002B2CF9AE}" pid="3" name="Creator">
    <vt:lpwstr>Microsoft® Word for Microsoft 365</vt:lpwstr>
  </property>
  <property fmtid="{D5CDD505-2E9C-101B-9397-08002B2CF9AE}" pid="4" name="LastSaved">
    <vt:filetime>2026-08-04T00:00:00Z</vt:filetime>
  </property>
  <property fmtid="{D5CDD505-2E9C-101B-9397-08002B2CF9AE}" pid="5" name="Producer">
    <vt:lpwstr>Docusign DMv10</vt:lpwstr>
  </property>
  <property fmtid="{D5CDD505-2E9C-101B-9397-08002B2CF9AE}" pid="6" name="MSIP_Label_59e4beaa-c4ba-4ea9-a1f4-4e52626a3d73_Enabled">
    <vt:lpwstr>true</vt:lpwstr>
  </property>
  <property fmtid="{D5CDD505-2E9C-101B-9397-08002B2CF9AE}" pid="7" name="MSIP_Label_59e4beaa-c4ba-4ea9-a1f4-4e52626a3d73_SetDate">
    <vt:lpwstr>2026-08-06T20:29:27Z</vt:lpwstr>
  </property>
  <property fmtid="{D5CDD505-2E9C-101B-9397-08002B2CF9AE}" pid="8" name="MSIP_Label_59e4beaa-c4ba-4ea9-a1f4-4e52626a3d73_Method">
    <vt:lpwstr>Standard</vt:lpwstr>
  </property>
  <property fmtid="{D5CDD505-2E9C-101B-9397-08002B2CF9AE}" pid="9" name="MSIP_Label_59e4beaa-c4ba-4ea9-a1f4-4e52626a3d73_Name">
    <vt:lpwstr>defa4170-0d19-0005-0004-bc88714345d2</vt:lpwstr>
  </property>
  <property fmtid="{D5CDD505-2E9C-101B-9397-08002B2CF9AE}" pid="10" name="MSIP_Label_59e4beaa-c4ba-4ea9-a1f4-4e52626a3d73_SiteId">
    <vt:lpwstr>58e69e55-1d13-4102-aac7-ea2947430191</vt:lpwstr>
  </property>
  <property fmtid="{D5CDD505-2E9C-101B-9397-08002B2CF9AE}" pid="11" name="MSIP_Label_59e4beaa-c4ba-4ea9-a1f4-4e52626a3d73_ActionId">
    <vt:lpwstr>b8a407a5-5cd9-458c-937c-bace4f2c2e5d</vt:lpwstr>
  </property>
  <property fmtid="{D5CDD505-2E9C-101B-9397-08002B2CF9AE}" pid="12" name="MSIP_Label_59e4beaa-c4ba-4ea9-a1f4-4e52626a3d73_ContentBits">
    <vt:lpwstr>0</vt:lpwstr>
  </property>
  <property fmtid="{D5CDD505-2E9C-101B-9397-08002B2CF9AE}" pid="13" name="MSIP_Label_59e4beaa-c4ba-4ea9-a1f4-4e52626a3d73_Tag">
    <vt:lpwstr>10, 3, 0, 1</vt:lpwstr>
  </property>
</Properties>
</file>