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BA0A" w14:textId="77777777" w:rsidR="006348C0" w:rsidRDefault="006348C0" w:rsidP="006348C0">
      <w:pPr>
        <w:pBdr>
          <w:top w:val="nil"/>
          <w:left w:val="nil"/>
          <w:bottom w:val="nil"/>
          <w:right w:val="nil"/>
          <w:between w:val="nil"/>
        </w:pBdr>
        <w:tabs>
          <w:tab w:val="left" w:pos="1800"/>
          <w:tab w:val="left" w:pos="2880"/>
        </w:tabs>
        <w:spacing w:before="240"/>
        <w:ind w:left="1800" w:hanging="1800"/>
        <w:jc w:val="left"/>
        <w:rPr>
          <w:color w:val="000000"/>
        </w:rPr>
      </w:pPr>
      <w:r>
        <w:rPr>
          <w:color w:val="000000"/>
        </w:rPr>
        <w:t xml:space="preserve">Title of Rule: </w:t>
      </w:r>
      <w:r>
        <w:t xml:space="preserve">Revision to the Medical Assistance Rule concerning HR 1- Amended Definition to Qualified </w:t>
      </w:r>
      <w:proofErr w:type="spellStart"/>
      <w:proofErr w:type="gramStart"/>
      <w:r>
        <w:t>Non Citizen</w:t>
      </w:r>
      <w:proofErr w:type="spellEnd"/>
      <w:proofErr w:type="gramEnd"/>
      <w:r>
        <w:t xml:space="preserve">, Section 110.1.B </w:t>
      </w:r>
      <w:r>
        <w:rPr>
          <w:color w:val="000000"/>
        </w:rPr>
        <w:tab/>
        <w:t xml:space="preserve">     </w:t>
      </w:r>
    </w:p>
    <w:p w14:paraId="64A6F775" w14:textId="77777777" w:rsidR="006348C0" w:rsidRDefault="006348C0" w:rsidP="006348C0">
      <w:pPr>
        <w:pBdr>
          <w:top w:val="nil"/>
          <w:left w:val="nil"/>
          <w:bottom w:val="nil"/>
          <w:right w:val="nil"/>
          <w:between w:val="nil"/>
        </w:pBdr>
        <w:tabs>
          <w:tab w:val="left" w:pos="1800"/>
          <w:tab w:val="left" w:pos="2880"/>
        </w:tabs>
        <w:jc w:val="left"/>
        <w:rPr>
          <w:color w:val="000000"/>
        </w:rPr>
      </w:pPr>
      <w:r>
        <w:rPr>
          <w:color w:val="000000"/>
        </w:rPr>
        <w:t>Rule Number:</w:t>
      </w:r>
      <w:r>
        <w:rPr>
          <w:color w:val="000000"/>
        </w:rPr>
        <w:tab/>
        <w:t xml:space="preserve">CHP  26-02-09-B    </w:t>
      </w:r>
    </w:p>
    <w:p w14:paraId="74703E02" w14:textId="77777777" w:rsidR="006348C0" w:rsidRDefault="006348C0" w:rsidP="006348C0">
      <w:pPr>
        <w:pBdr>
          <w:top w:val="nil"/>
          <w:left w:val="nil"/>
          <w:bottom w:val="nil"/>
          <w:right w:val="nil"/>
          <w:between w:val="nil"/>
        </w:pBdr>
        <w:tabs>
          <w:tab w:val="left" w:pos="1800"/>
          <w:tab w:val="left" w:pos="2880"/>
        </w:tabs>
        <w:spacing w:after="240"/>
        <w:jc w:val="left"/>
        <w:rPr>
          <w:color w:val="000000"/>
        </w:rPr>
      </w:pPr>
      <w:r>
        <w:rPr>
          <w:color w:val="000000"/>
        </w:rPr>
        <w:t>Division / Contact / Phone:</w:t>
      </w:r>
      <w:r>
        <w:rPr>
          <w:color w:val="000000"/>
        </w:rPr>
        <w:tab/>
        <w:t xml:space="preserve">Medicaid Operations Office /Megan Crabtree/      </w:t>
      </w:r>
    </w:p>
    <w:p w14:paraId="1FA88344" w14:textId="77777777" w:rsidR="00AA139F" w:rsidRDefault="00000000">
      <w:pPr>
        <w:pStyle w:val="Heading1"/>
      </w:pPr>
      <w:r>
        <w:t>SECRETARY OF STATE</w:t>
      </w:r>
    </w:p>
    <w:p w14:paraId="1EC07FFA" w14:textId="77777777" w:rsidR="00AA139F" w:rsidRDefault="00000000">
      <w:pPr>
        <w:rPr>
          <w:b/>
          <w:bCs/>
        </w:rPr>
      </w:pPr>
      <w:r>
        <w:rPr>
          <w:b/>
          <w:bCs/>
        </w:rPr>
        <w:t>RULES ACTION SUMMARY AND FILING INSTRUCTIONS</w:t>
      </w:r>
    </w:p>
    <w:p w14:paraId="59FA5D1B" w14:textId="77777777" w:rsidR="00AA139F" w:rsidRDefault="00AA139F">
      <w:pPr>
        <w:rPr>
          <w:b/>
          <w:bCs/>
        </w:rPr>
      </w:pPr>
    </w:p>
    <w:p w14:paraId="74D2B2FE" w14:textId="77777777" w:rsidR="00AA139F" w:rsidRDefault="00000000">
      <w:pPr>
        <w:jc w:val="center"/>
      </w:pPr>
      <w:r>
        <w:rPr>
          <w:b/>
          <w:bCs/>
        </w:rPr>
        <w:t>SUMMARY OF ACTION ON RULE(S)</w:t>
      </w:r>
    </w:p>
    <w:tbl>
      <w:tblPr>
        <w:tblStyle w:val="a0"/>
        <w:tblW w:w="9590" w:type="dxa"/>
        <w:tblInd w:w="0" w:type="dxa"/>
        <w:tblLayout w:type="fixed"/>
        <w:tblLook w:val="0020" w:firstRow="1" w:lastRow="0" w:firstColumn="0" w:lastColumn="0" w:noHBand="0" w:noVBand="0"/>
      </w:tblPr>
      <w:tblGrid>
        <w:gridCol w:w="8057"/>
        <w:gridCol w:w="1533"/>
      </w:tblGrid>
      <w:tr w:rsidR="00AA139F" w14:paraId="7EA8B541" w14:textId="77777777" w:rsidTr="00DA5747">
        <w:trPr>
          <w:cantSplit/>
        </w:trPr>
        <w:tc>
          <w:tcPr>
            <w:tcW w:w="9590" w:type="dxa"/>
            <w:gridSpan w:val="2"/>
            <w:tcMar>
              <w:top w:w="72" w:type="dxa"/>
              <w:left w:w="115" w:type="dxa"/>
              <w:bottom w:w="72" w:type="dxa"/>
              <w:right w:w="115" w:type="dxa"/>
            </w:tcMar>
          </w:tcPr>
          <w:p w14:paraId="5229A07A" w14:textId="77777777" w:rsidR="00AA139F" w:rsidRDefault="00000000">
            <w:pPr>
              <w:spacing w:after="120"/>
              <w:ind w:left="360" w:hanging="360"/>
            </w:pPr>
            <w:r>
              <w:t>1.</w:t>
            </w:r>
            <w:r>
              <w:tab/>
              <w:t>Department / Agency Name: Health Care Policy and Financing / Medical Services Board</w:t>
            </w:r>
          </w:p>
          <w:p w14:paraId="21FE38DF" w14:textId="71216A43" w:rsidR="00AA139F" w:rsidRDefault="00000000">
            <w:pPr>
              <w:keepNext/>
              <w:ind w:left="1728" w:right="432" w:hanging="1728"/>
              <w:jc w:val="left"/>
            </w:pPr>
            <w:r>
              <w:t>2. Title of Rule:</w:t>
            </w:r>
            <w:r>
              <w:tab/>
              <w:t xml:space="preserve">CHP </w:t>
            </w:r>
            <w:r w:rsidR="00272A07">
              <w:t>26-02-09-B</w:t>
            </w:r>
            <w:r>
              <w:t>,</w:t>
            </w:r>
            <w:r w:rsidR="00272A07">
              <w:t xml:space="preserve"> Revision to the Medical Assistance Rule concerning HR 1- Amended Definition to Qualified </w:t>
            </w:r>
            <w:proofErr w:type="spellStart"/>
            <w:proofErr w:type="gramStart"/>
            <w:r w:rsidR="00272A07">
              <w:t>Non Citizen</w:t>
            </w:r>
            <w:proofErr w:type="spellEnd"/>
            <w:proofErr w:type="gramEnd"/>
            <w:r w:rsidR="00272A07">
              <w:t>, Section 110.1.B</w:t>
            </w:r>
            <w:r>
              <w:t xml:space="preserve"> </w:t>
            </w:r>
          </w:p>
          <w:p w14:paraId="30D8809B" w14:textId="77777777" w:rsidR="00AA139F" w:rsidRDefault="00000000">
            <w:pPr>
              <w:spacing w:after="120"/>
              <w:ind w:left="360" w:hanging="360"/>
            </w:pPr>
            <w:r>
              <w:t>3.</w:t>
            </w:r>
            <w:r>
              <w:tab/>
              <w:t xml:space="preserve">This action is an adoption of: </w:t>
            </w:r>
          </w:p>
          <w:p w14:paraId="7CCA799F" w14:textId="77777777" w:rsidR="00AA139F" w:rsidRDefault="00000000">
            <w:pPr>
              <w:ind w:left="360" w:hanging="360"/>
            </w:pPr>
            <w:r>
              <w:t>4.</w:t>
            </w:r>
            <w:r>
              <w:tab/>
              <w:t xml:space="preserve">Rule sections affected in this action (if existing rule, also give Code of Regulations number and page numbers affected): </w:t>
            </w:r>
          </w:p>
        </w:tc>
      </w:tr>
      <w:tr w:rsidR="00AA139F" w14:paraId="5DAAE8A3" w14:textId="77777777" w:rsidTr="00DA5747">
        <w:trPr>
          <w:cantSplit/>
        </w:trPr>
        <w:tc>
          <w:tcPr>
            <w:tcW w:w="9590" w:type="dxa"/>
            <w:gridSpan w:val="2"/>
            <w:tcMar>
              <w:top w:w="72" w:type="dxa"/>
              <w:left w:w="115" w:type="dxa"/>
              <w:bottom w:w="72" w:type="dxa"/>
              <w:right w:w="115" w:type="dxa"/>
            </w:tcMar>
          </w:tcPr>
          <w:p w14:paraId="293E7F6B" w14:textId="77777777" w:rsidR="00AA139F" w:rsidRDefault="00000000">
            <w:pPr>
              <w:ind w:left="360"/>
            </w:pPr>
            <w:r>
              <w:t xml:space="preserve">Sections(s) </w:t>
            </w:r>
            <w:bookmarkStart w:id="0" w:name="bookmark=id.6hy2sx2fzke8" w:colFirst="0" w:colLast="0"/>
            <w:bookmarkEnd w:id="0"/>
            <w:r>
              <w:t xml:space="preserve">10 CCR 2505-3 110.1.B, Colorado Department of Health Care Policy and Financing, Child Health Plan </w:t>
            </w:r>
            <w:r>
              <w:rPr>
                <w:i/>
                <w:iCs/>
              </w:rPr>
              <w:t>Plus</w:t>
            </w:r>
            <w:r>
              <w:t xml:space="preserve"> (10 CCR 2505-3).</w:t>
            </w:r>
          </w:p>
        </w:tc>
      </w:tr>
      <w:tr w:rsidR="00AA139F" w14:paraId="0452F97D" w14:textId="77777777" w:rsidTr="00DA5747">
        <w:trPr>
          <w:cantSplit/>
        </w:trPr>
        <w:tc>
          <w:tcPr>
            <w:tcW w:w="8057" w:type="dxa"/>
          </w:tcPr>
          <w:p w14:paraId="00AB9AF9" w14:textId="77777777" w:rsidR="00AA139F" w:rsidRDefault="00000000">
            <w:r>
              <w:t>5.</w:t>
            </w:r>
            <w:r>
              <w:tab/>
              <w:t>Does this action involve any temporary or emergency rule(s)?</w:t>
            </w:r>
          </w:p>
        </w:tc>
        <w:tc>
          <w:tcPr>
            <w:tcW w:w="1533" w:type="dxa"/>
          </w:tcPr>
          <w:p w14:paraId="5264E932" w14:textId="77777777" w:rsidR="00AA139F" w:rsidRDefault="00AA139F">
            <w:bookmarkStart w:id="1" w:name="bookmark=id.xrf90a5x51rl" w:colFirst="0" w:colLast="0"/>
            <w:bookmarkEnd w:id="1"/>
          </w:p>
        </w:tc>
      </w:tr>
      <w:tr w:rsidR="00AA139F" w14:paraId="225A8470" w14:textId="77777777" w:rsidTr="00DA5747">
        <w:trPr>
          <w:cantSplit/>
        </w:trPr>
        <w:tc>
          <w:tcPr>
            <w:tcW w:w="8057" w:type="dxa"/>
          </w:tcPr>
          <w:p w14:paraId="7E39D293" w14:textId="77777777" w:rsidR="00AA139F" w:rsidRDefault="00000000">
            <w:pPr>
              <w:ind w:left="360"/>
            </w:pPr>
            <w:r>
              <w:t>If yes, state effective date:</w:t>
            </w:r>
          </w:p>
        </w:tc>
        <w:tc>
          <w:tcPr>
            <w:tcW w:w="1533" w:type="dxa"/>
          </w:tcPr>
          <w:p w14:paraId="0B504B04" w14:textId="77777777" w:rsidR="00AA139F" w:rsidRDefault="00000000">
            <w:r>
              <w:t>     </w:t>
            </w:r>
          </w:p>
        </w:tc>
      </w:tr>
      <w:tr w:rsidR="00AA139F" w14:paraId="729E92F8" w14:textId="77777777" w:rsidTr="00DA5747">
        <w:trPr>
          <w:cantSplit/>
          <w:trHeight w:val="333"/>
        </w:trPr>
        <w:tc>
          <w:tcPr>
            <w:tcW w:w="8057" w:type="dxa"/>
          </w:tcPr>
          <w:p w14:paraId="05978812" w14:textId="77777777" w:rsidR="00AA139F" w:rsidRDefault="00000000">
            <w:pPr>
              <w:ind w:left="360"/>
            </w:pPr>
            <w:r>
              <w:t xml:space="preserve">Is </w:t>
            </w:r>
            <w:proofErr w:type="gramStart"/>
            <w:r>
              <w:t>rule</w:t>
            </w:r>
            <w:proofErr w:type="gramEnd"/>
            <w:r>
              <w:t xml:space="preserve"> to be made permanent? (If yes, please attach notice of hearing).</w:t>
            </w:r>
          </w:p>
        </w:tc>
        <w:tc>
          <w:tcPr>
            <w:tcW w:w="1533" w:type="dxa"/>
          </w:tcPr>
          <w:p w14:paraId="214BC3AD" w14:textId="77777777" w:rsidR="00AA139F" w:rsidRDefault="00AA139F">
            <w:bookmarkStart w:id="2" w:name="bookmark=id.5oljgwu3dzmm" w:colFirst="0" w:colLast="0"/>
            <w:bookmarkEnd w:id="2"/>
          </w:p>
        </w:tc>
      </w:tr>
    </w:tbl>
    <w:p w14:paraId="48792D1A" w14:textId="77777777" w:rsidR="00AA139F" w:rsidRDefault="00AA139F"/>
    <w:p w14:paraId="6BC425C5" w14:textId="77777777" w:rsidR="00AA139F" w:rsidRDefault="00000000">
      <w:pPr>
        <w:pStyle w:val="Heading2"/>
        <w:jc w:val="center"/>
      </w:pPr>
      <w:r>
        <w:t>PUBLICATION INSTRUCTIONS*</w:t>
      </w:r>
    </w:p>
    <w:p w14:paraId="242A4B03" w14:textId="77777777" w:rsidR="00AA139F" w:rsidRDefault="00AA139F"/>
    <w:p w14:paraId="5EE9E2E9" w14:textId="0D43DB55" w:rsidR="006348C0" w:rsidRDefault="006348C0" w:rsidP="006348C0">
      <w:pPr>
        <w:jc w:val="left"/>
        <w:sectPr w:rsidR="006348C0">
          <w:footerReference w:type="default" r:id="rId8"/>
          <w:pgSz w:w="12240" w:h="15840"/>
          <w:pgMar w:top="1440" w:right="1440" w:bottom="1440" w:left="1440" w:header="720" w:footer="360" w:gutter="0"/>
          <w:cols w:space="720"/>
        </w:sectPr>
      </w:pPr>
      <w:r>
        <w:t xml:space="preserve">Replace the current text at Section 110 with the proposed text beginning at Section 110.1.A through the end of Section </w:t>
      </w:r>
      <w:r w:rsidR="00C1527D">
        <w:t xml:space="preserve">110(C)(3)(a). This rule is effective </w:t>
      </w:r>
      <w:r w:rsidR="008775C7">
        <w:t>October 1</w:t>
      </w:r>
      <w:r w:rsidR="00C1527D">
        <w:t>, 2026.</w:t>
      </w:r>
    </w:p>
    <w:p w14:paraId="1107D242" w14:textId="77777777" w:rsidR="006348C0" w:rsidRDefault="006348C0" w:rsidP="006348C0">
      <w:pPr>
        <w:pBdr>
          <w:top w:val="nil"/>
          <w:left w:val="nil"/>
          <w:bottom w:val="nil"/>
          <w:right w:val="nil"/>
          <w:between w:val="nil"/>
        </w:pBdr>
        <w:tabs>
          <w:tab w:val="left" w:pos="1800"/>
          <w:tab w:val="left" w:pos="2880"/>
        </w:tabs>
        <w:spacing w:before="240"/>
        <w:ind w:left="1800" w:hanging="1800"/>
        <w:jc w:val="left"/>
        <w:rPr>
          <w:color w:val="000000"/>
        </w:rPr>
      </w:pPr>
      <w:r>
        <w:rPr>
          <w:color w:val="000000"/>
        </w:rPr>
        <w:lastRenderedPageBreak/>
        <w:t xml:space="preserve">Title of Rule: </w:t>
      </w:r>
      <w:r>
        <w:t xml:space="preserve">Revision to the Medical Assistance Rule concerning HR 1- Amended Definition to Qualified </w:t>
      </w:r>
      <w:proofErr w:type="spellStart"/>
      <w:proofErr w:type="gramStart"/>
      <w:r>
        <w:t>Non Citizen</w:t>
      </w:r>
      <w:proofErr w:type="spellEnd"/>
      <w:proofErr w:type="gramEnd"/>
      <w:r>
        <w:t xml:space="preserve">, Section 110.1.B </w:t>
      </w:r>
      <w:r>
        <w:rPr>
          <w:color w:val="000000"/>
        </w:rPr>
        <w:tab/>
        <w:t xml:space="preserve">     </w:t>
      </w:r>
    </w:p>
    <w:p w14:paraId="7419E772" w14:textId="77777777" w:rsidR="006348C0" w:rsidRDefault="006348C0" w:rsidP="006348C0">
      <w:pPr>
        <w:pBdr>
          <w:top w:val="nil"/>
          <w:left w:val="nil"/>
          <w:bottom w:val="nil"/>
          <w:right w:val="nil"/>
          <w:between w:val="nil"/>
        </w:pBdr>
        <w:tabs>
          <w:tab w:val="left" w:pos="1800"/>
          <w:tab w:val="left" w:pos="2880"/>
        </w:tabs>
        <w:jc w:val="left"/>
        <w:rPr>
          <w:color w:val="000000"/>
        </w:rPr>
      </w:pPr>
      <w:r>
        <w:rPr>
          <w:color w:val="000000"/>
        </w:rPr>
        <w:t>Rule Number:</w:t>
      </w:r>
      <w:r>
        <w:rPr>
          <w:color w:val="000000"/>
        </w:rPr>
        <w:tab/>
        <w:t xml:space="preserve">CHP  26-02-09-B    </w:t>
      </w:r>
    </w:p>
    <w:p w14:paraId="20D0E678" w14:textId="77777777" w:rsidR="006348C0" w:rsidRDefault="006348C0" w:rsidP="006348C0">
      <w:pPr>
        <w:pBdr>
          <w:top w:val="nil"/>
          <w:left w:val="nil"/>
          <w:bottom w:val="nil"/>
          <w:right w:val="nil"/>
          <w:between w:val="nil"/>
        </w:pBdr>
        <w:tabs>
          <w:tab w:val="left" w:pos="1800"/>
          <w:tab w:val="left" w:pos="2880"/>
        </w:tabs>
        <w:spacing w:after="240"/>
        <w:jc w:val="left"/>
        <w:rPr>
          <w:color w:val="000000"/>
        </w:rPr>
      </w:pPr>
      <w:r>
        <w:rPr>
          <w:color w:val="000000"/>
        </w:rPr>
        <w:t>Division / Contact / Phone:</w:t>
      </w:r>
      <w:r>
        <w:rPr>
          <w:color w:val="000000"/>
        </w:rPr>
        <w:tab/>
        <w:t xml:space="preserve">Medicaid Operations Office /Megan Crabtree/      </w:t>
      </w:r>
    </w:p>
    <w:p w14:paraId="4DB2F7A9" w14:textId="77777777" w:rsidR="00AA139F" w:rsidRDefault="00000000" w:rsidP="0004787B">
      <w:pPr>
        <w:pStyle w:val="Heading2"/>
      </w:pPr>
      <w:r>
        <w:t>STATEMENT OF BASIS AND PURPOSE</w:t>
      </w:r>
    </w:p>
    <w:p w14:paraId="65D3E143" w14:textId="77777777" w:rsidR="00AA139F" w:rsidRDefault="00000000">
      <w:pPr>
        <w:numPr>
          <w:ilvl w:val="0"/>
          <w:numId w:val="2"/>
        </w:numPr>
        <w:pBdr>
          <w:top w:val="nil"/>
          <w:left w:val="nil"/>
          <w:bottom w:val="nil"/>
          <w:right w:val="nil"/>
          <w:between w:val="nil"/>
        </w:pBdr>
        <w:spacing w:after="240"/>
        <w:rPr>
          <w:color w:val="000000"/>
        </w:rPr>
      </w:pPr>
      <w:r>
        <w:rPr>
          <w:color w:val="000000"/>
        </w:rPr>
        <w:t>Summary of the basis and purpose for the rule or rule change.  (State what the rule says or does and explain why the rule or rule change is necessary).</w:t>
      </w:r>
    </w:p>
    <w:p w14:paraId="0C75C380" w14:textId="77777777" w:rsidR="00AA139F" w:rsidRDefault="00000000">
      <w:pPr>
        <w:ind w:left="360"/>
      </w:pPr>
      <w:r>
        <w:t xml:space="preserve">This rule implements federal requirements under section 71109 of the One Big Beautiful Bill Act (OBBBA provision 71109), effective October 1, 2026, which requires states to ensure that full Medicaid and Children’s Basic Health plan (CHP+) benefits are provided only to individuals whose immigration status qualifies are eligible for federal financial participation (FFP). The rule updates state eligibility policies to align with federal definitions of qualified non-citizens and other immigration categories eligible for federally matched benefits. </w:t>
      </w:r>
    </w:p>
    <w:p w14:paraId="1CD9B827" w14:textId="77777777" w:rsidR="00AA139F" w:rsidRDefault="00AA139F">
      <w:pPr>
        <w:ind w:left="360"/>
      </w:pPr>
    </w:p>
    <w:p w14:paraId="677A81EA" w14:textId="77777777" w:rsidR="00AA139F" w:rsidRDefault="00000000">
      <w:pPr>
        <w:ind w:left="360"/>
      </w:pPr>
      <w:r>
        <w:t xml:space="preserve">To comply, the State is amending existing rules governing citizenship and immigration eligibility requirements, including 10 CCR 2505-3 110.1.B. The rule maintains full coverage for populations that remain FFP-eligible for CHP+ Children’s Health Insurance Program Reauthorization Act of 2009 Section 214(CHIPRA 214) while identifying populations whose immigration status no longer qualifies for full benefits unless they meet specific exceptions or subsequently adjust their immigration status. </w:t>
      </w:r>
    </w:p>
    <w:p w14:paraId="61D6CE5D" w14:textId="77777777" w:rsidR="00AA139F" w:rsidRDefault="00AA139F">
      <w:pPr>
        <w:ind w:left="360"/>
      </w:pPr>
    </w:p>
    <w:p w14:paraId="08B7B642" w14:textId="77777777" w:rsidR="00AA139F" w:rsidRDefault="00000000">
      <w:pPr>
        <w:ind w:left="360"/>
      </w:pPr>
      <w:r>
        <w:t>The rule change is necessary to align state policy with updated federal CHIP requirements, ensure appropriate use of federal funds, and maintain compliance with CHIPRA 214.  It also supports operational implementation by requiring updates to eligibility systems (CBMS), verification processes (including the Verify Lawful Presence interface and SAVE queries), and application procedures. These updates will enable the State to accurately determine eligibility, ensure compliance with federal requirements and implement required reporting and system functionality.</w:t>
      </w:r>
    </w:p>
    <w:p w14:paraId="0AD7A7BE" w14:textId="77777777" w:rsidR="00AA139F" w:rsidRDefault="00AA139F"/>
    <w:p w14:paraId="78C18A9D" w14:textId="77777777" w:rsidR="00272A07" w:rsidRDefault="00000000" w:rsidP="00272A07">
      <w:pPr>
        <w:numPr>
          <w:ilvl w:val="0"/>
          <w:numId w:val="2"/>
        </w:numPr>
        <w:pBdr>
          <w:top w:val="nil"/>
          <w:left w:val="nil"/>
          <w:bottom w:val="nil"/>
          <w:right w:val="nil"/>
          <w:between w:val="nil"/>
        </w:pBdr>
        <w:spacing w:after="240"/>
        <w:rPr>
          <w:color w:val="000000"/>
        </w:rPr>
      </w:pPr>
      <w:r w:rsidRPr="00272A07">
        <w:rPr>
          <w:color w:val="000000"/>
        </w:rPr>
        <w:t xml:space="preserve">An emergency </w:t>
      </w:r>
      <w:proofErr w:type="gramStart"/>
      <w:r w:rsidRPr="00272A07">
        <w:rPr>
          <w:color w:val="000000"/>
        </w:rPr>
        <w:t>rule-making</w:t>
      </w:r>
      <w:proofErr w:type="gramEnd"/>
      <w:r w:rsidRPr="00272A07">
        <w:rPr>
          <w:color w:val="000000"/>
        </w:rPr>
        <w:t xml:space="preserve"> is imperatively necessary</w:t>
      </w:r>
      <w:bookmarkStart w:id="3" w:name="bookmark=id.v2zk8iw6kjcx" w:colFirst="0" w:colLast="0"/>
      <w:bookmarkEnd w:id="3"/>
    </w:p>
    <w:p w14:paraId="6B5EF6F5" w14:textId="43ADAC8E" w:rsidR="00AA139F" w:rsidRPr="00272A07" w:rsidRDefault="00000000" w:rsidP="00272A07">
      <w:pPr>
        <w:pBdr>
          <w:top w:val="nil"/>
          <w:left w:val="nil"/>
          <w:bottom w:val="nil"/>
          <w:right w:val="nil"/>
          <w:between w:val="nil"/>
        </w:pBdr>
        <w:spacing w:after="240"/>
        <w:ind w:left="360"/>
        <w:rPr>
          <w:color w:val="000000"/>
        </w:rPr>
      </w:pPr>
      <w:sdt>
        <w:sdtPr>
          <w:tag w:val="goog_rdk_0"/>
          <w:id w:val="-1387452303"/>
        </w:sdtPr>
        <w:sdtContent>
          <w:r w:rsidRPr="00272A07">
            <w:rPr>
              <w:rFonts w:ascii="Arial Unicode MS" w:eastAsia="Arial Unicode MS" w:hAnsi="Arial Unicode MS" w:cs="Arial Unicode MS"/>
              <w:color w:val="000000"/>
            </w:rPr>
            <w:t>☐ to comply with state or federal law or federal regulation and/or</w:t>
          </w:r>
        </w:sdtContent>
      </w:sdt>
    </w:p>
    <w:bookmarkStart w:id="4" w:name="bookmark=id.3e2bdk9tq7ga" w:colFirst="0" w:colLast="0"/>
    <w:bookmarkEnd w:id="4"/>
    <w:p w14:paraId="353511C3" w14:textId="77777777" w:rsidR="00AA139F" w:rsidRDefault="00000000">
      <w:pPr>
        <w:pBdr>
          <w:top w:val="nil"/>
          <w:left w:val="nil"/>
          <w:bottom w:val="nil"/>
          <w:right w:val="nil"/>
          <w:between w:val="nil"/>
        </w:pBdr>
        <w:spacing w:after="240"/>
        <w:ind w:left="360"/>
        <w:rPr>
          <w:color w:val="000000"/>
        </w:rPr>
      </w:pPr>
      <w:sdt>
        <w:sdtPr>
          <w:tag w:val="goog_rdk_1"/>
          <w:id w:val="1060405075"/>
        </w:sdtPr>
        <w:sdtContent>
          <w:r>
            <w:rPr>
              <w:rFonts w:ascii="Arial Unicode MS" w:eastAsia="Arial Unicode MS" w:hAnsi="Arial Unicode MS" w:cs="Arial Unicode MS"/>
              <w:color w:val="000000"/>
            </w:rPr>
            <w:t>☐ for the preservation of public health, safety and welfare.</w:t>
          </w:r>
        </w:sdtContent>
      </w:sdt>
    </w:p>
    <w:p w14:paraId="58112D63" w14:textId="7804E49C" w:rsidR="00AA139F" w:rsidRDefault="00000000" w:rsidP="00272A07">
      <w:pPr>
        <w:pBdr>
          <w:top w:val="nil"/>
          <w:left w:val="nil"/>
          <w:bottom w:val="nil"/>
          <w:right w:val="nil"/>
          <w:between w:val="nil"/>
        </w:pBdr>
        <w:spacing w:after="240"/>
        <w:ind w:left="360"/>
        <w:rPr>
          <w:color w:val="000000"/>
        </w:rPr>
      </w:pPr>
      <w:r>
        <w:rPr>
          <w:color w:val="000000"/>
        </w:rPr>
        <w:t>Explain:</w:t>
      </w:r>
    </w:p>
    <w:p w14:paraId="26070E33" w14:textId="77777777" w:rsidR="00AA139F" w:rsidRDefault="00000000">
      <w:pPr>
        <w:numPr>
          <w:ilvl w:val="0"/>
          <w:numId w:val="2"/>
        </w:numPr>
        <w:pBdr>
          <w:top w:val="nil"/>
          <w:left w:val="nil"/>
          <w:bottom w:val="nil"/>
          <w:right w:val="nil"/>
          <w:between w:val="nil"/>
        </w:pBdr>
        <w:spacing w:after="240"/>
        <w:rPr>
          <w:color w:val="000000"/>
        </w:rPr>
      </w:pPr>
      <w:r>
        <w:rPr>
          <w:color w:val="000000"/>
        </w:rPr>
        <w:t>Federal authority for the Rule, if any:</w:t>
      </w:r>
    </w:p>
    <w:p w14:paraId="77B88F31" w14:textId="77777777" w:rsidR="00AA139F" w:rsidRDefault="00000000">
      <w:pPr>
        <w:pBdr>
          <w:top w:val="nil"/>
          <w:left w:val="nil"/>
          <w:bottom w:val="nil"/>
          <w:right w:val="nil"/>
          <w:between w:val="nil"/>
        </w:pBdr>
        <w:spacing w:after="240"/>
        <w:ind w:left="360"/>
        <w:rPr>
          <w:color w:val="000000"/>
        </w:rPr>
      </w:pPr>
      <w:r>
        <w:rPr>
          <w:color w:val="000000"/>
        </w:rPr>
        <w:t>OBBBA provision 71109, 42 CFR § 457.320, 8 U.S.C. § 1611 - 1613, 8 U.S.C. § 1641, and 42 U.S.C. § 1397 aa-1397jj.</w:t>
      </w:r>
    </w:p>
    <w:p w14:paraId="7E5A54BE" w14:textId="77777777" w:rsidR="00AA139F" w:rsidRDefault="00000000">
      <w:pPr>
        <w:numPr>
          <w:ilvl w:val="0"/>
          <w:numId w:val="2"/>
        </w:numPr>
        <w:pBdr>
          <w:top w:val="nil"/>
          <w:left w:val="nil"/>
          <w:bottom w:val="nil"/>
          <w:right w:val="nil"/>
          <w:between w:val="nil"/>
        </w:pBdr>
        <w:spacing w:after="240"/>
        <w:rPr>
          <w:color w:val="000000"/>
        </w:rPr>
      </w:pPr>
      <w:r>
        <w:rPr>
          <w:color w:val="000000"/>
        </w:rPr>
        <w:t>State Authority for the Rule:</w:t>
      </w:r>
    </w:p>
    <w:p w14:paraId="6A71E64C" w14:textId="77777777" w:rsidR="00AA139F" w:rsidRDefault="00000000">
      <w:pPr>
        <w:pBdr>
          <w:top w:val="nil"/>
          <w:left w:val="nil"/>
          <w:bottom w:val="nil"/>
          <w:right w:val="nil"/>
          <w:between w:val="nil"/>
        </w:pBdr>
        <w:ind w:left="360"/>
        <w:rPr>
          <w:color w:val="000000"/>
        </w:rPr>
      </w:pPr>
      <w:r>
        <w:rPr>
          <w:color w:val="000000"/>
        </w:rPr>
        <w:t>25.5-1-301 through 25.5-1-303, C.R.S.; C.R.S. § 25.5-8-101 et seq.</w:t>
      </w:r>
    </w:p>
    <w:p w14:paraId="2E9CD364" w14:textId="77777777" w:rsidR="00AA139F" w:rsidRDefault="00000000">
      <w:pPr>
        <w:pBdr>
          <w:top w:val="nil"/>
          <w:left w:val="nil"/>
          <w:bottom w:val="nil"/>
          <w:right w:val="nil"/>
          <w:between w:val="nil"/>
        </w:pBdr>
        <w:spacing w:after="240"/>
        <w:ind w:left="360"/>
        <w:rPr>
          <w:color w:val="000000"/>
        </w:rPr>
      </w:pPr>
      <w:bookmarkStart w:id="5" w:name="bookmark=id.kuusnb5pvhxr" w:colFirst="0" w:colLast="0"/>
      <w:bookmarkEnd w:id="5"/>
      <w:r>
        <w:rPr>
          <w:color w:val="000000"/>
        </w:rPr>
        <w:t>     </w:t>
      </w:r>
    </w:p>
    <w:p w14:paraId="51667EBD" w14:textId="77777777" w:rsidR="00AA139F" w:rsidRDefault="00AA139F">
      <w:pPr>
        <w:tabs>
          <w:tab w:val="left" w:pos="2775"/>
        </w:tabs>
        <w:sectPr w:rsidR="00AA139F">
          <w:headerReference w:type="default" r:id="rId9"/>
          <w:footerReference w:type="default" r:id="rId10"/>
          <w:pgSz w:w="12240" w:h="15840"/>
          <w:pgMar w:top="1440" w:right="990" w:bottom="1440" w:left="990" w:header="720" w:footer="360" w:gutter="0"/>
          <w:cols w:space="720"/>
        </w:sectPr>
      </w:pPr>
    </w:p>
    <w:p w14:paraId="09264C5C" w14:textId="77777777" w:rsidR="006348C0" w:rsidRDefault="006348C0" w:rsidP="006348C0">
      <w:pPr>
        <w:pBdr>
          <w:top w:val="nil"/>
          <w:left w:val="nil"/>
          <w:bottom w:val="nil"/>
          <w:right w:val="nil"/>
          <w:between w:val="nil"/>
        </w:pBdr>
        <w:tabs>
          <w:tab w:val="left" w:pos="1800"/>
          <w:tab w:val="left" w:pos="2880"/>
        </w:tabs>
        <w:spacing w:before="240"/>
        <w:ind w:left="1800" w:hanging="1800"/>
        <w:jc w:val="left"/>
        <w:rPr>
          <w:color w:val="000000"/>
        </w:rPr>
      </w:pPr>
      <w:r>
        <w:rPr>
          <w:color w:val="000000"/>
        </w:rPr>
        <w:t xml:space="preserve">Title of Rule: </w:t>
      </w:r>
      <w:r>
        <w:t xml:space="preserve">Revision to the Medical Assistance Rule concerning HR 1- Amended Definition to Qualified </w:t>
      </w:r>
      <w:proofErr w:type="spellStart"/>
      <w:proofErr w:type="gramStart"/>
      <w:r>
        <w:t>Non Citizen</w:t>
      </w:r>
      <w:proofErr w:type="spellEnd"/>
      <w:proofErr w:type="gramEnd"/>
      <w:r>
        <w:t xml:space="preserve">, Section 110.1.B </w:t>
      </w:r>
      <w:r>
        <w:rPr>
          <w:color w:val="000000"/>
        </w:rPr>
        <w:tab/>
        <w:t xml:space="preserve">     </w:t>
      </w:r>
    </w:p>
    <w:p w14:paraId="1D4C12D5" w14:textId="77777777" w:rsidR="006348C0" w:rsidRDefault="006348C0" w:rsidP="006348C0">
      <w:pPr>
        <w:pBdr>
          <w:top w:val="nil"/>
          <w:left w:val="nil"/>
          <w:bottom w:val="nil"/>
          <w:right w:val="nil"/>
          <w:between w:val="nil"/>
        </w:pBdr>
        <w:tabs>
          <w:tab w:val="left" w:pos="1800"/>
          <w:tab w:val="left" w:pos="2880"/>
        </w:tabs>
        <w:jc w:val="left"/>
        <w:rPr>
          <w:color w:val="000000"/>
        </w:rPr>
      </w:pPr>
      <w:r>
        <w:rPr>
          <w:color w:val="000000"/>
        </w:rPr>
        <w:t>Rule Number:</w:t>
      </w:r>
      <w:r>
        <w:rPr>
          <w:color w:val="000000"/>
        </w:rPr>
        <w:tab/>
        <w:t xml:space="preserve">CHP  26-02-09-B    </w:t>
      </w:r>
    </w:p>
    <w:p w14:paraId="0A7B2BB5" w14:textId="77777777" w:rsidR="006348C0" w:rsidRDefault="006348C0" w:rsidP="006348C0">
      <w:pPr>
        <w:pBdr>
          <w:top w:val="nil"/>
          <w:left w:val="nil"/>
          <w:bottom w:val="nil"/>
          <w:right w:val="nil"/>
          <w:between w:val="nil"/>
        </w:pBdr>
        <w:tabs>
          <w:tab w:val="left" w:pos="1800"/>
          <w:tab w:val="left" w:pos="2880"/>
        </w:tabs>
        <w:spacing w:after="240"/>
        <w:jc w:val="left"/>
        <w:rPr>
          <w:color w:val="000000"/>
        </w:rPr>
      </w:pPr>
      <w:r>
        <w:rPr>
          <w:color w:val="000000"/>
        </w:rPr>
        <w:t>Division / Contact / Phone:</w:t>
      </w:r>
      <w:r>
        <w:rPr>
          <w:color w:val="000000"/>
        </w:rPr>
        <w:tab/>
        <w:t xml:space="preserve">Medicaid Operations Office /Megan Crabtree/      </w:t>
      </w:r>
    </w:p>
    <w:p w14:paraId="64190993" w14:textId="77777777" w:rsidR="00AA139F" w:rsidRDefault="00000000" w:rsidP="0004787B">
      <w:pPr>
        <w:pStyle w:val="Heading2"/>
      </w:pPr>
      <w:r>
        <w:t>REGULATORY ANALYSIS</w:t>
      </w:r>
    </w:p>
    <w:p w14:paraId="2F914257" w14:textId="77777777" w:rsidR="00AA139F" w:rsidRDefault="00000000">
      <w:pPr>
        <w:numPr>
          <w:ilvl w:val="0"/>
          <w:numId w:val="1"/>
        </w:numPr>
        <w:pBdr>
          <w:top w:val="nil"/>
          <w:left w:val="nil"/>
          <w:bottom w:val="nil"/>
          <w:right w:val="nil"/>
          <w:between w:val="nil"/>
        </w:pBdr>
        <w:spacing w:after="240"/>
        <w:rPr>
          <w:color w:val="000000"/>
        </w:rPr>
      </w:pPr>
      <w:r>
        <w:rPr>
          <w:color w:val="000000"/>
        </w:rPr>
        <w:t xml:space="preserve">Describe the classes of </w:t>
      </w:r>
      <w:proofErr w:type="gramStart"/>
      <w:r>
        <w:rPr>
          <w:color w:val="000000"/>
        </w:rPr>
        <w:t>persons</w:t>
      </w:r>
      <w:proofErr w:type="gramEnd"/>
      <w:r>
        <w:rPr>
          <w:color w:val="000000"/>
        </w:rPr>
        <w:t xml:space="preserve"> who will be affected by the proposed rule, including classes that will bear the costs of the proposed rule and classes that will benefit from the proposed rule.</w:t>
      </w:r>
    </w:p>
    <w:p w14:paraId="72AAD9B2" w14:textId="77777777" w:rsidR="00AA139F" w:rsidRDefault="00000000">
      <w:pPr>
        <w:pBdr>
          <w:top w:val="nil"/>
          <w:left w:val="nil"/>
          <w:bottom w:val="nil"/>
          <w:right w:val="nil"/>
          <w:between w:val="nil"/>
        </w:pBdr>
        <w:spacing w:after="240"/>
        <w:ind w:left="360"/>
        <w:rPr>
          <w:color w:val="000000"/>
        </w:rPr>
      </w:pPr>
      <w:r>
        <w:rPr>
          <w:color w:val="000000"/>
        </w:rPr>
        <w:t xml:space="preserve">The proposed rule will affect CHP+ applicants and </w:t>
      </w:r>
      <w:proofErr w:type="gramStart"/>
      <w:r>
        <w:rPr>
          <w:color w:val="000000"/>
        </w:rPr>
        <w:t>enrollees</w:t>
      </w:r>
      <w:proofErr w:type="gramEnd"/>
      <w:r>
        <w:rPr>
          <w:color w:val="000000"/>
        </w:rPr>
        <w:t xml:space="preserve"> whose eligibility is determined based on immigration status, as well as the State agency responsible for administering these programs.</w:t>
      </w:r>
    </w:p>
    <w:p w14:paraId="1F6E768E" w14:textId="77777777" w:rsidR="00AA139F" w:rsidRDefault="00000000">
      <w:pPr>
        <w:pBdr>
          <w:top w:val="nil"/>
          <w:left w:val="nil"/>
          <w:bottom w:val="nil"/>
          <w:right w:val="nil"/>
          <w:between w:val="nil"/>
        </w:pBdr>
        <w:spacing w:after="240"/>
        <w:ind w:left="360"/>
        <w:rPr>
          <w:color w:val="000000"/>
        </w:rPr>
      </w:pPr>
      <w:r>
        <w:rPr>
          <w:color w:val="000000"/>
        </w:rPr>
        <w:t>Individuals whose immigration status qualifies for full federal financial participation (FFP) will continue to receive full CHP+ benefits and will benefit from the rule’s clarification and alignment with federal standards. These populations include certain pregnant individuals and children under age 19 covered under the CHIPRA 214 option. For these groups, the rule provides continued access to full or applicable benefits and ensures compliance with federal eligibility requirements.</w:t>
      </w:r>
    </w:p>
    <w:p w14:paraId="6BC6E6D9" w14:textId="77777777" w:rsidR="00AA139F" w:rsidRDefault="00000000">
      <w:pPr>
        <w:pBdr>
          <w:top w:val="nil"/>
          <w:left w:val="nil"/>
          <w:bottom w:val="nil"/>
          <w:right w:val="nil"/>
          <w:between w:val="nil"/>
        </w:pBdr>
        <w:spacing w:after="240"/>
        <w:ind w:left="360"/>
        <w:rPr>
          <w:color w:val="000000"/>
        </w:rPr>
      </w:pPr>
      <w:r>
        <w:rPr>
          <w:color w:val="000000"/>
        </w:rPr>
        <w:t>In contrast, certain noncitizen Medical Assistance requesting populations who are not eligible for Medical Assistance FFP under updated federal requirements may be adversely affected unless meeting the criteria for CHP+ or Cover All Coloradans. These individuals include refugees, asylees, parolees (including Afghan and Ukrainian humanitarian parolees), Amerasians, Canadian-born Native Americans, Hmong and Lao populations, certain noncitizen U.S. military members and their family members, Special Immigrant Visa holders, individuals granted withholding of deportation, battered noncitizens, and victims of human trafficking. Unless these individuals qualify for an exception or adjust to a status that meets FFP eligibility criteria, they may lose access to full MA coverage and may instead be limited to CHP+ or state-only funded programs, if available.</w:t>
      </w:r>
    </w:p>
    <w:p w14:paraId="4892F4B0" w14:textId="77777777" w:rsidR="00AA139F" w:rsidRDefault="00000000">
      <w:pPr>
        <w:pBdr>
          <w:top w:val="nil"/>
          <w:left w:val="nil"/>
          <w:bottom w:val="nil"/>
          <w:right w:val="nil"/>
          <w:between w:val="nil"/>
        </w:pBdr>
        <w:spacing w:after="240"/>
        <w:ind w:left="360"/>
        <w:rPr>
          <w:color w:val="000000"/>
        </w:rPr>
      </w:pPr>
      <w:r>
        <w:rPr>
          <w:color w:val="000000"/>
        </w:rPr>
        <w:t>The State will also be affected by the rule, as it will incur administrative and system-related costs associated with implementing updated eligibility processes. This includes updating verification systems, modifying the Verify Lawful Presence interface, conducting additional eligibility redeterminations, and increased use of performing manual SAVE queries. While these changes impose operational costs on the State, they are necessary to ensure compliance with federal law and proper alignment of coverage with available federal funding.</w:t>
      </w:r>
    </w:p>
    <w:p w14:paraId="48C1E678" w14:textId="77777777" w:rsidR="00AA139F" w:rsidRDefault="00000000">
      <w:pPr>
        <w:pBdr>
          <w:top w:val="nil"/>
          <w:left w:val="nil"/>
          <w:bottom w:val="nil"/>
          <w:right w:val="nil"/>
          <w:between w:val="nil"/>
        </w:pBdr>
        <w:spacing w:after="240"/>
        <w:ind w:left="360"/>
        <w:rPr>
          <w:color w:val="000000"/>
        </w:rPr>
      </w:pPr>
      <w:r>
        <w:rPr>
          <w:color w:val="000000"/>
        </w:rPr>
        <w:t xml:space="preserve">Overall, the rule benefits individuals whose immigration status </w:t>
      </w:r>
      <w:proofErr w:type="gramStart"/>
      <w:r>
        <w:rPr>
          <w:color w:val="000000"/>
        </w:rPr>
        <w:t>qualifies for</w:t>
      </w:r>
      <w:proofErr w:type="gramEnd"/>
      <w:r>
        <w:rPr>
          <w:color w:val="000000"/>
        </w:rPr>
        <w:t xml:space="preserve"> FFP by preserving access to full benefits, while potentially imposing coverage losses or limitations on populations who no longer qualify under FFP rules, and increased administrative costs on the State to implement and maintain compliance.</w:t>
      </w:r>
    </w:p>
    <w:p w14:paraId="51B35DF6" w14:textId="77777777" w:rsidR="00AA139F" w:rsidRDefault="00AA139F">
      <w:pPr>
        <w:pBdr>
          <w:top w:val="nil"/>
          <w:left w:val="nil"/>
          <w:bottom w:val="nil"/>
          <w:right w:val="nil"/>
          <w:between w:val="nil"/>
        </w:pBdr>
        <w:spacing w:after="240"/>
        <w:ind w:left="360"/>
        <w:rPr>
          <w:color w:val="000000"/>
        </w:rPr>
      </w:pPr>
    </w:p>
    <w:p w14:paraId="6928946F" w14:textId="77777777" w:rsidR="00AA139F" w:rsidRDefault="00000000">
      <w:pPr>
        <w:numPr>
          <w:ilvl w:val="0"/>
          <w:numId w:val="1"/>
        </w:numPr>
        <w:pBdr>
          <w:top w:val="nil"/>
          <w:left w:val="nil"/>
          <w:bottom w:val="nil"/>
          <w:right w:val="nil"/>
          <w:between w:val="nil"/>
        </w:pBdr>
        <w:spacing w:after="240"/>
        <w:rPr>
          <w:color w:val="000000"/>
        </w:rPr>
      </w:pPr>
      <w:r>
        <w:rPr>
          <w:color w:val="000000"/>
        </w:rPr>
        <w:t xml:space="preserve">To the extent practicable, describe the probable quantitative and qualitative impact of the proposed rule, economic or otherwise, upon affected classes of </w:t>
      </w:r>
      <w:proofErr w:type="gramStart"/>
      <w:r>
        <w:rPr>
          <w:color w:val="000000"/>
        </w:rPr>
        <w:t>persons</w:t>
      </w:r>
      <w:proofErr w:type="gramEnd"/>
      <w:r>
        <w:rPr>
          <w:color w:val="000000"/>
        </w:rPr>
        <w:t>.</w:t>
      </w:r>
    </w:p>
    <w:p w14:paraId="54D36002" w14:textId="77777777" w:rsidR="00AA139F" w:rsidRDefault="00000000">
      <w:pPr>
        <w:pBdr>
          <w:top w:val="nil"/>
          <w:left w:val="nil"/>
          <w:bottom w:val="nil"/>
          <w:right w:val="nil"/>
          <w:between w:val="nil"/>
        </w:pBdr>
        <w:spacing w:after="240"/>
        <w:ind w:left="360"/>
        <w:rPr>
          <w:color w:val="000000"/>
        </w:rPr>
      </w:pPr>
      <w:r>
        <w:rPr>
          <w:color w:val="000000"/>
        </w:rPr>
        <w:t>The proposed rule is expected to have both quantitative and qualitative impacts on Medicaid and CHP+ enrollees as well as on the State.</w:t>
      </w:r>
    </w:p>
    <w:p w14:paraId="4C1705F7" w14:textId="77777777" w:rsidR="00AA139F" w:rsidRDefault="00000000">
      <w:pPr>
        <w:pBdr>
          <w:top w:val="nil"/>
          <w:left w:val="nil"/>
          <w:bottom w:val="nil"/>
          <w:right w:val="nil"/>
          <w:between w:val="nil"/>
        </w:pBdr>
        <w:spacing w:after="240"/>
        <w:ind w:left="360"/>
        <w:rPr>
          <w:color w:val="000000"/>
        </w:rPr>
      </w:pPr>
      <w:r>
        <w:rPr>
          <w:color w:val="000000"/>
        </w:rPr>
        <w:t>Quantitatively, the rule may result in a reduction in the number of individuals receiving full CHP+ benefits, as certain noncitizen populations will no longer qualify for federal financial participation (FFP) based on immigration status. While the exact number of affected individuals cannot be determined at this time, populations such as refugees, asylees, parolees, and other humanitarian-based statuses represent groups that may experience coverage loss unless they qualify for an exception or adjust to a status that qualifies for FFP. Some individuals may transition to more limited coverage, such as emergency medical services only, or to state-only funded programs if available. Additionally, the State is expected to incur increased administrative costs related to system updates, eligibility determinations and redeterminations, verification processes (including Verify Lawful Presence and SAVE queries), and ongoing compliance activities. These costs include both one-time system changes and ongoing operational expenses.</w:t>
      </w:r>
    </w:p>
    <w:p w14:paraId="2A4CBB62" w14:textId="77777777" w:rsidR="00AA139F" w:rsidRDefault="00000000">
      <w:pPr>
        <w:pBdr>
          <w:top w:val="nil"/>
          <w:left w:val="nil"/>
          <w:bottom w:val="nil"/>
          <w:right w:val="nil"/>
          <w:between w:val="nil"/>
        </w:pBdr>
        <w:spacing w:after="240"/>
        <w:ind w:left="360"/>
        <w:rPr>
          <w:color w:val="000000"/>
        </w:rPr>
      </w:pPr>
      <w:r>
        <w:rPr>
          <w:color w:val="000000"/>
        </w:rPr>
        <w:t>Qualitatively, the rule will have significant impacts on access to care and continuity of coverage. Individuals who remain eligible for full FFP-funded benefits will experience minimal disruption and may benefit from clearer and more consistent eligibility determinations. However, individuals who no longer qualify for full coverage based on immigration status. may face reduced access to preventive and routine healthcare services, increased reliance on emergency care, and potential gaps in treatment. This could lead to broader health and social impacts, including delayed care and increased uncompensated care burdens on providers.</w:t>
      </w:r>
    </w:p>
    <w:p w14:paraId="5CBD7298" w14:textId="77777777" w:rsidR="00AA139F" w:rsidRDefault="00000000">
      <w:pPr>
        <w:pBdr>
          <w:top w:val="nil"/>
          <w:left w:val="nil"/>
          <w:bottom w:val="nil"/>
          <w:right w:val="nil"/>
          <w:between w:val="nil"/>
        </w:pBdr>
        <w:spacing w:after="240"/>
        <w:ind w:left="360"/>
        <w:rPr>
          <w:color w:val="000000"/>
        </w:rPr>
      </w:pPr>
      <w:r>
        <w:rPr>
          <w:color w:val="000000"/>
        </w:rPr>
        <w:t>For the State, the rule improves compliance with federal requirements and ensures proper alignment of coverage with federal funding rules. However, it also introduces operational complexity, including the need for enhanced system functionality, additional staff workload for eligibility processing, and new reporting and monitoring capabilities. Overall, the rule is expected to create a tradeoff between federal compliance and administrative burden, while shifting coverage impacts across affected populations.</w:t>
      </w:r>
    </w:p>
    <w:p w14:paraId="6AE222CF" w14:textId="77777777" w:rsidR="00AA139F" w:rsidRDefault="00000000">
      <w:pPr>
        <w:numPr>
          <w:ilvl w:val="0"/>
          <w:numId w:val="1"/>
        </w:numPr>
        <w:pBdr>
          <w:top w:val="nil"/>
          <w:left w:val="nil"/>
          <w:bottom w:val="nil"/>
          <w:right w:val="nil"/>
          <w:between w:val="nil"/>
        </w:pBdr>
        <w:spacing w:after="240"/>
        <w:rPr>
          <w:color w:val="000000"/>
        </w:rPr>
      </w:pPr>
      <w:r>
        <w:rPr>
          <w:color w:val="000000"/>
        </w:rPr>
        <w:t>Discuss the probable costs to the Department and to any other agency of the implementation and enforcement of the proposed rule and any anticipated effect on state revenues.</w:t>
      </w:r>
    </w:p>
    <w:p w14:paraId="005E4721" w14:textId="77777777" w:rsidR="00AA139F" w:rsidRDefault="00000000">
      <w:pPr>
        <w:pBdr>
          <w:top w:val="nil"/>
          <w:left w:val="nil"/>
          <w:bottom w:val="nil"/>
          <w:right w:val="nil"/>
          <w:between w:val="nil"/>
        </w:pBdr>
        <w:spacing w:after="240"/>
        <w:ind w:left="360"/>
        <w:rPr>
          <w:color w:val="000000"/>
        </w:rPr>
      </w:pPr>
      <w:r>
        <w:rPr>
          <w:color w:val="000000"/>
        </w:rPr>
        <w:t>The Department also anticipates a budgetary impact due to changes in eligibility and enrollment. The Department has adjusted their total operating budget to include these changes. The Department estimates their total operating budget for FY 2026-27 will decrease by approximately $49M due to individuals no longer being eligible for full Medicaid benefits due to the change in the definition of a qualified non-citizen. The Department also estimates that their total operating budget for FY 2026-27 will increase by approximately $1.3M due to an increase in Emergency Medical Services provided to non-citizens. Due to updated guidance from CMS, the Department plans to update these estimates in the November 2026 forecast.</w:t>
      </w:r>
    </w:p>
    <w:p w14:paraId="3BDB6E11" w14:textId="77777777" w:rsidR="00AA139F" w:rsidRDefault="00000000">
      <w:pPr>
        <w:numPr>
          <w:ilvl w:val="0"/>
          <w:numId w:val="1"/>
        </w:numPr>
        <w:pBdr>
          <w:top w:val="nil"/>
          <w:left w:val="nil"/>
          <w:bottom w:val="nil"/>
          <w:right w:val="nil"/>
          <w:between w:val="nil"/>
        </w:pBdr>
        <w:spacing w:after="240"/>
        <w:rPr>
          <w:color w:val="000000"/>
        </w:rPr>
      </w:pPr>
      <w:r>
        <w:rPr>
          <w:color w:val="000000"/>
        </w:rPr>
        <w:t>Compare the probable costs and benefits of the proposed rule to the probable costs and benefits of inaction.</w:t>
      </w:r>
    </w:p>
    <w:p w14:paraId="6C1A5B0A" w14:textId="77777777" w:rsidR="00AA139F" w:rsidRDefault="00000000">
      <w:pPr>
        <w:pBdr>
          <w:top w:val="nil"/>
          <w:left w:val="nil"/>
          <w:bottom w:val="nil"/>
          <w:right w:val="nil"/>
          <w:between w:val="nil"/>
        </w:pBdr>
        <w:spacing w:after="240"/>
        <w:ind w:left="360"/>
        <w:rPr>
          <w:color w:val="000000"/>
        </w:rPr>
      </w:pPr>
      <w:r>
        <w:rPr>
          <w:color w:val="000000"/>
        </w:rPr>
        <w:t>The State is required to comply with federal law regarding Medicaid. If the State does not comply with the provisions of H.R.1., the federal government could render a disallowance of federal funds on the Department and require the Department to return funds. Complying with H.R.1. will prevent federal disallowances and allow the Department to maintain its federal match rate for services and administrative costs</w:t>
      </w:r>
    </w:p>
    <w:p w14:paraId="4A238731" w14:textId="77777777" w:rsidR="00AA139F" w:rsidRDefault="00000000">
      <w:pPr>
        <w:numPr>
          <w:ilvl w:val="0"/>
          <w:numId w:val="1"/>
        </w:numPr>
        <w:pBdr>
          <w:top w:val="nil"/>
          <w:left w:val="nil"/>
          <w:bottom w:val="nil"/>
          <w:right w:val="nil"/>
          <w:between w:val="nil"/>
        </w:pBdr>
        <w:spacing w:after="240"/>
        <w:rPr>
          <w:color w:val="000000"/>
        </w:rPr>
      </w:pPr>
      <w:r>
        <w:rPr>
          <w:color w:val="000000"/>
        </w:rPr>
        <w:t>Determine whether there are less costly methods or less intrusive methods for achieving the purpose of the proposed rule.</w:t>
      </w:r>
    </w:p>
    <w:p w14:paraId="500646AE" w14:textId="77777777" w:rsidR="00AA139F" w:rsidRDefault="00000000">
      <w:pPr>
        <w:pBdr>
          <w:top w:val="nil"/>
          <w:left w:val="nil"/>
          <w:bottom w:val="nil"/>
          <w:right w:val="nil"/>
          <w:between w:val="nil"/>
        </w:pBdr>
        <w:spacing w:after="240"/>
        <w:ind w:left="360"/>
        <w:rPr>
          <w:color w:val="000000"/>
        </w:rPr>
      </w:pPr>
      <w:r>
        <w:rPr>
          <w:color w:val="000000"/>
        </w:rPr>
        <w:t>The Department plans to implement the provisions of H.R.1. efficiently, using as few state resources as possible. The Department has not requested any additional administrative resources to implement the changes to the definition of a qualified non-citizen.</w:t>
      </w:r>
    </w:p>
    <w:p w14:paraId="1BD25FEC" w14:textId="77777777" w:rsidR="00AA139F" w:rsidRDefault="00000000">
      <w:pPr>
        <w:numPr>
          <w:ilvl w:val="0"/>
          <w:numId w:val="1"/>
        </w:numPr>
        <w:pBdr>
          <w:top w:val="nil"/>
          <w:left w:val="nil"/>
          <w:bottom w:val="nil"/>
          <w:right w:val="nil"/>
          <w:between w:val="nil"/>
        </w:pBdr>
        <w:spacing w:after="240"/>
        <w:rPr>
          <w:color w:val="000000"/>
        </w:rPr>
      </w:pPr>
      <w:r>
        <w:rPr>
          <w:color w:val="000000"/>
        </w:rPr>
        <w:t>Describe any alternative methods for achieving the purpose for the proposed rule that were seriously considered by the Department and the reasons why they were rejected in favor of the proposed rule.</w:t>
      </w:r>
    </w:p>
    <w:p w14:paraId="70B6AAFC" w14:textId="77777777" w:rsidR="00AA139F" w:rsidRDefault="00000000">
      <w:pPr>
        <w:pBdr>
          <w:top w:val="nil"/>
          <w:left w:val="nil"/>
          <w:bottom w:val="nil"/>
          <w:right w:val="nil"/>
          <w:between w:val="nil"/>
        </w:pBdr>
        <w:spacing w:after="240"/>
        <w:ind w:left="360"/>
        <w:rPr>
          <w:color w:val="000000"/>
        </w:rPr>
      </w:pPr>
      <w:r>
        <w:rPr>
          <w:color w:val="000000"/>
        </w:rPr>
        <w:t>No alternative methods for achieving the purpose of the proposed rule were seriously considered. The changes reflected in this rule are federally mandated requirements that states must implement to maintain compliance with Medicaid and CHIP eligibility and federal financial participation (FFP) rules.</w:t>
      </w:r>
    </w:p>
    <w:p w14:paraId="2ACA85FA" w14:textId="77777777" w:rsidR="00AA139F" w:rsidRDefault="00000000">
      <w:pPr>
        <w:pBdr>
          <w:top w:val="nil"/>
          <w:left w:val="nil"/>
          <w:bottom w:val="nil"/>
          <w:right w:val="nil"/>
          <w:between w:val="nil"/>
        </w:pBdr>
        <w:spacing w:after="240"/>
        <w:ind w:left="360"/>
        <w:rPr>
          <w:color w:val="000000"/>
        </w:rPr>
      </w:pPr>
      <w:r>
        <w:rPr>
          <w:color w:val="000000"/>
        </w:rPr>
        <w:t xml:space="preserve">Because </w:t>
      </w:r>
      <w:proofErr w:type="gramStart"/>
      <w:r>
        <w:rPr>
          <w:color w:val="000000"/>
        </w:rPr>
        <w:t>the policy</w:t>
      </w:r>
      <w:proofErr w:type="gramEnd"/>
      <w:r>
        <w:rPr>
          <w:color w:val="000000"/>
        </w:rPr>
        <w:t xml:space="preserve"> change is required under federal law and guidance, the State does not have discretion to adopt different approaches that would materially alter the eligibility criteria or verification requirements. Any alternative method that did not fully align with federal requirements would risk noncompliance and potential loss of federal funding.</w:t>
      </w:r>
    </w:p>
    <w:p w14:paraId="3682882F" w14:textId="77777777" w:rsidR="00AA139F" w:rsidRDefault="00000000">
      <w:pPr>
        <w:pBdr>
          <w:top w:val="nil"/>
          <w:left w:val="nil"/>
          <w:bottom w:val="nil"/>
          <w:right w:val="nil"/>
          <w:between w:val="nil"/>
        </w:pBdr>
        <w:spacing w:after="240"/>
        <w:ind w:left="360"/>
        <w:rPr>
          <w:color w:val="000000"/>
        </w:rPr>
      </w:pPr>
      <w:r>
        <w:rPr>
          <w:color w:val="000000"/>
        </w:rPr>
        <w:t>Accordingly, the proposed rule reflects the State’s implementation of the federal mandate using the most direct and administratively feasible approach, including necessary updates to eligibility processes, systems, and verification procedures.</w:t>
      </w:r>
    </w:p>
    <w:p w14:paraId="79C210D3" w14:textId="77777777" w:rsidR="00C1527D" w:rsidRDefault="00C1527D">
      <w:pPr>
        <w:pBdr>
          <w:top w:val="nil"/>
          <w:left w:val="nil"/>
          <w:bottom w:val="nil"/>
          <w:right w:val="nil"/>
          <w:between w:val="nil"/>
        </w:pBdr>
        <w:spacing w:after="240"/>
        <w:ind w:left="360"/>
        <w:rPr>
          <w:color w:val="000000"/>
        </w:rPr>
        <w:sectPr w:rsidR="00C1527D">
          <w:footerReference w:type="default" r:id="rId11"/>
          <w:pgSz w:w="12240" w:h="15840"/>
          <w:pgMar w:top="1440" w:right="1440" w:bottom="1440" w:left="1440" w:header="720" w:footer="360" w:gutter="0"/>
          <w:cols w:space="720"/>
        </w:sectPr>
      </w:pPr>
    </w:p>
    <w:p w14:paraId="250C668A" w14:textId="77777777" w:rsidR="00C1527D" w:rsidRPr="00EF2246" w:rsidRDefault="00C1527D" w:rsidP="0004787B">
      <w:pPr>
        <w:pStyle w:val="Title3"/>
      </w:pPr>
      <w:r w:rsidRPr="00EF2246">
        <w:t>100</w:t>
      </w:r>
      <w:r w:rsidRPr="00EF2246">
        <w:tab/>
      </w:r>
      <w:proofErr w:type="gramStart"/>
      <w:r w:rsidRPr="00EF2246">
        <w:t>ELIGIBILITY</w:t>
      </w:r>
      <w:proofErr w:type="gramEnd"/>
    </w:p>
    <w:p w14:paraId="67C68795" w14:textId="77777777" w:rsidR="00C1527D" w:rsidRPr="00EF2246" w:rsidRDefault="00C1527D" w:rsidP="00B00AD2">
      <w:pPr>
        <w:pStyle w:val="Title3"/>
      </w:pPr>
      <w:r w:rsidRPr="00EF2246">
        <w:t>110</w:t>
      </w:r>
      <w:r w:rsidRPr="00EF2246">
        <w:tab/>
        <w:t>INDIVIDUALS ASSISTED UNDER THE PROGRAM</w:t>
      </w:r>
    </w:p>
    <w:p w14:paraId="464C5BF6" w14:textId="77777777" w:rsidR="00C1527D" w:rsidRPr="00EF2246" w:rsidRDefault="00C1527D" w:rsidP="00B00AD2">
      <w:pPr>
        <w:pStyle w:val="par1"/>
      </w:pPr>
      <w:r w:rsidRPr="00EF2246">
        <w:t>110.1</w:t>
      </w:r>
      <w:r w:rsidRPr="00EF2246">
        <w:tab/>
        <w:t>To be eligible for the Children’s Basic Health Plan, an eligible person shall:</w:t>
      </w:r>
    </w:p>
    <w:p w14:paraId="7A70B75E" w14:textId="77777777" w:rsidR="00C1527D" w:rsidRPr="00EF2246" w:rsidRDefault="00C1527D" w:rsidP="00B00AD2">
      <w:pPr>
        <w:pStyle w:val="par2"/>
      </w:pPr>
      <w:r w:rsidRPr="00EF2246">
        <w:t>A. To be eligible for the Children’s Basic Health Plan, an eligible person shall:</w:t>
      </w:r>
    </w:p>
    <w:p w14:paraId="51378A88" w14:textId="77777777" w:rsidR="00C1527D" w:rsidRPr="00EF2246" w:rsidRDefault="00C1527D" w:rsidP="00B00AD2">
      <w:pPr>
        <w:pStyle w:val="par3"/>
      </w:pPr>
      <w:r w:rsidRPr="00EF2246">
        <w:t>1.</w:t>
      </w:r>
      <w:r w:rsidRPr="00EF2246">
        <w:tab/>
        <w:t>Be less than 19 years of age; or</w:t>
      </w:r>
    </w:p>
    <w:p w14:paraId="5ACA6722" w14:textId="77777777" w:rsidR="00C1527D" w:rsidRPr="00EF2246" w:rsidRDefault="00C1527D" w:rsidP="00B00AD2">
      <w:pPr>
        <w:pStyle w:val="par3"/>
      </w:pPr>
      <w:r w:rsidRPr="00EF2246">
        <w:t>2.</w:t>
      </w:r>
      <w:r w:rsidRPr="00EF2246">
        <w:tab/>
        <w:t>Be a pregnant woman</w:t>
      </w:r>
    </w:p>
    <w:p w14:paraId="21E37A7D" w14:textId="77777777" w:rsidR="00C1527D" w:rsidRPr="00EF2246" w:rsidRDefault="00C1527D" w:rsidP="00B00AD2">
      <w:pPr>
        <w:pStyle w:val="par2"/>
      </w:pPr>
      <w:r w:rsidRPr="00EF2246">
        <w:t>B.</w:t>
      </w:r>
      <w:r w:rsidRPr="00EF2246">
        <w:tab/>
        <w:t>Fall into one of the following categories:</w:t>
      </w:r>
    </w:p>
    <w:p w14:paraId="2EDEDFE8" w14:textId="77777777" w:rsidR="00C1527D" w:rsidRPr="00EF2246" w:rsidRDefault="00C1527D" w:rsidP="00B00AD2">
      <w:pPr>
        <w:pStyle w:val="par3"/>
      </w:pPr>
      <w:r w:rsidRPr="00EF2246">
        <w:t>1.</w:t>
      </w:r>
      <w:r w:rsidRPr="00EF2246">
        <w:tab/>
        <w:t>Be a citizen or national of the United States, the District of Columbia, Puerto Rico, Guam, the United States Virgin Islands, the Northern Mariana Islands, American Samoa, or Swain's Island; or</w:t>
      </w:r>
    </w:p>
    <w:p w14:paraId="3740A099" w14:textId="77777777" w:rsidR="00C1527D" w:rsidRPr="00EF2246" w:rsidRDefault="00C1527D" w:rsidP="00B00AD2">
      <w:pPr>
        <w:pStyle w:val="par3"/>
      </w:pPr>
      <w:r w:rsidRPr="00EF2246">
        <w:t>2.</w:t>
      </w:r>
      <w:r w:rsidRPr="00EF2246">
        <w:tab/>
        <w:t>Be a lawfully admitted non-citizen who entered the United States prior to August 22, 1996, or</w:t>
      </w:r>
    </w:p>
    <w:p w14:paraId="455DD4D7" w14:textId="77777777" w:rsidR="00C1527D" w:rsidRPr="00EF2246" w:rsidRDefault="00C1527D" w:rsidP="00B00AD2">
      <w:pPr>
        <w:pStyle w:val="par3"/>
      </w:pPr>
      <w:r w:rsidRPr="00EF2246">
        <w:t>3.</w:t>
      </w:r>
      <w:r w:rsidRPr="00EF2246">
        <w:tab/>
        <w:t xml:space="preserve">Be a non-citizen who entered the United States on or after August 22, </w:t>
      </w:r>
      <w:proofErr w:type="gramStart"/>
      <w:r w:rsidRPr="00EF2246">
        <w:t>1996</w:t>
      </w:r>
      <w:proofErr w:type="gramEnd"/>
      <w:r w:rsidRPr="00EF2246">
        <w:t xml:space="preserve"> and is applying for Medical Assistance who falls into one of the following categories:</w:t>
      </w:r>
    </w:p>
    <w:p w14:paraId="3BBB0BFB" w14:textId="77777777" w:rsidR="00C1527D" w:rsidRPr="00EF2246" w:rsidRDefault="00C1527D" w:rsidP="00B00AD2">
      <w:pPr>
        <w:pStyle w:val="par4"/>
      </w:pPr>
      <w:r w:rsidRPr="00EF2246">
        <w:t>a.</w:t>
      </w:r>
      <w:r w:rsidRPr="00EF2246">
        <w:tab/>
        <w:t>Lawfully admitted for permanent residence (LPR) under the U.S. Immigration and Nationality Act (hereafter referred to as the “INA”); or</w:t>
      </w:r>
    </w:p>
    <w:p w14:paraId="11C767CA" w14:textId="77777777" w:rsidR="00C1527D" w:rsidRPr="00EF2246" w:rsidRDefault="00C1527D" w:rsidP="00B00AD2">
      <w:pPr>
        <w:pStyle w:val="par4"/>
      </w:pPr>
      <w:r w:rsidRPr="00EF2246">
        <w:t>b.</w:t>
      </w:r>
      <w:r w:rsidRPr="00EF2246">
        <w:tab/>
        <w:t>Paroled into the United States for at least one year under 8 U.S.C § 1182(d)(5); or</w:t>
      </w:r>
    </w:p>
    <w:p w14:paraId="29E56E6D" w14:textId="77777777" w:rsidR="00C1527D" w:rsidRPr="00EF2246" w:rsidRDefault="00C1527D" w:rsidP="00B00AD2">
      <w:pPr>
        <w:pStyle w:val="par4"/>
      </w:pPr>
      <w:r w:rsidRPr="00EF2246">
        <w:t>c.</w:t>
      </w:r>
      <w:r w:rsidRPr="00EF2246">
        <w:tab/>
        <w:t>Granted conditional entry under Section 203(a)(7) of the INA, as in effect prior to April 1, 1980; or</w:t>
      </w:r>
    </w:p>
    <w:p w14:paraId="61CA0E5B" w14:textId="77777777" w:rsidR="00C1527D" w:rsidRPr="00EF2246" w:rsidRDefault="00C1527D" w:rsidP="00B00AD2">
      <w:pPr>
        <w:pStyle w:val="par4"/>
      </w:pPr>
      <w:r w:rsidRPr="00EF2246">
        <w:t>d.</w:t>
      </w:r>
      <w:r w:rsidRPr="00EF2246">
        <w:tab/>
        <w:t>determined by the Eligibility site, in accordance with guidelines issued by the U.S. Attorney General, to be a spouse, child, parent of a child, or child of a parent who, in circumstances specifically described in 8 U.S.C. §1641(c), has been battered or subjected to extreme cruelty which necessitates the provision of Medical Assistance (Children’s Basic Health Plan); or</w:t>
      </w:r>
    </w:p>
    <w:p w14:paraId="1F95B332" w14:textId="77777777" w:rsidR="00C1527D" w:rsidRPr="00EF2246" w:rsidRDefault="00C1527D" w:rsidP="00B00AD2">
      <w:pPr>
        <w:pStyle w:val="par3"/>
      </w:pPr>
      <w:r w:rsidRPr="00EF2246">
        <w:t>4.</w:t>
      </w:r>
      <w:r w:rsidRPr="00EF2246">
        <w:tab/>
        <w:t>Be a non-citizen who arrived in the United States on any date, who falls into one of the following categories:</w:t>
      </w:r>
    </w:p>
    <w:p w14:paraId="4D083B7D" w14:textId="77777777" w:rsidR="00C1527D" w:rsidRPr="00EF2246" w:rsidRDefault="00C1527D" w:rsidP="00B00AD2">
      <w:pPr>
        <w:pStyle w:val="par4"/>
      </w:pPr>
      <w:r w:rsidRPr="00EF2246">
        <w:t>a.</w:t>
      </w:r>
      <w:r w:rsidRPr="00EF2246">
        <w:tab/>
        <w:t>Lawfully residing in Colorado and is an honorably discharged military veteran; or</w:t>
      </w:r>
    </w:p>
    <w:p w14:paraId="4FDEF856" w14:textId="77777777" w:rsidR="00C1527D" w:rsidRPr="00EF2246" w:rsidRDefault="00C1527D" w:rsidP="00B00AD2">
      <w:pPr>
        <w:pStyle w:val="par5"/>
      </w:pPr>
      <w:r w:rsidRPr="00EF2246">
        <w:t>1.</w:t>
      </w:r>
      <w:r w:rsidRPr="00EF2246">
        <w:tab/>
        <w:t>A spouse of such military veteran; or</w:t>
      </w:r>
    </w:p>
    <w:p w14:paraId="37E9D17C" w14:textId="77777777" w:rsidR="00C1527D" w:rsidRPr="00EF2246" w:rsidRDefault="00C1527D" w:rsidP="00B00AD2">
      <w:pPr>
        <w:pStyle w:val="par5"/>
      </w:pPr>
      <w:r w:rsidRPr="00EF2246">
        <w:t>2.</w:t>
      </w:r>
      <w:r w:rsidRPr="00EF2246">
        <w:tab/>
        <w:t>An unremarried surviving spouse of such military veteran; or</w:t>
      </w:r>
    </w:p>
    <w:p w14:paraId="20165E83" w14:textId="77777777" w:rsidR="00C1527D" w:rsidRPr="00EF2246" w:rsidRDefault="00C1527D" w:rsidP="00B00AD2">
      <w:pPr>
        <w:pStyle w:val="par5"/>
      </w:pPr>
      <w:r w:rsidRPr="00EF2246">
        <w:t>3.</w:t>
      </w:r>
      <w:r w:rsidRPr="00EF2246">
        <w:tab/>
        <w:t>An unmarried dependent child of such military veteran.7</w:t>
      </w:r>
    </w:p>
    <w:p w14:paraId="1534809D" w14:textId="77777777" w:rsidR="00C1527D" w:rsidRPr="00EF2246" w:rsidRDefault="00C1527D" w:rsidP="00B00AD2">
      <w:pPr>
        <w:pStyle w:val="par4"/>
      </w:pPr>
      <w:r w:rsidRPr="00EF2246">
        <w:t>b.</w:t>
      </w:r>
      <w:r w:rsidRPr="00EF2246">
        <w:tab/>
        <w:t>Lawfully residing in Colorado and is on active duty in the United States Armed Forces, excluding military training; or</w:t>
      </w:r>
    </w:p>
    <w:p w14:paraId="1A36C348" w14:textId="77777777" w:rsidR="00C1527D" w:rsidRPr="00EF2246" w:rsidRDefault="00C1527D" w:rsidP="00B00AD2">
      <w:pPr>
        <w:pStyle w:val="par5"/>
      </w:pPr>
      <w:r w:rsidRPr="00EF2246">
        <w:t>1.</w:t>
      </w:r>
      <w:r w:rsidRPr="00EF2246">
        <w:tab/>
        <w:t>A spouse of such individual; or</w:t>
      </w:r>
    </w:p>
    <w:p w14:paraId="41EE5621" w14:textId="77777777" w:rsidR="00C1527D" w:rsidRPr="00EF2246" w:rsidRDefault="00C1527D" w:rsidP="00B00AD2">
      <w:pPr>
        <w:pStyle w:val="par5"/>
      </w:pPr>
      <w:r w:rsidRPr="00EF2246">
        <w:t>2.</w:t>
      </w:r>
      <w:r w:rsidRPr="00EF2246">
        <w:tab/>
        <w:t>An unremarried surviving spouse of such individual; or</w:t>
      </w:r>
    </w:p>
    <w:p w14:paraId="6F6B19EF" w14:textId="77777777" w:rsidR="00C1527D" w:rsidRPr="00EF2246" w:rsidRDefault="00C1527D" w:rsidP="00B00AD2">
      <w:pPr>
        <w:pStyle w:val="par5"/>
      </w:pPr>
      <w:r w:rsidRPr="00EF2246">
        <w:t>3.</w:t>
      </w:r>
      <w:r w:rsidRPr="00EF2246">
        <w:tab/>
        <w:t>An unmarried dependent child of such individual.</w:t>
      </w:r>
    </w:p>
    <w:p w14:paraId="7ACEDFE1" w14:textId="77777777" w:rsidR="00C1527D" w:rsidRPr="00EF2246" w:rsidRDefault="00C1527D" w:rsidP="00B00AD2">
      <w:pPr>
        <w:pStyle w:val="par4"/>
      </w:pPr>
      <w:r w:rsidRPr="00EF2246">
        <w:t>c.</w:t>
      </w:r>
      <w:r w:rsidRPr="00EF2246">
        <w:tab/>
        <w:t>Granted asylum under Section 208 of the INA; or</w:t>
      </w:r>
    </w:p>
    <w:p w14:paraId="6D6FB6E4" w14:textId="77777777" w:rsidR="00C1527D" w:rsidRPr="00EF2246" w:rsidRDefault="00C1527D" w:rsidP="00B00AD2">
      <w:pPr>
        <w:pStyle w:val="par4"/>
      </w:pPr>
      <w:r w:rsidRPr="00EF2246">
        <w:t>d.</w:t>
      </w:r>
      <w:r w:rsidRPr="00EF2246">
        <w:tab/>
        <w:t>Refugee under Section 207 of the INA; or</w:t>
      </w:r>
    </w:p>
    <w:p w14:paraId="71C84847" w14:textId="77777777" w:rsidR="00C1527D" w:rsidRPr="00EF2246" w:rsidRDefault="00C1527D" w:rsidP="00B00AD2">
      <w:pPr>
        <w:pStyle w:val="par4"/>
      </w:pPr>
      <w:r w:rsidRPr="00EF2246">
        <w:t>e.</w:t>
      </w:r>
      <w:r w:rsidRPr="00EF2246">
        <w:tab/>
        <w:t>An individual with deportation withheld:</w:t>
      </w:r>
    </w:p>
    <w:p w14:paraId="2B89CAF3" w14:textId="77777777" w:rsidR="00C1527D" w:rsidRPr="00EF2246" w:rsidRDefault="00C1527D" w:rsidP="00B00AD2">
      <w:pPr>
        <w:pStyle w:val="par5"/>
      </w:pPr>
      <w:r w:rsidRPr="00EF2246">
        <w:t>1.</w:t>
      </w:r>
      <w:r w:rsidRPr="00EF2246">
        <w:tab/>
        <w:t>Under Section 243(h) of the INA, as in effect prior to September 30, 1996; or</w:t>
      </w:r>
    </w:p>
    <w:p w14:paraId="603B8931" w14:textId="77777777" w:rsidR="00C1527D" w:rsidRPr="00EF2246" w:rsidRDefault="00C1527D" w:rsidP="00B00AD2">
      <w:pPr>
        <w:pStyle w:val="par5"/>
      </w:pPr>
      <w:r w:rsidRPr="00EF2246">
        <w:t>2.</w:t>
      </w:r>
      <w:r w:rsidRPr="00EF2246">
        <w:tab/>
        <w:t>Under Section 241(b)(3), as amended by P.L. 104-208 of the INA.</w:t>
      </w:r>
    </w:p>
    <w:p w14:paraId="670B107D" w14:textId="77777777" w:rsidR="00C1527D" w:rsidRPr="00EF2246" w:rsidRDefault="00C1527D" w:rsidP="00B00AD2">
      <w:pPr>
        <w:pStyle w:val="par4"/>
      </w:pPr>
      <w:r w:rsidRPr="00EF2246">
        <w:t>f.</w:t>
      </w:r>
      <w:r w:rsidRPr="00EF2246">
        <w:tab/>
        <w:t>A Cuban or Haitian entrant, as defined under Section 501(e) of the U.S. Refugee Education Assistance Act of 1980; or</w:t>
      </w:r>
    </w:p>
    <w:p w14:paraId="2E8476A2" w14:textId="77777777" w:rsidR="00C1527D" w:rsidRPr="00EF2246" w:rsidRDefault="00C1527D" w:rsidP="00B00AD2">
      <w:pPr>
        <w:pStyle w:val="par4"/>
      </w:pPr>
      <w:r w:rsidRPr="00EF2246">
        <w:t>g.</w:t>
      </w:r>
      <w:r w:rsidRPr="00EF2246">
        <w:tab/>
        <w:t>An individual who:</w:t>
      </w:r>
    </w:p>
    <w:p w14:paraId="2AC7FBEB" w14:textId="77777777" w:rsidR="00C1527D" w:rsidRPr="00EF2246" w:rsidRDefault="00C1527D" w:rsidP="00B00AD2">
      <w:pPr>
        <w:pStyle w:val="par5"/>
      </w:pPr>
      <w:r w:rsidRPr="00EF2246">
        <w:t>1.</w:t>
      </w:r>
      <w:r w:rsidRPr="00EF2246">
        <w:tab/>
        <w:t>Was born in Canada and possesses at least 50 percent American Indian blood; or</w:t>
      </w:r>
    </w:p>
    <w:p w14:paraId="551842C2" w14:textId="171C8E72" w:rsidR="00C1527D" w:rsidRPr="00EF2246" w:rsidRDefault="00C1527D" w:rsidP="00B00AD2">
      <w:pPr>
        <w:pStyle w:val="par5"/>
      </w:pPr>
      <w:r w:rsidRPr="00EF2246">
        <w:t>2.</w:t>
      </w:r>
      <w:r w:rsidRPr="00EF2246">
        <w:tab/>
        <w:t>Is a member of an Indian tribe, as defined in 25 U.S.C. Section 5304(e) (2016); or</w:t>
      </w:r>
    </w:p>
    <w:p w14:paraId="1EC5E4E5" w14:textId="77777777" w:rsidR="00C1527D" w:rsidRPr="00EF2246" w:rsidRDefault="00C1527D" w:rsidP="00B00AD2">
      <w:pPr>
        <w:pStyle w:val="par4"/>
      </w:pPr>
      <w:r w:rsidRPr="00EF2246">
        <w:t>h.</w:t>
      </w:r>
      <w:r w:rsidRPr="00EF2246">
        <w:tab/>
        <w:t>Admitted into the United States as an Amerasian immigrant under Section 584 of the U.S. Foreign Operations, Export Financing, and Related Programs Appropriation Act of 1988, as amended by P.L. 100-461; or</w:t>
      </w:r>
    </w:p>
    <w:p w14:paraId="28EAE58E" w14:textId="77777777" w:rsidR="00C1527D" w:rsidRPr="00EF2246" w:rsidRDefault="00C1527D" w:rsidP="00B00AD2">
      <w:pPr>
        <w:pStyle w:val="par4"/>
      </w:pPr>
      <w:r w:rsidRPr="00EF2246">
        <w:t>i.</w:t>
      </w:r>
      <w:r w:rsidRPr="00EF2246">
        <w:tab/>
        <w:t>A lawfully admitted, permanent resident, who is a Hmong or Highland Lao veteran of the Vietnam conflict; or</w:t>
      </w:r>
    </w:p>
    <w:p w14:paraId="5675538C" w14:textId="3D9162F0" w:rsidR="00C1527D" w:rsidRPr="00EF2246" w:rsidRDefault="00C1527D" w:rsidP="00B00AD2">
      <w:pPr>
        <w:pStyle w:val="par4"/>
      </w:pPr>
      <w:r w:rsidRPr="00EF2246">
        <w:t>j.</w:t>
      </w:r>
      <w:r w:rsidRPr="00EF2246">
        <w:tab/>
      </w:r>
      <w:proofErr w:type="gramStart"/>
      <w:r w:rsidRPr="00EF2246">
        <w:t>An</w:t>
      </w:r>
      <w:proofErr w:type="gramEnd"/>
      <w:r w:rsidRPr="00EF2246">
        <w:t xml:space="preserve"> non-citizen who was admitted in the United States on or after December 26, </w:t>
      </w:r>
      <w:proofErr w:type="gramStart"/>
      <w:r w:rsidRPr="00EF2246">
        <w:t>2007</w:t>
      </w:r>
      <w:proofErr w:type="gramEnd"/>
      <w:r w:rsidRPr="00EF2246">
        <w:t xml:space="preserve"> who is an Iraqi Special Immigrant under section 101(a)(27) of the /</w:t>
      </w:r>
    </w:p>
    <w:p w14:paraId="6E130F54" w14:textId="0D8D5B85" w:rsidR="00C1527D" w:rsidRPr="00EF2246" w:rsidRDefault="00C1527D" w:rsidP="00B00AD2">
      <w:pPr>
        <w:pStyle w:val="par4"/>
      </w:pPr>
      <w:r w:rsidRPr="00EF2246">
        <w:t>k.</w:t>
      </w:r>
      <w:r w:rsidRPr="00EF2246">
        <w:tab/>
      </w:r>
      <w:proofErr w:type="gramStart"/>
      <w:r w:rsidRPr="00EF2246">
        <w:t>An</w:t>
      </w:r>
      <w:proofErr w:type="gramEnd"/>
      <w:r w:rsidRPr="00EF2246">
        <w:t xml:space="preserve"> non-</w:t>
      </w:r>
      <w:proofErr w:type="gramStart"/>
      <w:r w:rsidRPr="00EF2246">
        <w:t>citizen  who</w:t>
      </w:r>
      <w:proofErr w:type="gramEnd"/>
      <w:r w:rsidRPr="00EF2246">
        <w:t xml:space="preserve"> was admitted in the United States on or after December 26,2007 who is an Afghan Special Immigrant under section 101(a)(27) of the INA; and</w:t>
      </w:r>
    </w:p>
    <w:p w14:paraId="6C3FF1D0" w14:textId="02FCB7FD" w:rsidR="00C1527D" w:rsidRPr="00EF2246" w:rsidRDefault="00C1527D" w:rsidP="00B00AD2">
      <w:pPr>
        <w:pStyle w:val="par4"/>
      </w:pPr>
      <w:r w:rsidRPr="00EF2246">
        <w:t>l.</w:t>
      </w:r>
      <w:r w:rsidRPr="00EF2246">
        <w:tab/>
        <w:t>Compact of Free Association (COFA) migrants, including citizens of Micronesia, the Marshall Islands, and Palau, pursuant to section 208 of the Consolidated Appropriations Act of 2021 (in effect December 27, 2020).</w:t>
      </w:r>
    </w:p>
    <w:p w14:paraId="6C2CB2C5" w14:textId="342B2101" w:rsidR="00C1527D" w:rsidRPr="00EF2246" w:rsidRDefault="00C1527D" w:rsidP="00B00AD2">
      <w:pPr>
        <w:pStyle w:val="par3"/>
      </w:pPr>
      <w:r w:rsidRPr="00EF2246">
        <w:t>5.</w:t>
      </w:r>
      <w:r w:rsidRPr="00EF2246">
        <w:tab/>
        <w:t>Be a lawfully residing non-citizen in the United States who may qualify for coverage under Children’s Health Insurance Program Reauthorization Act of 2009 (CHIPRA) Section 214 option, if otherwise eligible and who falls into one of the categories:</w:t>
      </w:r>
    </w:p>
    <w:p w14:paraId="09D3134D" w14:textId="77777777" w:rsidR="00C1527D" w:rsidRPr="00EF2246" w:rsidRDefault="00C1527D" w:rsidP="00B00AD2">
      <w:pPr>
        <w:pStyle w:val="par4"/>
      </w:pPr>
      <w:r w:rsidRPr="00EF2246">
        <w:t>a.</w:t>
      </w:r>
      <w:r w:rsidRPr="00EF2246">
        <w:tab/>
        <w:t>granted temporary resident status in accordance with section 8 U.S.C. 1160 or 1255a; or</w:t>
      </w:r>
    </w:p>
    <w:p w14:paraId="01981B76" w14:textId="77777777" w:rsidR="00C1527D" w:rsidRPr="00EF2246" w:rsidRDefault="00C1527D" w:rsidP="00B00AD2">
      <w:pPr>
        <w:pStyle w:val="par4"/>
      </w:pPr>
      <w:r w:rsidRPr="00EF2246">
        <w:t>b.</w:t>
      </w:r>
      <w:r w:rsidRPr="00EF2246">
        <w:tab/>
        <w:t>granted Temporary Protected Status (TPS) in accordance with section 8 U.S.C 1254a and pending applicants for TPS granted employment authorization;</w:t>
      </w:r>
    </w:p>
    <w:p w14:paraId="436230F8" w14:textId="77777777" w:rsidR="00C1527D" w:rsidRPr="00EF2246" w:rsidRDefault="00C1527D" w:rsidP="00B00AD2">
      <w:pPr>
        <w:pStyle w:val="par4"/>
      </w:pPr>
      <w:r w:rsidRPr="00EF2246">
        <w:t>c.</w:t>
      </w:r>
      <w:r w:rsidRPr="00EF2246">
        <w:tab/>
        <w:t>granted employment authorization under section 8 CFR 274a.12(c</w:t>
      </w:r>
      <w:proofErr w:type="gramStart"/>
      <w:r w:rsidRPr="00EF2246">
        <w:t>);or</w:t>
      </w:r>
      <w:proofErr w:type="gramEnd"/>
    </w:p>
    <w:p w14:paraId="28FD6F4A" w14:textId="77777777" w:rsidR="00C1527D" w:rsidRPr="00EF2246" w:rsidRDefault="00C1527D" w:rsidP="00B00AD2">
      <w:pPr>
        <w:pStyle w:val="par4"/>
      </w:pPr>
      <w:r w:rsidRPr="00EF2246">
        <w:t>d.</w:t>
      </w:r>
      <w:r w:rsidRPr="00EF2246">
        <w:tab/>
        <w:t>Family Unity beneficiary in accordance with section 301 of Pub. L. 101-649, as amended.</w:t>
      </w:r>
    </w:p>
    <w:p w14:paraId="1DA33CFB" w14:textId="77777777" w:rsidR="00C1527D" w:rsidRPr="00EF2246" w:rsidRDefault="00C1527D" w:rsidP="00B00AD2">
      <w:pPr>
        <w:pStyle w:val="par4"/>
      </w:pPr>
      <w:r w:rsidRPr="00EF2246">
        <w:t>e.</w:t>
      </w:r>
      <w:r w:rsidRPr="00EF2246">
        <w:tab/>
        <w:t>Deferred Enforced Departure (DED), pursuant to a decision made by the President</w:t>
      </w:r>
    </w:p>
    <w:p w14:paraId="1A672D85" w14:textId="77777777" w:rsidR="00C1527D" w:rsidRPr="00EF2246" w:rsidRDefault="00C1527D" w:rsidP="00B00AD2">
      <w:pPr>
        <w:pStyle w:val="par4"/>
      </w:pPr>
      <w:r w:rsidRPr="00EF2246">
        <w:t>f.</w:t>
      </w:r>
      <w:r w:rsidRPr="00EF2246">
        <w:tab/>
        <w:t>Granted Deferred Action status (excluding Deferred Action for Childhood Arrivals (DACA)) as described in the Secretary of Homeland Security’s June 15,2012 memorandum;</w:t>
      </w:r>
    </w:p>
    <w:p w14:paraId="034A13F9" w14:textId="77777777" w:rsidR="00C1527D" w:rsidRPr="00EF2246" w:rsidRDefault="00C1527D" w:rsidP="00B00AD2">
      <w:pPr>
        <w:pStyle w:val="par4"/>
      </w:pPr>
      <w:r w:rsidRPr="00EF2246">
        <w:t>g.</w:t>
      </w:r>
      <w:r w:rsidRPr="00EF2246">
        <w:tab/>
        <w:t>Granted an administrative stay of removal under section 8 CFR 241; or</w:t>
      </w:r>
    </w:p>
    <w:p w14:paraId="4BECE3F7" w14:textId="77777777" w:rsidR="00C1527D" w:rsidRPr="00EF2246" w:rsidRDefault="00C1527D" w:rsidP="00B00AD2">
      <w:pPr>
        <w:pStyle w:val="par4"/>
      </w:pPr>
      <w:r w:rsidRPr="00EF2246">
        <w:t>h.</w:t>
      </w:r>
      <w:r w:rsidRPr="00EF2246">
        <w:tab/>
        <w:t>Beneficiary of approved visa petition who has a pending application for adjustment of status.</w:t>
      </w:r>
    </w:p>
    <w:p w14:paraId="59F25086" w14:textId="77777777" w:rsidR="00C1527D" w:rsidRPr="00EF2246" w:rsidRDefault="00C1527D" w:rsidP="00B00AD2">
      <w:pPr>
        <w:pStyle w:val="par4"/>
      </w:pPr>
      <w:r w:rsidRPr="00EF2246">
        <w:t>i.</w:t>
      </w:r>
      <w:r w:rsidRPr="00EF2246">
        <w:tab/>
        <w:t>Pending an application for asylum under section 8 U.S.C. 1158, or for withholding of removal under section 8 U.S.C. 1231, or under the Convention Against Torture who-</w:t>
      </w:r>
    </w:p>
    <w:p w14:paraId="400814B3" w14:textId="77777777" w:rsidR="00C1527D" w:rsidRPr="00EF2246" w:rsidRDefault="00C1527D" w:rsidP="00B00AD2">
      <w:pPr>
        <w:pStyle w:val="par5"/>
      </w:pPr>
      <w:r w:rsidRPr="00EF2246">
        <w:t>1.</w:t>
      </w:r>
      <w:r w:rsidRPr="00EF2246">
        <w:tab/>
        <w:t>Has been granted employment authorization; or</w:t>
      </w:r>
    </w:p>
    <w:p w14:paraId="110EDFB6" w14:textId="77777777" w:rsidR="00C1527D" w:rsidRPr="00EF2246" w:rsidRDefault="00C1527D" w:rsidP="00B00AD2">
      <w:pPr>
        <w:pStyle w:val="par5"/>
      </w:pPr>
      <w:r w:rsidRPr="00EF2246">
        <w:t>2.</w:t>
      </w:r>
      <w:r w:rsidRPr="00EF2246">
        <w:tab/>
        <w:t>Is under the age of 14 and has had an application pending for at least 180 days.</w:t>
      </w:r>
    </w:p>
    <w:p w14:paraId="02A903F1" w14:textId="77777777" w:rsidR="00C1527D" w:rsidRPr="00EF2246" w:rsidRDefault="00C1527D" w:rsidP="00B00AD2">
      <w:pPr>
        <w:pStyle w:val="par4"/>
      </w:pPr>
      <w:r w:rsidRPr="00EF2246">
        <w:t>j.</w:t>
      </w:r>
      <w:r w:rsidRPr="00EF2246">
        <w:tab/>
        <w:t>Granted withholding of removal under the Convention Against Torture;</w:t>
      </w:r>
    </w:p>
    <w:p w14:paraId="2908D838" w14:textId="472A7209" w:rsidR="00C1527D" w:rsidRPr="00EF2246" w:rsidRDefault="00C1527D" w:rsidP="00B00AD2">
      <w:pPr>
        <w:pStyle w:val="par4"/>
      </w:pPr>
      <w:r w:rsidRPr="00EF2246">
        <w:tab/>
      </w:r>
    </w:p>
    <w:p w14:paraId="535BA181" w14:textId="42658D39" w:rsidR="00C1527D" w:rsidRPr="00EF2246" w:rsidRDefault="00C1527D" w:rsidP="00B00AD2">
      <w:pPr>
        <w:pStyle w:val="par4"/>
      </w:pPr>
      <w:r w:rsidRPr="00EF2246">
        <w:t>k.</w:t>
      </w:r>
      <w:r w:rsidRPr="00EF2246">
        <w:tab/>
        <w:t>Is lawfully present American Samoa under the immigration of laws of American Samoa.</w:t>
      </w:r>
    </w:p>
    <w:p w14:paraId="7D4FB571" w14:textId="4CE7A843" w:rsidR="00C1527D" w:rsidRPr="00EF2246" w:rsidRDefault="00C1527D" w:rsidP="00B00AD2">
      <w:pPr>
        <w:pStyle w:val="par4"/>
      </w:pPr>
      <w:r w:rsidRPr="00EF2246">
        <w:t>l.</w:t>
      </w:r>
      <w:r w:rsidRPr="00EF2246">
        <w:tab/>
        <w:t>A non-citizen in a valid nonimmigrant status, as defined in section 8 U.S.C. 1101(a)(15) or under section 8 U.S.C. 1101(a)(17); or</w:t>
      </w:r>
    </w:p>
    <w:p w14:paraId="75F0993F" w14:textId="17C8C22A" w:rsidR="00C1527D" w:rsidRPr="00EF2246" w:rsidRDefault="00C1527D" w:rsidP="00B00AD2">
      <w:pPr>
        <w:pStyle w:val="par4"/>
      </w:pPr>
      <w:proofErr w:type="spellStart"/>
      <w:r w:rsidRPr="00EF2246">
        <w:t>m.A</w:t>
      </w:r>
      <w:proofErr w:type="spellEnd"/>
      <w:r w:rsidRPr="00EF2246">
        <w:t xml:space="preserve"> non-citizen who has been paroled into the United States for less than one year under section 212(d</w:t>
      </w:r>
      <w:proofErr w:type="gramStart"/>
      <w:r w:rsidRPr="00EF2246">
        <w:t>)(</w:t>
      </w:r>
      <w:proofErr w:type="gramEnd"/>
      <w:r w:rsidRPr="00EF2246">
        <w:t>5 of the Immigration and Nationality Act (8 U.S.C. 1182(d)(5)) and considered lawfully residing, except for an individual paroled for prosecution, deferred inspection, or pending removal proceedings; or</w:t>
      </w:r>
    </w:p>
    <w:p w14:paraId="2A3406FD" w14:textId="0BCD7C55" w:rsidR="00C1527D" w:rsidRPr="00EF2246" w:rsidRDefault="00C1527D" w:rsidP="00B00AD2">
      <w:pPr>
        <w:pStyle w:val="par4"/>
      </w:pPr>
      <w:r w:rsidRPr="00EF2246">
        <w:t>n.</w:t>
      </w:r>
      <w:r w:rsidRPr="00EF2246">
        <w:tab/>
        <w:t>A child who has a pending application for Special Immigrant Juvenile status under 8 U.S.C 1101(a)(27)(J).</w:t>
      </w:r>
    </w:p>
    <w:p w14:paraId="28FCF08D" w14:textId="65278FC2" w:rsidR="00C1527D" w:rsidRPr="00EF2246" w:rsidRDefault="00C1527D" w:rsidP="00B00AD2">
      <w:pPr>
        <w:pStyle w:val="par4"/>
      </w:pPr>
      <w:r w:rsidRPr="00EF2246">
        <w:t>o.</w:t>
      </w:r>
      <w:r w:rsidRPr="00EF2246">
        <w:tab/>
        <w:t>Exception: Persons who are under the age of 19, whose 19th birthday occurred in the current month, who are pregnant, or who are within 12 months of the beginning of their postpartum period, and who meet the criteria for one of the specific Child Basic Health Plan Programs, but who are not citizens or qualified non-citizens according to the criteria set forth in 110.1.B, shall receive Medical Assistance benefits for programs included under the C.R.S. § 25.5-8-109.</w:t>
      </w:r>
    </w:p>
    <w:p w14:paraId="0AA5267F" w14:textId="77777777" w:rsidR="00C1527D" w:rsidRPr="00EF2246" w:rsidRDefault="00C1527D" w:rsidP="00B00AD2">
      <w:pPr>
        <w:pStyle w:val="par5"/>
      </w:pPr>
      <w:r w:rsidRPr="00EF2246">
        <w:t>1.</w:t>
      </w:r>
      <w:r w:rsidRPr="00EF2246">
        <w:tab/>
        <w:t>The rules on confidentiality indicated under C.R.S. § 24-74-103 prevent the Department or eligibility site from reporting to the USCIS persons who have applied for or are receiving assistance.</w:t>
      </w:r>
    </w:p>
    <w:p w14:paraId="7CC27E5F" w14:textId="77777777" w:rsidR="00C1527D" w:rsidRPr="00EF2246" w:rsidRDefault="00C1527D" w:rsidP="00B00AD2">
      <w:pPr>
        <w:pStyle w:val="par2"/>
      </w:pPr>
      <w:r w:rsidRPr="00EF2246">
        <w:t>C.</w:t>
      </w:r>
      <w:r w:rsidRPr="00EF2246">
        <w:tab/>
        <w:t>For determinations of eligibility for the Children’s Basic Health Plan, legal immigration status must be verified. This requirement applies to a non-citizen individual who meets the criteria of any category defined at 110.1.B and has declared that he or she has a legal immigration status.</w:t>
      </w:r>
    </w:p>
    <w:p w14:paraId="4C76F11B" w14:textId="39C2FF3C" w:rsidR="00C1527D" w:rsidRPr="00EF2246" w:rsidRDefault="00C1527D" w:rsidP="00B00AD2">
      <w:pPr>
        <w:pStyle w:val="par3"/>
      </w:pPr>
      <w:r w:rsidRPr="00EF2246">
        <w:t>1.</w:t>
      </w:r>
      <w:r w:rsidRPr="00EF2246">
        <w:tab/>
        <w:t>The Verify Lawful Presence (VLP) interface will be used to verify immigration status as required in Section 8.100.3.G.2</w:t>
      </w:r>
    </w:p>
    <w:p w14:paraId="0A0C768C" w14:textId="08C68102" w:rsidR="00C1527D" w:rsidRPr="00EF2246" w:rsidRDefault="00C1527D" w:rsidP="00B00AD2">
      <w:pPr>
        <w:pStyle w:val="par3"/>
      </w:pPr>
      <w:r w:rsidRPr="00EF2246">
        <w:t>2.</w:t>
      </w:r>
      <w:r w:rsidRPr="00EF2246">
        <w:tab/>
        <w:t>If the state cannot verify immigration status the individual will receive a Reasonable Opportunity Period as required in Section 8.100.3.H.9</w:t>
      </w:r>
    </w:p>
    <w:p w14:paraId="1B2C9541" w14:textId="77777777" w:rsidR="00C1527D" w:rsidRPr="00EF2246" w:rsidRDefault="00C1527D" w:rsidP="00B00AD2">
      <w:pPr>
        <w:pStyle w:val="par3"/>
      </w:pPr>
      <w:r w:rsidRPr="00EF2246">
        <w:t>3.</w:t>
      </w:r>
      <w:r w:rsidRPr="00EF2246">
        <w:tab/>
        <w:t>This requirement does not apply to the following groups:</w:t>
      </w:r>
    </w:p>
    <w:p w14:paraId="1866A187" w14:textId="424FE5E5" w:rsidR="00C1527D" w:rsidRPr="00EF2246" w:rsidRDefault="00C1527D" w:rsidP="00B00AD2">
      <w:pPr>
        <w:pStyle w:val="par4"/>
      </w:pPr>
      <w:r w:rsidRPr="00EF2246">
        <w:t>a.</w:t>
      </w:r>
      <w:r w:rsidRPr="00EF2246">
        <w:tab/>
        <w:t>Individuals applying for Child Healthcare Plan covered by Cover All Coloradans detailed in Sections 8.100.3.g.ix and 110.1.B.5.p</w:t>
      </w:r>
    </w:p>
    <w:p w14:paraId="344F7363" w14:textId="77777777" w:rsidR="00C1527D" w:rsidRPr="00EF2246" w:rsidRDefault="00C1527D" w:rsidP="00B00AD2">
      <w:pPr>
        <w:pStyle w:val="par2"/>
      </w:pPr>
      <w:r w:rsidRPr="00EF2246">
        <w:t>D.</w:t>
      </w:r>
      <w:r w:rsidRPr="00EF2246">
        <w:tab/>
        <w:t xml:space="preserve">Be a resident of Colorado; and residence shall be retained until abandoned. A person temporarily </w:t>
      </w:r>
      <w:proofErr w:type="gramStart"/>
      <w:r w:rsidRPr="00EF2246">
        <w:t>absent</w:t>
      </w:r>
      <w:proofErr w:type="gramEnd"/>
      <w:r w:rsidRPr="00EF2246">
        <w:t xml:space="preserve"> from the state, inside or outside the United States, retains Colorado residence. Temporarily absent means that at the time he/she leaves, the person intends to return.</w:t>
      </w:r>
    </w:p>
    <w:p w14:paraId="670A7168" w14:textId="77777777" w:rsidR="00C1527D" w:rsidRPr="00EF2246" w:rsidRDefault="00C1527D" w:rsidP="00B00AD2">
      <w:pPr>
        <w:pStyle w:val="par2"/>
      </w:pPr>
      <w:r w:rsidRPr="00EF2246">
        <w:t>E.</w:t>
      </w:r>
      <w:r w:rsidRPr="00EF2246">
        <w:tab/>
        <w:t>Have a household income greater than 142% but not exceeding 260% of the Federal Poverty Level, adjusted for household size for children under the age of 19; or</w:t>
      </w:r>
    </w:p>
    <w:p w14:paraId="16AD97D2" w14:textId="77777777" w:rsidR="00C1527D" w:rsidRPr="00EF2246" w:rsidRDefault="00C1527D" w:rsidP="00B00AD2">
      <w:pPr>
        <w:pStyle w:val="par2"/>
      </w:pPr>
      <w:r w:rsidRPr="00EF2246">
        <w:t>F.</w:t>
      </w:r>
      <w:r w:rsidRPr="00EF2246">
        <w:tab/>
        <w:t>Have a household income greater than 195% but not exceeding 260% of the Federal Poverty Level, adjusted for household size for pregnant women.</w:t>
      </w:r>
    </w:p>
    <w:p w14:paraId="1CA6227E" w14:textId="77777777" w:rsidR="00C1527D" w:rsidRPr="00EF2246" w:rsidRDefault="00C1527D" w:rsidP="00B00AD2">
      <w:pPr>
        <w:pStyle w:val="par2"/>
      </w:pPr>
      <w:r w:rsidRPr="00EF2246">
        <w:t>G.</w:t>
      </w:r>
      <w:r w:rsidRPr="00EF2246">
        <w:tab/>
        <w:t>Failure to complete an application or to provide required documentation in Section 130 will result in the denial of the incomplete application or individual applicant (s).</w:t>
      </w:r>
    </w:p>
    <w:p w14:paraId="2C85EF07" w14:textId="77777777" w:rsidR="00C1527D" w:rsidRPr="00137362" w:rsidRDefault="00C1527D" w:rsidP="00137362"/>
    <w:p w14:paraId="28EF2743" w14:textId="77777777" w:rsidR="00C1527D" w:rsidRDefault="00C1527D">
      <w:pPr>
        <w:pBdr>
          <w:top w:val="nil"/>
          <w:left w:val="nil"/>
          <w:bottom w:val="nil"/>
          <w:right w:val="nil"/>
          <w:between w:val="nil"/>
        </w:pBdr>
        <w:spacing w:after="240"/>
        <w:ind w:left="360"/>
        <w:rPr>
          <w:color w:val="000000"/>
        </w:rPr>
      </w:pPr>
    </w:p>
    <w:p w14:paraId="48AF4E09" w14:textId="77777777" w:rsidR="00AA139F" w:rsidRDefault="00AA139F">
      <w:pPr>
        <w:pBdr>
          <w:top w:val="nil"/>
          <w:left w:val="nil"/>
          <w:bottom w:val="nil"/>
          <w:right w:val="nil"/>
          <w:between w:val="nil"/>
        </w:pBdr>
        <w:spacing w:after="240"/>
        <w:ind w:left="360"/>
        <w:rPr>
          <w:color w:val="000000"/>
        </w:rPr>
      </w:pPr>
    </w:p>
    <w:sectPr w:rsidR="00AA139F">
      <w:pgSz w:w="12240" w:h="15840"/>
      <w:pgMar w:top="1440" w:right="1440" w:bottom="1440" w:left="144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E80A" w14:textId="77777777" w:rsidR="001E004B" w:rsidRDefault="001E004B">
      <w:r>
        <w:separator/>
      </w:r>
    </w:p>
  </w:endnote>
  <w:endnote w:type="continuationSeparator" w:id="0">
    <w:p w14:paraId="66BC6B57" w14:textId="77777777" w:rsidR="001E004B" w:rsidRDefault="001E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F3B4C125-8D07-4FD8-9B0F-4B4A7D359C33}"/>
    <w:embedBold r:id="rId2" w:fontKey="{768DEC69-1399-4154-BB00-EFE4724EF52F}"/>
    <w:embedItalic r:id="rId3" w:fontKey="{76F90671-7022-4D34-A7AA-60BD8DB30CC3}"/>
    <w:embedBoldItalic r:id="rId4" w:fontKey="{3B1976C8-E55A-4CE6-BFC9-7347EB7C1AE8}"/>
  </w:font>
  <w:font w:name="Calibri">
    <w:panose1 w:val="020F0502020204030204"/>
    <w:charset w:val="00"/>
    <w:family w:val="swiss"/>
    <w:pitch w:val="variable"/>
    <w:sig w:usb0="E4002EFF" w:usb1="C200247B" w:usb2="00000009" w:usb3="00000000" w:csb0="000001FF" w:csb1="00000000"/>
    <w:embedRegular r:id="rId5" w:fontKey="{C2AD3BCB-F02E-412A-BB6C-681BB31F0F4D}"/>
    <w:embedBoldItalic r:id="rId6" w:fontKey="{0828969D-FBFD-498A-8EF1-CD4CDC1F3D9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01334242-E049-4DAE-A758-2C8A068B332A}"/>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8" w:subsetted="1" w:fontKey="{5835A704-75CE-4AEA-A826-D2A7129D9D36}"/>
  </w:font>
  <w:font w:name="Cambria">
    <w:panose1 w:val="02040503050406030204"/>
    <w:charset w:val="00"/>
    <w:family w:val="roman"/>
    <w:pitch w:val="variable"/>
    <w:sig w:usb0="E00006FF" w:usb1="420024FF" w:usb2="02000000" w:usb3="00000000" w:csb0="0000019F" w:csb1="00000000"/>
    <w:embedRegular r:id="rId9" w:fontKey="{CA855295-5EC3-48F0-AC5F-406C0C0F44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2C15" w14:textId="77777777" w:rsidR="00AA139F" w:rsidRDefault="00000000">
    <w:pPr>
      <w:rPr>
        <w:sz w:val="20"/>
        <w:szCs w:val="20"/>
      </w:rPr>
    </w:pPr>
    <w:r>
      <w:rPr>
        <w:sz w:val="20"/>
        <w:szCs w:val="20"/>
      </w:rPr>
      <w:t>*</w:t>
    </w:r>
    <w:proofErr w:type="gramStart"/>
    <w:r>
      <w:rPr>
        <w:sz w:val="20"/>
        <w:szCs w:val="20"/>
      </w:rPr>
      <w:t>to</w:t>
    </w:r>
    <w:proofErr w:type="gramEnd"/>
    <w:r>
      <w:rPr>
        <w:sz w:val="20"/>
        <w:szCs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285C" w14:textId="7723472A" w:rsidR="00AA139F" w:rsidRDefault="00000000" w:rsidP="00272A07">
    <w:pPr>
      <w:pBdr>
        <w:top w:val="nil"/>
        <w:left w:val="nil"/>
        <w:bottom w:val="nil"/>
        <w:right w:val="nil"/>
        <w:between w:val="nil"/>
      </w:pBdr>
      <w:tabs>
        <w:tab w:val="left" w:pos="1663"/>
        <w:tab w:val="right" w:pos="2520"/>
        <w:tab w:val="right" w:pos="4320"/>
        <w:tab w:val="right" w:pos="7344"/>
        <w:tab w:val="right" w:pos="9360"/>
        <w:tab w:val="left" w:pos="3150"/>
        <w:tab w:val="left" w:pos="4860"/>
        <w:tab w:val="left" w:pos="5310"/>
      </w:tabs>
      <w:spacing w:before="240"/>
      <w:jc w:val="left"/>
      <w:rPr>
        <w:color w:val="000000"/>
      </w:rPr>
    </w:pPr>
    <w:r>
      <w:rPr>
        <w:color w:val="000000"/>
      </w:rPr>
      <w:t>Initial Review</w:t>
    </w:r>
    <w:r>
      <w:rPr>
        <w:color w:val="000000"/>
      </w:rPr>
      <w:tab/>
    </w:r>
    <w:r w:rsidR="00272A07">
      <w:rPr>
        <w:color w:val="000000"/>
      </w:rPr>
      <w:t xml:space="preserve">             </w:t>
    </w:r>
    <w:r w:rsidR="00272A07" w:rsidRPr="00272A07">
      <w:rPr>
        <w:b/>
        <w:bCs/>
        <w:color w:val="000000"/>
        <w:sz w:val="28"/>
        <w:szCs w:val="28"/>
      </w:rPr>
      <w:t>06/12/26</w:t>
    </w:r>
    <w:r w:rsidR="00272A07">
      <w:rPr>
        <w:color w:val="000000"/>
      </w:rPr>
      <w:tab/>
      <w:t xml:space="preserve">           </w:t>
    </w:r>
    <w:r w:rsidR="00272A07">
      <w:rPr>
        <w:b/>
        <w:bCs/>
        <w:color w:val="000000"/>
        <w:sz w:val="32"/>
        <w:szCs w:val="32"/>
      </w:rPr>
      <w:t xml:space="preserve">   </w:t>
    </w:r>
    <w:r>
      <w:rPr>
        <w:color w:val="000000"/>
      </w:rPr>
      <w:t>Final Adoption</w:t>
    </w:r>
    <w:r w:rsidR="00272A07">
      <w:rPr>
        <w:color w:val="000000"/>
      </w:rPr>
      <w:t xml:space="preserve">          </w:t>
    </w:r>
    <w:r w:rsidR="00272A07" w:rsidRPr="00272A07">
      <w:rPr>
        <w:b/>
        <w:bCs/>
        <w:color w:val="000000"/>
        <w:sz w:val="28"/>
        <w:szCs w:val="28"/>
      </w:rPr>
      <w:t>07/10/26</w:t>
    </w:r>
    <w:r>
      <w:rPr>
        <w:color w:val="000000"/>
      </w:rPr>
      <w:tab/>
    </w:r>
    <w:r>
      <w:rPr>
        <w:color w:val="000000"/>
      </w:rPr>
      <w:tab/>
    </w:r>
  </w:p>
  <w:p w14:paraId="4AEB3DEB" w14:textId="7ED16DB7" w:rsidR="00AA139F" w:rsidRDefault="00000000">
    <w:pPr>
      <w:pBdr>
        <w:top w:val="nil"/>
        <w:left w:val="nil"/>
        <w:bottom w:val="nil"/>
        <w:right w:val="nil"/>
        <w:between w:val="nil"/>
      </w:pBdr>
      <w:tabs>
        <w:tab w:val="right" w:pos="2520"/>
        <w:tab w:val="right" w:pos="4320"/>
        <w:tab w:val="right" w:pos="7344"/>
        <w:tab w:val="right" w:pos="9360"/>
        <w:tab w:val="left" w:pos="3150"/>
        <w:tab w:val="left" w:pos="4860"/>
      </w:tabs>
      <w:jc w:val="left"/>
      <w:rPr>
        <w:color w:val="000000"/>
      </w:rPr>
    </w:pPr>
    <w:r>
      <w:rPr>
        <w:color w:val="000000"/>
      </w:rPr>
      <w:t>Proposed Effective Date</w:t>
    </w:r>
    <w:r w:rsidR="00272A07">
      <w:rPr>
        <w:color w:val="000000"/>
      </w:rPr>
      <w:t xml:space="preserve"> </w:t>
    </w:r>
    <w:r w:rsidR="00272A07" w:rsidRPr="00272A07">
      <w:rPr>
        <w:b/>
        <w:bCs/>
        <w:color w:val="000000"/>
        <w:sz w:val="28"/>
        <w:szCs w:val="28"/>
      </w:rPr>
      <w:t>10/01/26</w:t>
    </w:r>
    <w:r>
      <w:rPr>
        <w:color w:val="000000"/>
      </w:rPr>
      <w:tab/>
    </w:r>
    <w:r w:rsidR="00272A07">
      <w:rPr>
        <w:color w:val="000000"/>
      </w:rPr>
      <w:tab/>
    </w:r>
    <w:r>
      <w:rPr>
        <w:color w:val="000000"/>
      </w:rPr>
      <w:t>Emergency Adoption</w:t>
    </w:r>
    <w:r>
      <w:rPr>
        <w:color w:val="000000"/>
      </w:rPr>
      <w:tab/>
    </w:r>
    <w:r>
      <w:rPr>
        <w:color w:val="000000"/>
      </w:rPr>
      <w:tab/>
    </w:r>
  </w:p>
  <w:p w14:paraId="3DB33ACF" w14:textId="5EB2C56E" w:rsidR="00AA139F" w:rsidRDefault="00000000">
    <w:pPr>
      <w:pBdr>
        <w:top w:val="nil"/>
        <w:left w:val="nil"/>
        <w:bottom w:val="nil"/>
        <w:right w:val="nil"/>
        <w:between w:val="nil"/>
      </w:pBdr>
      <w:tabs>
        <w:tab w:val="right" w:pos="2520"/>
        <w:tab w:val="right" w:pos="4320"/>
        <w:tab w:val="right" w:pos="7344"/>
        <w:tab w:val="right" w:pos="9360"/>
      </w:tabs>
      <w:jc w:val="right"/>
      <w:rPr>
        <w:b/>
        <w:bCs/>
        <w:color w:val="000000"/>
        <w:sz w:val="32"/>
        <w:szCs w:val="32"/>
      </w:rPr>
    </w:pPr>
    <w:r>
      <w:rPr>
        <w:b/>
        <w:bCs/>
        <w:color w:val="000000"/>
        <w:sz w:val="32"/>
        <w:szCs w:val="32"/>
      </w:rPr>
      <w:t>DOCUMENT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6E67" w14:textId="77777777" w:rsidR="00AA139F" w:rsidRDefault="00AA139F">
    <w:pPr>
      <w:pBdr>
        <w:top w:val="nil"/>
        <w:left w:val="nil"/>
        <w:bottom w:val="nil"/>
        <w:right w:val="nil"/>
        <w:between w:val="nil"/>
      </w:pBdr>
      <w:tabs>
        <w:tab w:val="right" w:pos="2520"/>
        <w:tab w:val="right" w:pos="4320"/>
        <w:tab w:val="right" w:pos="7344"/>
        <w:tab w:val="right" w:pos="9360"/>
      </w:tabs>
      <w:spacing w:before="240"/>
      <w:jc w:val="lef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61CC" w14:textId="77777777" w:rsidR="001E004B" w:rsidRDefault="001E004B">
      <w:r>
        <w:separator/>
      </w:r>
    </w:p>
  </w:footnote>
  <w:footnote w:type="continuationSeparator" w:id="0">
    <w:p w14:paraId="408B95C1" w14:textId="77777777" w:rsidR="001E004B" w:rsidRDefault="001E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1B44" w14:textId="5747C2EC" w:rsidR="00AA139F" w:rsidRPr="006348C0" w:rsidRDefault="00AA139F" w:rsidP="00634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2EA"/>
    <w:multiLevelType w:val="multilevel"/>
    <w:tmpl w:val="A5CAA61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3503589"/>
    <w:multiLevelType w:val="multilevel"/>
    <w:tmpl w:val="FFBEC0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64603680">
    <w:abstractNumId w:val="1"/>
  </w:num>
  <w:num w:numId="2" w16cid:durableId="137207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9F"/>
    <w:rsid w:val="0004787B"/>
    <w:rsid w:val="000F4416"/>
    <w:rsid w:val="001E004B"/>
    <w:rsid w:val="002430F6"/>
    <w:rsid w:val="00272A07"/>
    <w:rsid w:val="0057303D"/>
    <w:rsid w:val="006348C0"/>
    <w:rsid w:val="007E5F14"/>
    <w:rsid w:val="008775C7"/>
    <w:rsid w:val="008E3986"/>
    <w:rsid w:val="00AA139F"/>
    <w:rsid w:val="00B814DE"/>
    <w:rsid w:val="00BB5793"/>
    <w:rsid w:val="00C1527D"/>
    <w:rsid w:val="00C20A79"/>
    <w:rsid w:val="00D7374F"/>
    <w:rsid w:val="00DA5747"/>
    <w:rsid w:val="00E055E0"/>
    <w:rsid w:val="00EF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98C1"/>
  <w15:docId w15:val="{7E485D87-D5A2-4D00-9F45-4000AC7F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jc w:val="left"/>
      <w:outlineLvl w:val="0"/>
    </w:pPr>
    <w:rPr>
      <w:b/>
      <w:bCs/>
      <w:sz w:val="28"/>
      <w:szCs w:val="28"/>
    </w:rPr>
  </w:style>
  <w:style w:type="paragraph" w:styleId="Heading2">
    <w:name w:val="heading 2"/>
    <w:basedOn w:val="Normal"/>
    <w:next w:val="Normal"/>
    <w:uiPriority w:val="9"/>
    <w:unhideWhenUsed/>
    <w:qFormat/>
    <w:pPr>
      <w:keepNext/>
      <w:spacing w:before="240" w:after="60"/>
      <w:outlineLvl w:val="1"/>
    </w:pPr>
    <w:rPr>
      <w:b/>
      <w:bCs/>
    </w:rPr>
  </w:style>
  <w:style w:type="paragraph" w:styleId="Heading3">
    <w:name w:val="heading 3"/>
    <w:basedOn w:val="Normal"/>
    <w:next w:val="Normal"/>
    <w:uiPriority w:val="9"/>
    <w:semiHidden/>
    <w:unhideWhenUsed/>
    <w:qFormat/>
    <w:pPr>
      <w:keepNext/>
      <w:spacing w:before="240" w:after="60"/>
      <w:outlineLvl w:val="2"/>
    </w:pPr>
    <w:rPr>
      <w:b/>
      <w:bCs/>
      <w:i/>
      <w:iCs/>
    </w:rPr>
  </w:style>
  <w:style w:type="paragraph" w:styleId="Heading4">
    <w:name w:val="heading 4"/>
    <w:basedOn w:val="Normal"/>
    <w:next w:val="Normal"/>
    <w:uiPriority w:val="9"/>
    <w:semiHidden/>
    <w:unhideWhenUsed/>
    <w:qFormat/>
    <w:pPr>
      <w:keepNext/>
      <w:jc w:val="center"/>
      <w:outlineLvl w:val="3"/>
    </w:pPr>
    <w:rPr>
      <w:b/>
      <w:bCs/>
      <w:color w:val="339966"/>
      <w:u w:val="single"/>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04787B"/>
    <w:pPr>
      <w:pBdr>
        <w:bottom w:val="single" w:sz="4" w:space="1" w:color="000000"/>
      </w:pBdr>
      <w:spacing w:before="360" w:after="240"/>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72A07"/>
    <w:pPr>
      <w:tabs>
        <w:tab w:val="center" w:pos="4680"/>
        <w:tab w:val="right" w:pos="9360"/>
      </w:tabs>
    </w:pPr>
  </w:style>
  <w:style w:type="character" w:customStyle="1" w:styleId="HeaderChar">
    <w:name w:val="Header Char"/>
    <w:basedOn w:val="DefaultParagraphFont"/>
    <w:link w:val="Header"/>
    <w:uiPriority w:val="99"/>
    <w:rsid w:val="00272A07"/>
  </w:style>
  <w:style w:type="paragraph" w:styleId="Footer">
    <w:name w:val="footer"/>
    <w:basedOn w:val="Normal"/>
    <w:link w:val="FooterChar"/>
    <w:uiPriority w:val="99"/>
    <w:unhideWhenUsed/>
    <w:rsid w:val="00272A07"/>
    <w:pPr>
      <w:tabs>
        <w:tab w:val="center" w:pos="4680"/>
        <w:tab w:val="right" w:pos="9360"/>
      </w:tabs>
    </w:pPr>
  </w:style>
  <w:style w:type="character" w:customStyle="1" w:styleId="FooterChar">
    <w:name w:val="Footer Char"/>
    <w:basedOn w:val="DefaultParagraphFont"/>
    <w:link w:val="Footer"/>
    <w:uiPriority w:val="99"/>
    <w:rsid w:val="00272A07"/>
  </w:style>
  <w:style w:type="paragraph" w:customStyle="1" w:styleId="Title1">
    <w:name w:val="Title1"/>
    <w:basedOn w:val="Normal"/>
    <w:link w:val="Title1Char"/>
    <w:uiPriority w:val="99"/>
    <w:rsid w:val="00C1527D"/>
    <w:pPr>
      <w:tabs>
        <w:tab w:val="left" w:pos="720"/>
        <w:tab w:val="left" w:pos="1440"/>
        <w:tab w:val="left" w:pos="2160"/>
      </w:tabs>
      <w:spacing w:before="240"/>
      <w:ind w:left="720" w:hanging="720"/>
      <w:jc w:val="left"/>
    </w:pPr>
    <w:rPr>
      <w:rFonts w:ascii="Arial" w:eastAsia="Times New Roman" w:hAnsi="Arial" w:cs="Arial"/>
      <w:b/>
      <w:bCs/>
      <w:sz w:val="20"/>
      <w:szCs w:val="20"/>
      <w:lang w:val="en-US"/>
    </w:rPr>
  </w:style>
  <w:style w:type="paragraph" w:customStyle="1" w:styleId="par1">
    <w:name w:val="par1"/>
    <w:basedOn w:val="Normal"/>
    <w:rsid w:val="00C1527D"/>
    <w:pPr>
      <w:tabs>
        <w:tab w:val="left" w:pos="720"/>
        <w:tab w:val="left" w:pos="1440"/>
        <w:tab w:val="left" w:pos="2160"/>
      </w:tabs>
      <w:spacing w:before="240"/>
      <w:ind w:left="720" w:hanging="720"/>
      <w:jc w:val="left"/>
    </w:pPr>
    <w:rPr>
      <w:rFonts w:ascii="Arial" w:eastAsia="Times New Roman" w:hAnsi="Arial" w:cs="Times New Roman"/>
      <w:sz w:val="20"/>
      <w:lang w:val="en-US"/>
    </w:rPr>
  </w:style>
  <w:style w:type="paragraph" w:customStyle="1" w:styleId="par2">
    <w:name w:val="par2"/>
    <w:basedOn w:val="par1"/>
    <w:rsid w:val="00C1527D"/>
    <w:pPr>
      <w:ind w:left="1440"/>
    </w:pPr>
  </w:style>
  <w:style w:type="paragraph" w:customStyle="1" w:styleId="Title3">
    <w:name w:val="Title3"/>
    <w:basedOn w:val="Normal"/>
    <w:rsid w:val="00C1527D"/>
    <w:pPr>
      <w:tabs>
        <w:tab w:val="left" w:pos="720"/>
        <w:tab w:val="left" w:pos="1440"/>
        <w:tab w:val="left" w:pos="2160"/>
      </w:tabs>
      <w:spacing w:before="240"/>
      <w:ind w:left="720" w:hanging="720"/>
      <w:jc w:val="left"/>
    </w:pPr>
    <w:rPr>
      <w:rFonts w:ascii="Arial" w:eastAsia="Times New Roman" w:hAnsi="Arial" w:cs="Arial"/>
      <w:b/>
      <w:bCs/>
      <w:sz w:val="20"/>
      <w:szCs w:val="20"/>
      <w:lang w:val="en-US"/>
    </w:rPr>
  </w:style>
  <w:style w:type="paragraph" w:customStyle="1" w:styleId="par3">
    <w:name w:val="par3"/>
    <w:basedOn w:val="par1"/>
    <w:rsid w:val="00C1527D"/>
    <w:pPr>
      <w:ind w:left="2160"/>
    </w:pPr>
  </w:style>
  <w:style w:type="paragraph" w:customStyle="1" w:styleId="par4">
    <w:name w:val="par4"/>
    <w:basedOn w:val="par1"/>
    <w:rsid w:val="00C1527D"/>
    <w:pPr>
      <w:ind w:left="2880"/>
    </w:pPr>
  </w:style>
  <w:style w:type="paragraph" w:customStyle="1" w:styleId="par5">
    <w:name w:val="par5"/>
    <w:basedOn w:val="par1"/>
    <w:rsid w:val="00C1527D"/>
    <w:pPr>
      <w:ind w:left="3600"/>
    </w:pPr>
  </w:style>
  <w:style w:type="character" w:customStyle="1" w:styleId="Title1Char">
    <w:name w:val="Title1 Char"/>
    <w:link w:val="Title1"/>
    <w:uiPriority w:val="99"/>
    <w:rsid w:val="00C1527D"/>
    <w:rPr>
      <w:rFonts w:ascii="Arial" w:eastAsia="Times New Roman"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o8D9wFGfTQBJJi7ECW5w9n7w==">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2963</Words>
  <Characters>16892</Characters>
  <Application>Microsoft Office Word</Application>
  <DocSecurity>0</DocSecurity>
  <Lines>140</Lines>
  <Paragraphs>39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SECRETARY OF STATE</vt:lpstr>
      <vt:lpstr>    PUBLICATION INSTRUCTIONS*</vt:lpstr>
      <vt:lpstr>STATEMENT OF BASIS AND PURPOSE</vt:lpstr>
      <vt:lpstr>REGULATORY ANALYSIS</vt:lpstr>
    </vt:vector>
  </TitlesOfParts>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Sykes, Chris</cp:lastModifiedBy>
  <cp:revision>6</cp:revision>
  <cp:lastPrinted>2026-07-02T15:23:00Z</cp:lastPrinted>
  <dcterms:created xsi:type="dcterms:W3CDTF">2026-07-08T13:55:00Z</dcterms:created>
  <dcterms:modified xsi:type="dcterms:W3CDTF">2026-07-20T22:15:00Z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https://cohcpf.sharepoint.com/sites/MSB/_layouts/15/wrkstat.aspx?List=380fc2e6-045a-4b4b-a1f4-751921373347&amp;WorkflowInstanceName=7d4a51f4-c910-430c-bff0-cc6e5801252e, Submit a Work Order</vt:lpwstr>
  </property>
  <property fmtid="{D5CDD505-2E9C-101B-9397-08002B2CF9AE}" pid="7" name="EO5 Conception Date">
    <vt:lpwstr>EO5 Conception Date</vt:lpwstr>
  </property>
  <property fmtid="{D5CDD505-2E9C-101B-9397-08002B2CF9AE}" pid="8" name="DORA Tracking Number">
    <vt:lpwstr>DORA Tracking Number</vt:lpwstr>
  </property>
  <property fmtid="{D5CDD505-2E9C-101B-9397-08002B2CF9AE}" pid="9" name="Public Rule Review Meeting">
    <vt:lpwstr>Public Rule Review Meeting</vt:lpwstr>
  </property>
  <property fmtid="{D5CDD505-2E9C-101B-9397-08002B2CF9AE}" pid="10" name="Intial Medical Services Board Meeting">
    <vt:lpwstr>Intial Medical Services Board Meeting</vt:lpwstr>
  </property>
  <property fmtid="{D5CDD505-2E9C-101B-9397-08002B2CF9AE}" pid="11" name="EO5 Draft Date">
    <vt:lpwstr>EO5 Draft Date</vt:lpwstr>
  </property>
  <property fmtid="{D5CDD505-2E9C-101B-9397-08002B2CF9AE}" pid="12" name="MediaServiceImageTags">
    <vt:lpwstr>MediaServiceImageTags</vt:lpwstr>
  </property>
  <property fmtid="{D5CDD505-2E9C-101B-9397-08002B2CF9AE}" pid="13" name="ContentTypeId">
    <vt:lpwstr>0x01010069826E5B740769449157D282F4306B88</vt:lpwstr>
  </property>
</Properties>
</file>