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2998" w14:textId="77777777" w:rsidR="00A2092A" w:rsidRDefault="00000000">
      <w:pPr>
        <w:pStyle w:val="Subtitle"/>
      </w:pPr>
      <w:bookmarkStart w:id="0" w:name="_ahb6q4pfvejm" w:colFirst="0" w:colLast="0"/>
      <w:bookmarkEnd w:id="0"/>
      <w:r>
        <w:t>COLORADO DEPARTMENT OF REVENUE</w:t>
      </w:r>
      <w:r>
        <w:br/>
        <w:t>NATURAL MEDICINE DIVISION</w:t>
      </w:r>
    </w:p>
    <w:p w14:paraId="78BD7BCA" w14:textId="77777777" w:rsidR="00A2092A" w:rsidRDefault="00000000">
      <w:pPr>
        <w:pStyle w:val="Heading1"/>
      </w:pPr>
      <w:bookmarkStart w:id="1" w:name="_rpnpab2l35rk" w:colFirst="0" w:colLast="0"/>
      <w:bookmarkEnd w:id="1"/>
      <w:r>
        <w:t>Emergency Rule Adoption</w:t>
      </w:r>
    </w:p>
    <w:p w14:paraId="1842F0D7" w14:textId="77777777" w:rsidR="00A2092A" w:rsidRDefault="00000000">
      <w:pPr>
        <w:pStyle w:val="Heading2"/>
      </w:pPr>
      <w:bookmarkStart w:id="2" w:name="_gjdgxs" w:colFirst="0" w:colLast="0"/>
      <w:bookmarkEnd w:id="2"/>
      <w:r>
        <w:t>Amended Rules, 1 CCR 213-1</w:t>
      </w:r>
    </w:p>
    <w:p w14:paraId="5B1E36B4" w14:textId="77777777" w:rsidR="00A2092A" w:rsidRDefault="00000000">
      <w:pPr>
        <w:ind w:left="720"/>
        <w:rPr>
          <w:rFonts w:ascii="Arial" w:eastAsia="Arial" w:hAnsi="Arial" w:cs="Arial"/>
          <w:sz w:val="24"/>
          <w:szCs w:val="24"/>
        </w:rPr>
      </w:pPr>
      <w:r>
        <w:rPr>
          <w:rFonts w:ascii="Arial" w:eastAsia="Arial" w:hAnsi="Arial" w:cs="Arial"/>
          <w:sz w:val="24"/>
          <w:szCs w:val="24"/>
        </w:rPr>
        <w:t>1025 - Definitions</w:t>
      </w:r>
    </w:p>
    <w:p w14:paraId="312585FC" w14:textId="77777777" w:rsidR="00A2092A" w:rsidRDefault="00000000">
      <w:pPr>
        <w:ind w:left="720"/>
        <w:rPr>
          <w:rFonts w:ascii="Arial" w:eastAsia="Arial" w:hAnsi="Arial" w:cs="Arial"/>
          <w:sz w:val="24"/>
          <w:szCs w:val="24"/>
        </w:rPr>
      </w:pPr>
      <w:r>
        <w:rPr>
          <w:rFonts w:ascii="Arial" w:eastAsia="Arial" w:hAnsi="Arial" w:cs="Arial"/>
          <w:sz w:val="24"/>
          <w:szCs w:val="24"/>
        </w:rPr>
        <w:t>2005 - Fees</w:t>
      </w:r>
    </w:p>
    <w:p w14:paraId="0791F249" w14:textId="77777777" w:rsidR="00A2092A" w:rsidRDefault="00000000">
      <w:pPr>
        <w:ind w:left="720"/>
        <w:rPr>
          <w:rFonts w:ascii="Arial" w:eastAsia="Arial" w:hAnsi="Arial" w:cs="Arial"/>
          <w:sz w:val="24"/>
          <w:szCs w:val="24"/>
        </w:rPr>
      </w:pPr>
      <w:r>
        <w:rPr>
          <w:rFonts w:ascii="Arial" w:eastAsia="Arial" w:hAnsi="Arial" w:cs="Arial"/>
          <w:sz w:val="24"/>
          <w:szCs w:val="24"/>
        </w:rPr>
        <w:t>2125 - Natural Medicine Business Initial Applications</w:t>
      </w:r>
    </w:p>
    <w:p w14:paraId="050896EA" w14:textId="77777777" w:rsidR="00A2092A" w:rsidRDefault="00000000">
      <w:pPr>
        <w:ind w:left="720"/>
        <w:rPr>
          <w:rFonts w:ascii="Arial" w:eastAsia="Arial" w:hAnsi="Arial" w:cs="Arial"/>
          <w:sz w:val="24"/>
          <w:szCs w:val="24"/>
        </w:rPr>
      </w:pPr>
      <w:r>
        <w:rPr>
          <w:rFonts w:ascii="Arial" w:eastAsia="Arial" w:hAnsi="Arial" w:cs="Arial"/>
          <w:sz w:val="24"/>
          <w:szCs w:val="24"/>
        </w:rPr>
        <w:t xml:space="preserve">2145 - Change of Ownership Applications </w:t>
      </w:r>
    </w:p>
    <w:p w14:paraId="359251EB" w14:textId="77777777" w:rsidR="00A2092A" w:rsidRDefault="00000000">
      <w:pPr>
        <w:ind w:left="720"/>
        <w:rPr>
          <w:rFonts w:ascii="Arial" w:eastAsia="Arial" w:hAnsi="Arial" w:cs="Arial"/>
          <w:sz w:val="24"/>
          <w:szCs w:val="24"/>
        </w:rPr>
      </w:pPr>
      <w:r>
        <w:rPr>
          <w:rFonts w:ascii="Arial" w:eastAsia="Arial" w:hAnsi="Arial" w:cs="Arial"/>
          <w:sz w:val="24"/>
          <w:szCs w:val="24"/>
        </w:rPr>
        <w:t xml:space="preserve">3105 - Co-located Natural Medicine Business Licenses </w:t>
      </w:r>
    </w:p>
    <w:p w14:paraId="495D8614" w14:textId="77777777" w:rsidR="00A2092A" w:rsidRDefault="00000000">
      <w:pPr>
        <w:ind w:left="720"/>
        <w:rPr>
          <w:rFonts w:ascii="Arial" w:eastAsia="Arial" w:hAnsi="Arial" w:cs="Arial"/>
          <w:sz w:val="24"/>
          <w:szCs w:val="24"/>
        </w:rPr>
      </w:pPr>
      <w:r>
        <w:rPr>
          <w:rFonts w:ascii="Arial" w:eastAsia="Arial" w:hAnsi="Arial" w:cs="Arial"/>
          <w:sz w:val="24"/>
          <w:szCs w:val="24"/>
        </w:rPr>
        <w:t>5005 - Natural Medicine Cultivation Facility License Privileges</w:t>
      </w:r>
    </w:p>
    <w:p w14:paraId="23ED81B6" w14:textId="77777777" w:rsidR="00A2092A" w:rsidRDefault="00000000">
      <w:pPr>
        <w:ind w:left="720"/>
        <w:rPr>
          <w:rFonts w:ascii="Arial" w:eastAsia="Arial" w:hAnsi="Arial" w:cs="Arial"/>
          <w:sz w:val="24"/>
          <w:szCs w:val="24"/>
        </w:rPr>
      </w:pPr>
      <w:r>
        <w:rPr>
          <w:rFonts w:ascii="Arial" w:eastAsia="Arial" w:hAnsi="Arial" w:cs="Arial"/>
          <w:sz w:val="24"/>
          <w:szCs w:val="24"/>
        </w:rPr>
        <w:t>6005 - Natural Medicine Products Manufacturer License Privileges</w:t>
      </w:r>
    </w:p>
    <w:p w14:paraId="6995F1CA" w14:textId="77777777" w:rsidR="00A2092A" w:rsidRDefault="00000000">
      <w:pPr>
        <w:ind w:left="720"/>
        <w:rPr>
          <w:rFonts w:ascii="Arial" w:eastAsia="Arial" w:hAnsi="Arial" w:cs="Arial"/>
          <w:sz w:val="24"/>
          <w:szCs w:val="24"/>
        </w:rPr>
      </w:pPr>
      <w:r>
        <w:rPr>
          <w:rFonts w:ascii="Arial" w:eastAsia="Arial" w:hAnsi="Arial" w:cs="Arial"/>
          <w:sz w:val="24"/>
          <w:szCs w:val="24"/>
        </w:rPr>
        <w:t xml:space="preserve">8015 - Acceptable Forms of Identification for a Participant to Receive Natural Medicine Services </w:t>
      </w:r>
    </w:p>
    <w:p w14:paraId="3869C7F2" w14:textId="77777777" w:rsidR="00A2092A" w:rsidRDefault="00000000">
      <w:pPr>
        <w:ind w:left="720"/>
        <w:rPr>
          <w:rFonts w:ascii="Arial" w:eastAsia="Arial" w:hAnsi="Arial" w:cs="Arial"/>
          <w:sz w:val="24"/>
          <w:szCs w:val="24"/>
        </w:rPr>
      </w:pPr>
      <w:r>
        <w:rPr>
          <w:rFonts w:ascii="Arial" w:eastAsia="Arial" w:hAnsi="Arial" w:cs="Arial"/>
          <w:sz w:val="24"/>
          <w:szCs w:val="24"/>
        </w:rPr>
        <w:t>8025 - Healing Center Licensed Premises Requirements</w:t>
      </w:r>
    </w:p>
    <w:p w14:paraId="4D286887" w14:textId="77777777" w:rsidR="00A2092A" w:rsidRDefault="00000000">
      <w:pPr>
        <w:ind w:left="720"/>
        <w:rPr>
          <w:rFonts w:ascii="Arial" w:eastAsia="Arial" w:hAnsi="Arial" w:cs="Arial"/>
          <w:sz w:val="24"/>
          <w:szCs w:val="24"/>
        </w:rPr>
      </w:pPr>
      <w:r>
        <w:rPr>
          <w:rFonts w:ascii="Arial" w:eastAsia="Arial" w:hAnsi="Arial" w:cs="Arial"/>
          <w:sz w:val="24"/>
          <w:szCs w:val="24"/>
        </w:rPr>
        <w:t>8035 - Healing Center Record Requirements</w:t>
      </w:r>
    </w:p>
    <w:p w14:paraId="223EE62D" w14:textId="77777777" w:rsidR="00A2092A" w:rsidRDefault="00000000">
      <w:pPr>
        <w:ind w:left="720"/>
        <w:rPr>
          <w:rFonts w:ascii="Arial" w:eastAsia="Arial" w:hAnsi="Arial" w:cs="Arial"/>
          <w:sz w:val="24"/>
          <w:szCs w:val="24"/>
        </w:rPr>
      </w:pPr>
      <w:r>
        <w:rPr>
          <w:rFonts w:ascii="Arial" w:eastAsia="Arial" w:hAnsi="Arial" w:cs="Arial"/>
          <w:sz w:val="24"/>
          <w:szCs w:val="24"/>
        </w:rPr>
        <w:t>8040 - Healing Center Minimum Tracking Requirements</w:t>
      </w:r>
    </w:p>
    <w:p w14:paraId="62110BBC" w14:textId="77777777" w:rsidR="00A2092A" w:rsidRDefault="00000000">
      <w:pPr>
        <w:pStyle w:val="Heading2"/>
        <w:rPr>
          <w:b w:val="0"/>
          <w:bCs w:val="0"/>
        </w:rPr>
      </w:pPr>
      <w:bookmarkStart w:id="3" w:name="_lvunwsbxj0n3" w:colFirst="0" w:colLast="0"/>
      <w:bookmarkEnd w:id="3"/>
      <w:r>
        <w:t>New Rules, 1 CCR 213-1</w:t>
      </w:r>
    </w:p>
    <w:p w14:paraId="42FC1EC3" w14:textId="77777777" w:rsidR="00A2092A" w:rsidRDefault="00000000">
      <w:pPr>
        <w:ind w:left="720"/>
        <w:rPr>
          <w:rFonts w:ascii="Arial" w:eastAsia="Arial" w:hAnsi="Arial" w:cs="Arial"/>
          <w:sz w:val="24"/>
          <w:szCs w:val="24"/>
        </w:rPr>
      </w:pPr>
      <w:bookmarkStart w:id="4" w:name="_z0si50pxk4lp" w:colFirst="0" w:colLast="0"/>
      <w:bookmarkEnd w:id="4"/>
      <w:r>
        <w:rPr>
          <w:rFonts w:ascii="Arial" w:eastAsia="Arial" w:hAnsi="Arial" w:cs="Arial"/>
          <w:sz w:val="24"/>
          <w:szCs w:val="24"/>
        </w:rPr>
        <w:t>8006 - Limited Regulated Natural Medicine Sales License</w:t>
      </w:r>
    </w:p>
    <w:p w14:paraId="5D34F528" w14:textId="77777777" w:rsidR="00A2092A" w:rsidRDefault="00000000">
      <w:pPr>
        <w:rPr>
          <w:rFonts w:ascii="Arial" w:eastAsia="Arial" w:hAnsi="Arial" w:cs="Arial"/>
          <w:b/>
          <w:bCs/>
          <w:sz w:val="24"/>
          <w:szCs w:val="24"/>
        </w:rPr>
      </w:pPr>
      <w:r>
        <w:rPr>
          <w:rFonts w:ascii="Arial" w:eastAsia="Arial" w:hAnsi="Arial" w:cs="Arial"/>
          <w:b/>
          <w:bCs/>
          <w:sz w:val="24"/>
          <w:szCs w:val="24"/>
        </w:rPr>
        <w:t>Statements of Basis and Purpose</w:t>
      </w:r>
    </w:p>
    <w:p w14:paraId="53ADE2F6" w14:textId="77777777" w:rsidR="00A2092A" w:rsidRDefault="00000000">
      <w:pPr>
        <w:ind w:left="720"/>
        <w:rPr>
          <w:rFonts w:ascii="Arial" w:eastAsia="Arial" w:hAnsi="Arial" w:cs="Arial"/>
          <w:sz w:val="24"/>
          <w:szCs w:val="24"/>
        </w:rPr>
      </w:pPr>
      <w:r>
        <w:rPr>
          <w:rFonts w:ascii="Arial" w:eastAsia="Arial" w:hAnsi="Arial" w:cs="Arial"/>
          <w:sz w:val="24"/>
          <w:szCs w:val="24"/>
        </w:rPr>
        <w:t>2005, 2125, 5005, 6005, 8006, 8015, 8025, 8035, 8040</w:t>
      </w:r>
    </w:p>
    <w:p w14:paraId="50E8D2A1" w14:textId="77777777" w:rsidR="00A2092A" w:rsidRDefault="00000000">
      <w:pPr>
        <w:pStyle w:val="Heading3"/>
      </w:pPr>
      <w:bookmarkStart w:id="5" w:name="_j12wkmxya0i9" w:colFirst="0" w:colLast="0"/>
      <w:bookmarkEnd w:id="5"/>
      <w:r>
        <w:t>Statement of Emergency Justification</w:t>
      </w:r>
    </w:p>
    <w:p w14:paraId="0EE54D79"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 xml:space="preserve">Pursuant to sections 24-4-103 and 44-50-203, C.R.S., I, Heidi Humphreys, Executive Director/CEO of the Colorado Department of Revenue, State Licensing Authority, hereby adopt the amended rules listed above (Emergency Rules), attached hereto, to implement HB 26-1325. </w:t>
      </w:r>
    </w:p>
    <w:p w14:paraId="0DD9CC6A"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 xml:space="preserve">Section 24-4-103(6), C.R.S., authorizes the State Licensing Authority to issue an emergency rule if the State Licensing Authority finds that the immediate adoption of the rule is imperatively necessary to comply with state law, federal law, or for the preservation of public health, safety, or welfare, and compliance with the requirements of section 24-4-103, C.R.S., would be contrary to the public interest. I find: (1) the immediate adoption of this amended rule is necessary to comply with the statutory mandates of the Colorado Natural Medicine Code, </w:t>
      </w:r>
      <w:r>
        <w:rPr>
          <w:rFonts w:ascii="Arial" w:eastAsia="Arial" w:hAnsi="Arial" w:cs="Arial"/>
          <w:sz w:val="24"/>
          <w:szCs w:val="24"/>
        </w:rPr>
        <w:lastRenderedPageBreak/>
        <w:t xml:space="preserve">sections 44-50-101 </w:t>
      </w:r>
      <w:r>
        <w:rPr>
          <w:rFonts w:ascii="Arial" w:eastAsia="Arial" w:hAnsi="Arial" w:cs="Arial"/>
          <w:i/>
          <w:iCs/>
          <w:sz w:val="24"/>
          <w:szCs w:val="24"/>
        </w:rPr>
        <w:t>et seq.</w:t>
      </w:r>
      <w:r>
        <w:rPr>
          <w:rFonts w:ascii="Arial" w:eastAsia="Arial" w:hAnsi="Arial" w:cs="Arial"/>
          <w:sz w:val="24"/>
          <w:szCs w:val="24"/>
        </w:rPr>
        <w:t xml:space="preserve">, C.R.S.; and (2) compliance with the notice and public hearing requirements of section 24-4-103, C.R.S., would be contrary to the public interest. </w:t>
      </w:r>
    </w:p>
    <w:p w14:paraId="7783AD7C" w14:textId="77777777" w:rsidR="00A2092A" w:rsidRDefault="00000000">
      <w:pPr>
        <w:pStyle w:val="Heading4"/>
      </w:pPr>
      <w:bookmarkStart w:id="6" w:name="_i8qvyoe9zmy2" w:colFirst="0" w:colLast="0"/>
      <w:bookmarkEnd w:id="6"/>
      <w:r>
        <w:t>Statutory Authority</w:t>
      </w:r>
    </w:p>
    <w:p w14:paraId="11A369FB"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 xml:space="preserve">The State Licensing Authority promulgates these Emergency Rules pursuant to the authority granted in the Colorado Natural Medicine Code, sections 44-50-101 </w:t>
      </w:r>
      <w:r>
        <w:rPr>
          <w:rFonts w:ascii="Arial" w:eastAsia="Arial" w:hAnsi="Arial" w:cs="Arial"/>
          <w:i/>
          <w:iCs/>
          <w:sz w:val="24"/>
          <w:szCs w:val="24"/>
        </w:rPr>
        <w:t>et seq.</w:t>
      </w:r>
      <w:r>
        <w:rPr>
          <w:rFonts w:ascii="Arial" w:eastAsia="Arial" w:hAnsi="Arial" w:cs="Arial"/>
          <w:sz w:val="24"/>
          <w:szCs w:val="24"/>
        </w:rPr>
        <w:t>, C.R.S. (Code), and the state Administrative Procedure Act, section 24-4-103, C.R.S. The statutory authority for the Emergency Rules is identified in the statement of basis and purpose preceding the rules, which includes but is not limited to sections 44-50-103(11.5), 44-50-203(1)(p), 44-50-203(1)(q)(I),  44-50-301(2)(a)(V), 44-50-301(2)(b), 44-50-401(8), 44-50-401(9), 44-50-402(1), C.R.S.</w:t>
      </w:r>
    </w:p>
    <w:p w14:paraId="45258671" w14:textId="77777777" w:rsidR="00A2092A" w:rsidRDefault="00000000">
      <w:pPr>
        <w:pStyle w:val="Heading4"/>
      </w:pPr>
      <w:bookmarkStart w:id="7" w:name="_muvbsa7k1bsy" w:colFirst="0" w:colLast="0"/>
      <w:bookmarkEnd w:id="7"/>
      <w:r>
        <w:t>Purpose for Emergency Rule</w:t>
      </w:r>
    </w:p>
    <w:p w14:paraId="4BA38919"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The purpose of this Emergency Rule is to: 1) amend Rules 1025, 2125, 2145, 3105, 5005, 6005, 8015, 8025, 8035, 8040 to implement HB 26-1325, which was signed into law on June 3, 2026 and becomes effective August 12, 2026 by aligning the Regulated Natural Medicine Rules (Rules) with the Code; 2) amend Rule 2005, which currently contains all fees owed by applicants and licensees upon application to the Natural Medicine Division (“the Division”) for a license, certificate, permit, or other privileges as authorized in the Code and Rules to add the new fee for the Limited Regulated Natural Medicine Sales License created by HB 26-1325; and 3) adopt new Rule 8006 establishing license privileges and restrictions of a Limited Regulated Natural Medicine Sales license to implement HB 26-1325.</w:t>
      </w:r>
    </w:p>
    <w:p w14:paraId="5BCF5B13" w14:textId="77777777" w:rsidR="00A2092A" w:rsidRDefault="00000000">
      <w:pPr>
        <w:spacing w:before="200" w:after="200" w:line="240" w:lineRule="auto"/>
        <w:ind w:firstLine="720"/>
        <w:rPr>
          <w:rFonts w:ascii="Arial" w:eastAsia="Arial" w:hAnsi="Arial" w:cs="Arial"/>
          <w:sz w:val="24"/>
          <w:szCs w:val="24"/>
        </w:rPr>
      </w:pPr>
      <w:r>
        <w:rPr>
          <w:rFonts w:ascii="Arial" w:eastAsia="Arial" w:hAnsi="Arial" w:cs="Arial"/>
          <w:sz w:val="24"/>
          <w:szCs w:val="24"/>
        </w:rPr>
        <w:t>The State Licensing Authority and Division are charged with implementing and enforcing the Colorado Natural Medicine Code as delegated and authorized by the General Assembly. HB 26-1325 (</w:t>
      </w:r>
      <w:r>
        <w:rPr>
          <w:rFonts w:ascii="Arial" w:eastAsia="Arial" w:hAnsi="Arial" w:cs="Arial"/>
          <w:i/>
          <w:iCs/>
          <w:sz w:val="24"/>
          <w:szCs w:val="24"/>
        </w:rPr>
        <w:t>effective August 12, 2026</w:t>
      </w:r>
      <w:r>
        <w:rPr>
          <w:rFonts w:ascii="Arial" w:eastAsia="Arial" w:hAnsi="Arial" w:cs="Arial"/>
          <w:sz w:val="24"/>
          <w:szCs w:val="24"/>
        </w:rPr>
        <w:t xml:space="preserve">) made changes to several provisions throughout the Code. HB 26-1325 revised the Natural Medicine Code to, in part, allow for Healing Center </w:t>
      </w:r>
      <w:proofErr w:type="gramStart"/>
      <w:r>
        <w:rPr>
          <w:rFonts w:ascii="Arial" w:eastAsia="Arial" w:hAnsi="Arial" w:cs="Arial"/>
          <w:sz w:val="24"/>
          <w:szCs w:val="24"/>
        </w:rPr>
        <w:t>licensees</w:t>
      </w:r>
      <w:proofErr w:type="gramEnd"/>
      <w:r>
        <w:rPr>
          <w:rFonts w:ascii="Arial" w:eastAsia="Arial" w:hAnsi="Arial" w:cs="Arial"/>
          <w:sz w:val="24"/>
          <w:szCs w:val="24"/>
        </w:rPr>
        <w:t xml:space="preserve"> to account for sales transactions to participants, where sales to participants were previously prohibited by law. The new statutory provisions for the "Limited Regulated Natural Medicine Sales License" provide:</w:t>
      </w:r>
    </w:p>
    <w:p w14:paraId="3CE5BD52" w14:textId="77777777" w:rsidR="00A2092A" w:rsidRDefault="00000000">
      <w:pPr>
        <w:numPr>
          <w:ilvl w:val="0"/>
          <w:numId w:val="1"/>
        </w:numPr>
        <w:spacing w:before="120" w:after="120" w:line="240" w:lineRule="auto"/>
        <w:rPr>
          <w:rFonts w:ascii="Arial" w:eastAsia="Arial" w:hAnsi="Arial" w:cs="Arial"/>
          <w:sz w:val="24"/>
          <w:szCs w:val="24"/>
        </w:rPr>
      </w:pPr>
      <w:r>
        <w:rPr>
          <w:rFonts w:ascii="Arial" w:eastAsia="Arial" w:hAnsi="Arial" w:cs="Arial"/>
          <w:b/>
          <w:bCs/>
          <w:sz w:val="24"/>
          <w:szCs w:val="24"/>
        </w:rPr>
        <w:t>Common Ownership</w:t>
      </w:r>
      <w:r>
        <w:rPr>
          <w:rFonts w:ascii="Arial" w:eastAsia="Arial" w:hAnsi="Arial" w:cs="Arial"/>
          <w:sz w:val="24"/>
          <w:szCs w:val="24"/>
        </w:rPr>
        <w:t>: A Limited Regulated Natural Medicine Sales License requires "common ownership," with an existing Healing Center license, meaning at least one person must be licensed as an owner associated with both the sales license and a co-located Healing Center.</w:t>
      </w:r>
    </w:p>
    <w:p w14:paraId="549CCF53"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Operational Privileges</w:t>
      </w:r>
      <w:r>
        <w:rPr>
          <w:rFonts w:ascii="Arial" w:eastAsia="Arial" w:hAnsi="Arial" w:cs="Arial"/>
          <w:sz w:val="24"/>
          <w:szCs w:val="24"/>
        </w:rPr>
        <w:t>: The license authorizes the holder to store, purchase, possess, and transfer Regulated Natural Medicine and Regulated Natural Medicine Product. It allows the licensee to invoice a participant for Regulated Natural Medicine used solely in the context of an administration session at the co-located Healing Center, and to conduct transactions on behalf of a facilitator for natural medicine services.</w:t>
      </w:r>
    </w:p>
    <w:p w14:paraId="1ECA8982"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Rulemaking Mandates</w:t>
      </w:r>
      <w:r>
        <w:rPr>
          <w:rFonts w:ascii="Arial" w:eastAsia="Arial" w:hAnsi="Arial" w:cs="Arial"/>
          <w:sz w:val="24"/>
          <w:szCs w:val="24"/>
        </w:rPr>
        <w:t>: The State Licensing Authority is required to adopt rules governing this license type, specifically regarding:</w:t>
      </w:r>
    </w:p>
    <w:p w14:paraId="5B09F859"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Privileges and Restrictions</w:t>
      </w:r>
      <w:r>
        <w:rPr>
          <w:rFonts w:ascii="Arial" w:eastAsia="Arial" w:hAnsi="Arial" w:cs="Arial"/>
          <w:sz w:val="24"/>
          <w:szCs w:val="24"/>
        </w:rPr>
        <w:t>: Defining what the licensee may do (e.</w:t>
      </w:r>
      <w:proofErr w:type="gramStart"/>
      <w:r>
        <w:rPr>
          <w:rFonts w:ascii="Arial" w:eastAsia="Arial" w:hAnsi="Arial" w:cs="Arial"/>
          <w:sz w:val="24"/>
          <w:szCs w:val="24"/>
        </w:rPr>
        <w:t>g.,</w:t>
      </w:r>
      <w:proofErr w:type="gramEnd"/>
      <w:r>
        <w:rPr>
          <w:rFonts w:ascii="Arial" w:eastAsia="Arial" w:hAnsi="Arial" w:cs="Arial"/>
          <w:sz w:val="24"/>
          <w:szCs w:val="24"/>
        </w:rPr>
        <w:t xml:space="preserve"> store, distribute, transport, purchase, possess, and transfer medicine).</w:t>
      </w:r>
    </w:p>
    <w:p w14:paraId="28894A0C"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lastRenderedPageBreak/>
        <w:t>Eligibility Requirements</w:t>
      </w:r>
      <w:r>
        <w:rPr>
          <w:rFonts w:ascii="Arial" w:eastAsia="Arial" w:hAnsi="Arial" w:cs="Arial"/>
          <w:sz w:val="24"/>
          <w:szCs w:val="24"/>
        </w:rPr>
        <w:t>: Establishing criteria for applicants, including maintaining common ownership with a co-located healing center.</w:t>
      </w:r>
    </w:p>
    <w:p w14:paraId="35EA6E6D"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Fee Structure</w:t>
      </w:r>
      <w:r>
        <w:rPr>
          <w:rFonts w:ascii="Arial" w:eastAsia="Arial" w:hAnsi="Arial" w:cs="Arial"/>
          <w:sz w:val="24"/>
          <w:szCs w:val="24"/>
        </w:rPr>
        <w:t>: Establishing application and license fees to cover the direct and indirect costs of implementation, which must be deposited into the Natural Medicine Cash Fund.</w:t>
      </w:r>
    </w:p>
    <w:p w14:paraId="7D9B0AAF"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These statutory changes require the following revisions:</w:t>
      </w:r>
    </w:p>
    <w:p w14:paraId="3FF5D987"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License Eligibility Requirements</w:t>
      </w:r>
      <w:r>
        <w:rPr>
          <w:rFonts w:ascii="Arial" w:eastAsia="Arial" w:hAnsi="Arial" w:cs="Arial"/>
          <w:sz w:val="24"/>
          <w:szCs w:val="24"/>
        </w:rPr>
        <w:t xml:space="preserve">: Any individual involved in the Limited Regulated Natural Medicine Sales License who does not already hold an Owner License, must obtain one. </w:t>
      </w:r>
    </w:p>
    <w:p w14:paraId="55A6F6EB" w14:textId="77777777" w:rsidR="00A2092A" w:rsidRDefault="00000000">
      <w:pPr>
        <w:numPr>
          <w:ilvl w:val="1"/>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sz w:val="24"/>
          <w:szCs w:val="24"/>
        </w:rPr>
        <w:t xml:space="preserve">Owner Entity licensees will be permitted to apply for and hold a Limited Regulated Natural Medicine Sales License, but there must be at least one natural person Owner License that is associated with both the sales license and the Healing Center license. </w:t>
      </w:r>
    </w:p>
    <w:p w14:paraId="015B7E46"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License Restrictions</w:t>
      </w:r>
      <w:r>
        <w:rPr>
          <w:rFonts w:ascii="Arial" w:eastAsia="Arial" w:hAnsi="Arial" w:cs="Arial"/>
          <w:sz w:val="24"/>
          <w:szCs w:val="24"/>
        </w:rPr>
        <w:t xml:space="preserve">: Limited Regulated Natural Medicine Sales Licenses will not be permitted to sell Regulated Natural Medicine to Facilitators (i.e. sales only to participants immediately preceding their administration session at the Healing Center’s licensed premises). </w:t>
      </w:r>
    </w:p>
    <w:p w14:paraId="2E08024C"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License Privileges</w:t>
      </w:r>
      <w:r>
        <w:rPr>
          <w:rFonts w:ascii="Arial" w:eastAsia="Arial" w:hAnsi="Arial" w:cs="Arial"/>
          <w:sz w:val="24"/>
          <w:szCs w:val="24"/>
        </w:rPr>
        <w:t xml:space="preserve">: Limited Regulated Natural Medicine Sales Licenses will be permitted to obtain Regulated Natural Medicine or Regulated Natural Medicine Product from cultivations and products manufacturers for co-located Healing Centers. </w:t>
      </w:r>
    </w:p>
    <w:p w14:paraId="044CE04D"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Associating a Limited Regulated Natural Medicine Sales License with a Healing Center License</w:t>
      </w:r>
      <w:r>
        <w:rPr>
          <w:rFonts w:ascii="Arial" w:eastAsia="Arial" w:hAnsi="Arial" w:cs="Arial"/>
          <w:sz w:val="24"/>
          <w:szCs w:val="24"/>
        </w:rPr>
        <w:t xml:space="preserve">: Owner Licensees that own multiple Healing Center licenses will only be required to obtain one Limited Regulated Natural Medicine Sales License, which can be associated with multiple Healing Centers, so long as licensees can demonstrate common ownership, as defined in statute. </w:t>
      </w:r>
    </w:p>
    <w:p w14:paraId="14459BEA" w14:textId="77777777" w:rsidR="00A2092A" w:rsidRDefault="00000000">
      <w:pPr>
        <w:numPr>
          <w:ilvl w:val="0"/>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b/>
          <w:bCs/>
          <w:sz w:val="24"/>
          <w:szCs w:val="24"/>
        </w:rPr>
        <w:t>Fees</w:t>
      </w:r>
      <w:r>
        <w:rPr>
          <w:rFonts w:ascii="Arial" w:eastAsia="Arial" w:hAnsi="Arial" w:cs="Arial"/>
          <w:sz w:val="24"/>
          <w:szCs w:val="24"/>
        </w:rPr>
        <w:t xml:space="preserve">: The initial fee to obtain the Limited Regulated Natural Medicine Sales License will be $1,000 - $100 for the application fee and $900 for the license fee. </w:t>
      </w:r>
    </w:p>
    <w:p w14:paraId="4D7B291A" w14:textId="77777777" w:rsidR="00A2092A" w:rsidRDefault="00000000">
      <w:pPr>
        <w:numPr>
          <w:ilvl w:val="1"/>
          <w:numId w:val="1"/>
        </w:numPr>
        <w:pBdr>
          <w:top w:val="nil"/>
          <w:left w:val="nil"/>
          <w:bottom w:val="nil"/>
          <w:right w:val="nil"/>
          <w:between w:val="nil"/>
        </w:pBdr>
        <w:spacing w:before="120" w:after="120" w:line="240" w:lineRule="auto"/>
        <w:rPr>
          <w:rFonts w:ascii="Arial" w:eastAsia="Arial" w:hAnsi="Arial" w:cs="Arial"/>
          <w:sz w:val="24"/>
          <w:szCs w:val="24"/>
        </w:rPr>
      </w:pPr>
      <w:r>
        <w:rPr>
          <w:rFonts w:ascii="Arial" w:eastAsia="Arial" w:hAnsi="Arial" w:cs="Arial"/>
          <w:sz w:val="24"/>
          <w:szCs w:val="24"/>
        </w:rPr>
        <w:t>Each additional Healing Center the Limited Regulated Natural Medicine Sales License is associated with will cost $250 per Healing Center.</w:t>
      </w:r>
    </w:p>
    <w:p w14:paraId="08E49869"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To ensure the effective implementation of the bill on a permanent basis, consistent with the Colorado Administrative Procedures Act and the Division’s practice, the permanent rulemaking process will provide opportunities for stakeholder engagement prior to adoption of any permanent rules.</w:t>
      </w:r>
    </w:p>
    <w:p w14:paraId="44B7BABA" w14:textId="77777777" w:rsidR="00A2092A" w:rsidRDefault="00000000">
      <w:pPr>
        <w:pStyle w:val="Heading2"/>
        <w:spacing w:before="240" w:after="240" w:line="240" w:lineRule="auto"/>
      </w:pPr>
      <w:bookmarkStart w:id="8" w:name="_4lr0ewduoyvs" w:colFirst="0" w:colLast="0"/>
      <w:bookmarkEnd w:id="8"/>
      <w:r>
        <w:t xml:space="preserve">Effective </w:t>
      </w:r>
      <w:proofErr w:type="gramStart"/>
      <w:r>
        <w:t>date</w:t>
      </w:r>
      <w:proofErr w:type="gramEnd"/>
      <w:r>
        <w:t xml:space="preserve"> </w:t>
      </w:r>
      <w:proofErr w:type="gramStart"/>
      <w:r>
        <w:t>of</w:t>
      </w:r>
      <w:proofErr w:type="gramEnd"/>
      <w:r>
        <w:t xml:space="preserve"> Emergency Rules and Permanent Rulemaking</w:t>
      </w:r>
    </w:p>
    <w:p w14:paraId="57834F74"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 xml:space="preserve">The attached Emergency Rules are effective </w:t>
      </w:r>
      <w:r>
        <w:rPr>
          <w:rFonts w:ascii="Arial" w:eastAsia="Arial" w:hAnsi="Arial" w:cs="Arial"/>
          <w:b/>
          <w:bCs/>
          <w:sz w:val="24"/>
          <w:szCs w:val="24"/>
          <w:u w:val="single"/>
        </w:rPr>
        <w:t>August 12, 2026</w:t>
      </w:r>
      <w:r>
        <w:rPr>
          <w:rFonts w:ascii="Arial" w:eastAsia="Arial" w:hAnsi="Arial" w:cs="Arial"/>
          <w:sz w:val="24"/>
          <w:szCs w:val="24"/>
        </w:rPr>
        <w:t>.</w:t>
      </w:r>
    </w:p>
    <w:p w14:paraId="638C05D5"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Pursuant to section 24-4-103(6), C.R.S., of the Colorado Administrative Procedure Act, the Emergency Rules remain in effect for 120 days from the date of adoption or until repealed by the State Licensing Authority upon filing of a notice of such with the Secretary of State.</w:t>
      </w:r>
    </w:p>
    <w:p w14:paraId="0DC89D6A"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lastRenderedPageBreak/>
        <w:t xml:space="preserve">The State Licensing Authority will initiate the permanent rulemaking process pursuant to the Colorado Administrative Procedure Act, section 24-4-103, C.R.S., by filing the Notice of Permanent Rulemaking with the Secretary of State. As part of that permanent rulemaking process, the Division and State Licensing Authority will facilitate a stakeholder work group meeting and the permanent rulemaking hearing to solicit and gather public comment, which will be part of the permanent rulemaking record. Additional information regarding the State Licensing Authority’s permanent rulemaking session can be accessed on the </w:t>
      </w:r>
      <w:hyperlink r:id="rId7">
        <w:r w:rsidR="00A2092A">
          <w:rPr>
            <w:rFonts w:ascii="Arial" w:eastAsia="Arial" w:hAnsi="Arial" w:cs="Arial"/>
            <w:color w:val="1155CC"/>
            <w:sz w:val="24"/>
            <w:szCs w:val="24"/>
            <w:u w:val="single"/>
          </w:rPr>
          <w:t>Division’s website</w:t>
        </w:r>
      </w:hyperlink>
      <w:r>
        <w:rPr>
          <w:rFonts w:ascii="Arial" w:eastAsia="Arial" w:hAnsi="Arial" w:cs="Arial"/>
          <w:sz w:val="24"/>
          <w:szCs w:val="24"/>
        </w:rPr>
        <w:t>.</w:t>
      </w:r>
    </w:p>
    <w:p w14:paraId="644BA799" w14:textId="77777777" w:rsidR="00A2092A" w:rsidRDefault="00000000">
      <w:pPr>
        <w:pStyle w:val="Heading3"/>
      </w:pPr>
      <w:bookmarkStart w:id="9" w:name="_51elgsd3nuax" w:colFirst="0" w:colLast="0"/>
      <w:bookmarkEnd w:id="9"/>
      <w:r>
        <w:t>Statement of Adoption</w:t>
      </w:r>
    </w:p>
    <w:p w14:paraId="45698C59" w14:textId="77777777" w:rsidR="00A2092A" w:rsidRDefault="00000000">
      <w:pPr>
        <w:pBdr>
          <w:top w:val="nil"/>
          <w:left w:val="nil"/>
          <w:bottom w:val="nil"/>
          <w:right w:val="nil"/>
          <w:between w:val="nil"/>
        </w:pBdr>
        <w:spacing w:before="200" w:after="200" w:line="240" w:lineRule="auto"/>
        <w:ind w:firstLine="720"/>
        <w:rPr>
          <w:rFonts w:ascii="Arial" w:eastAsia="Arial" w:hAnsi="Arial" w:cs="Arial"/>
          <w:sz w:val="24"/>
          <w:szCs w:val="24"/>
        </w:rPr>
      </w:pPr>
      <w:r>
        <w:rPr>
          <w:rFonts w:ascii="Arial" w:eastAsia="Arial" w:hAnsi="Arial" w:cs="Arial"/>
          <w:sz w:val="24"/>
          <w:szCs w:val="24"/>
        </w:rPr>
        <w:t xml:space="preserve">Pursuant to the Colorado Administrative Procedure Act, Title 24, Article 4, of the Colorado Revised Statutes, I, Heidi Humphreys, CEO/Executive Director of the Colorado Department of Revenue, State Licensing Authority, promulgate the following rules to become effective on August 12, 2026. </w:t>
      </w:r>
    </w:p>
    <w:p w14:paraId="7D39FE28" w14:textId="77777777" w:rsidR="00A2092A" w:rsidRDefault="00000000">
      <w:pPr>
        <w:rPr>
          <w:rFonts w:ascii="Arial" w:eastAsia="Arial" w:hAnsi="Arial" w:cs="Arial"/>
          <w:b/>
          <w:bCs/>
          <w:sz w:val="24"/>
          <w:szCs w:val="24"/>
        </w:rPr>
      </w:pPr>
      <w:r>
        <w:rPr>
          <w:rFonts w:ascii="Arial" w:eastAsia="Arial" w:hAnsi="Arial" w:cs="Arial"/>
          <w:b/>
          <w:bCs/>
          <w:sz w:val="24"/>
          <w:szCs w:val="24"/>
        </w:rPr>
        <w:t>Part 1 - GENERAL APPLICABILITY</w:t>
      </w:r>
    </w:p>
    <w:p w14:paraId="34D83DD7" w14:textId="77777777" w:rsidR="00A2092A" w:rsidRDefault="00000000">
      <w:pPr>
        <w:ind w:left="720"/>
        <w:rPr>
          <w:rFonts w:ascii="Arial" w:eastAsia="Arial" w:hAnsi="Arial" w:cs="Arial"/>
          <w:sz w:val="24"/>
          <w:szCs w:val="24"/>
        </w:rPr>
      </w:pPr>
      <w:r>
        <w:rPr>
          <w:rFonts w:ascii="Arial" w:eastAsia="Arial" w:hAnsi="Arial" w:cs="Arial"/>
          <w:sz w:val="24"/>
          <w:szCs w:val="24"/>
        </w:rPr>
        <w:t>1025 - Definitions</w:t>
      </w:r>
    </w:p>
    <w:p w14:paraId="66C93DF1" w14:textId="77777777" w:rsidR="00A2092A" w:rsidRDefault="00000000">
      <w:pPr>
        <w:pBdr>
          <w:top w:val="nil"/>
          <w:left w:val="nil"/>
          <w:bottom w:val="nil"/>
          <w:right w:val="nil"/>
          <w:between w:val="nil"/>
        </w:pBdr>
        <w:rPr>
          <w:rFonts w:ascii="Arial" w:eastAsia="Arial" w:hAnsi="Arial" w:cs="Arial"/>
          <w:b/>
          <w:bCs/>
          <w:sz w:val="24"/>
          <w:szCs w:val="24"/>
        </w:rPr>
      </w:pPr>
      <w:r>
        <w:rPr>
          <w:rFonts w:ascii="Arial" w:eastAsia="Arial" w:hAnsi="Arial" w:cs="Arial"/>
          <w:b/>
          <w:bCs/>
          <w:sz w:val="24"/>
          <w:szCs w:val="24"/>
        </w:rPr>
        <w:t>Part 2 - FEES &amp; APPLICATIONS</w:t>
      </w:r>
    </w:p>
    <w:p w14:paraId="515A226A" w14:textId="77777777" w:rsidR="00A2092A" w:rsidRDefault="00000000">
      <w:pPr>
        <w:ind w:left="720"/>
        <w:rPr>
          <w:rFonts w:ascii="Arial" w:eastAsia="Arial" w:hAnsi="Arial" w:cs="Arial"/>
          <w:sz w:val="24"/>
          <w:szCs w:val="24"/>
        </w:rPr>
      </w:pPr>
      <w:r>
        <w:rPr>
          <w:rFonts w:ascii="Arial" w:eastAsia="Arial" w:hAnsi="Arial" w:cs="Arial"/>
          <w:sz w:val="24"/>
          <w:szCs w:val="24"/>
        </w:rPr>
        <w:t>2005 - Fees</w:t>
      </w:r>
    </w:p>
    <w:p w14:paraId="09E70A83" w14:textId="77777777" w:rsidR="00A2092A" w:rsidRDefault="00000000">
      <w:pPr>
        <w:ind w:left="720"/>
        <w:rPr>
          <w:rFonts w:ascii="Arial" w:eastAsia="Arial" w:hAnsi="Arial" w:cs="Arial"/>
          <w:sz w:val="24"/>
          <w:szCs w:val="24"/>
        </w:rPr>
      </w:pPr>
      <w:r>
        <w:rPr>
          <w:rFonts w:ascii="Arial" w:eastAsia="Arial" w:hAnsi="Arial" w:cs="Arial"/>
          <w:sz w:val="24"/>
          <w:szCs w:val="24"/>
        </w:rPr>
        <w:t>2125 - Natural Medicine Business Initial Applications</w:t>
      </w:r>
    </w:p>
    <w:p w14:paraId="7F8AFA6F" w14:textId="77777777" w:rsidR="00A2092A" w:rsidRDefault="00000000">
      <w:pPr>
        <w:ind w:left="720"/>
        <w:rPr>
          <w:rFonts w:ascii="Arial" w:eastAsia="Arial" w:hAnsi="Arial" w:cs="Arial"/>
          <w:sz w:val="24"/>
          <w:szCs w:val="24"/>
        </w:rPr>
      </w:pPr>
      <w:r>
        <w:rPr>
          <w:rFonts w:ascii="Arial" w:eastAsia="Arial" w:hAnsi="Arial" w:cs="Arial"/>
          <w:sz w:val="24"/>
          <w:szCs w:val="24"/>
        </w:rPr>
        <w:t xml:space="preserve">2145 - Change of Ownership Applications </w:t>
      </w:r>
    </w:p>
    <w:p w14:paraId="11B67308" w14:textId="77777777" w:rsidR="00A2092A" w:rsidRDefault="00000000">
      <w:pPr>
        <w:pBdr>
          <w:top w:val="nil"/>
          <w:left w:val="nil"/>
          <w:bottom w:val="nil"/>
          <w:right w:val="nil"/>
          <w:between w:val="nil"/>
        </w:pBdr>
        <w:rPr>
          <w:rFonts w:ascii="Arial" w:eastAsia="Arial" w:hAnsi="Arial" w:cs="Arial"/>
          <w:b/>
          <w:bCs/>
          <w:sz w:val="24"/>
          <w:szCs w:val="24"/>
        </w:rPr>
      </w:pPr>
      <w:r>
        <w:rPr>
          <w:rFonts w:ascii="Arial" w:eastAsia="Arial" w:hAnsi="Arial" w:cs="Arial"/>
          <w:b/>
          <w:bCs/>
          <w:sz w:val="24"/>
          <w:szCs w:val="24"/>
        </w:rPr>
        <w:t>Part 3 - GENERAL PRIVILEGES &amp; LIMITATIONS</w:t>
      </w:r>
    </w:p>
    <w:p w14:paraId="1F67B361" w14:textId="77777777" w:rsidR="00A2092A" w:rsidRDefault="00000000">
      <w:pPr>
        <w:ind w:left="720"/>
        <w:rPr>
          <w:rFonts w:ascii="Arial" w:eastAsia="Arial" w:hAnsi="Arial" w:cs="Arial"/>
          <w:sz w:val="24"/>
          <w:szCs w:val="24"/>
        </w:rPr>
      </w:pPr>
      <w:r>
        <w:rPr>
          <w:rFonts w:ascii="Arial" w:eastAsia="Arial" w:hAnsi="Arial" w:cs="Arial"/>
          <w:sz w:val="24"/>
          <w:szCs w:val="24"/>
        </w:rPr>
        <w:t xml:space="preserve">3105 - Co-located Natural Medicine Business Licenses </w:t>
      </w:r>
    </w:p>
    <w:p w14:paraId="68594FED" w14:textId="77777777" w:rsidR="00A2092A" w:rsidRDefault="00000000">
      <w:pPr>
        <w:pBdr>
          <w:top w:val="nil"/>
          <w:left w:val="nil"/>
          <w:bottom w:val="nil"/>
          <w:right w:val="nil"/>
          <w:between w:val="nil"/>
        </w:pBdr>
        <w:rPr>
          <w:rFonts w:ascii="Arial" w:eastAsia="Arial" w:hAnsi="Arial" w:cs="Arial"/>
          <w:b/>
          <w:bCs/>
          <w:sz w:val="24"/>
          <w:szCs w:val="24"/>
        </w:rPr>
      </w:pPr>
      <w:r>
        <w:rPr>
          <w:rFonts w:ascii="Arial" w:eastAsia="Arial" w:hAnsi="Arial" w:cs="Arial"/>
          <w:b/>
          <w:bCs/>
          <w:sz w:val="24"/>
          <w:szCs w:val="24"/>
        </w:rPr>
        <w:t>Part 5 - REGULATED NATURAL MEDICINE CULTIVATION LICENSE REQUIREMENTS</w:t>
      </w:r>
    </w:p>
    <w:p w14:paraId="455C2012" w14:textId="77777777" w:rsidR="00A2092A" w:rsidRDefault="00000000">
      <w:pPr>
        <w:ind w:left="720"/>
        <w:rPr>
          <w:rFonts w:ascii="Arial" w:eastAsia="Arial" w:hAnsi="Arial" w:cs="Arial"/>
          <w:sz w:val="24"/>
          <w:szCs w:val="24"/>
        </w:rPr>
      </w:pPr>
      <w:r>
        <w:rPr>
          <w:rFonts w:ascii="Arial" w:eastAsia="Arial" w:hAnsi="Arial" w:cs="Arial"/>
          <w:sz w:val="24"/>
          <w:szCs w:val="24"/>
        </w:rPr>
        <w:t>5005 - Natural Medicine Cultivation Facility License Privileges</w:t>
      </w:r>
    </w:p>
    <w:p w14:paraId="7A473EBB" w14:textId="77777777" w:rsidR="00A2092A" w:rsidRDefault="00000000">
      <w:pPr>
        <w:pBdr>
          <w:top w:val="nil"/>
          <w:left w:val="nil"/>
          <w:bottom w:val="nil"/>
          <w:right w:val="nil"/>
          <w:between w:val="nil"/>
        </w:pBdr>
        <w:rPr>
          <w:rFonts w:ascii="Arial" w:eastAsia="Arial" w:hAnsi="Arial" w:cs="Arial"/>
          <w:b/>
          <w:bCs/>
          <w:sz w:val="24"/>
          <w:szCs w:val="24"/>
        </w:rPr>
      </w:pPr>
      <w:r>
        <w:rPr>
          <w:rFonts w:ascii="Arial" w:eastAsia="Arial" w:hAnsi="Arial" w:cs="Arial"/>
          <w:b/>
          <w:bCs/>
          <w:sz w:val="24"/>
          <w:szCs w:val="24"/>
        </w:rPr>
        <w:t>Part 6 - REGULATED NATURAL MEDICINE PRODUCT MANUFACTURING LICENSE REQUIREMENTS</w:t>
      </w:r>
    </w:p>
    <w:p w14:paraId="1A3E973A" w14:textId="77777777" w:rsidR="00A2092A" w:rsidRDefault="00000000">
      <w:pPr>
        <w:ind w:left="720"/>
        <w:rPr>
          <w:rFonts w:ascii="Arial" w:eastAsia="Arial" w:hAnsi="Arial" w:cs="Arial"/>
          <w:sz w:val="24"/>
          <w:szCs w:val="24"/>
        </w:rPr>
      </w:pPr>
      <w:r>
        <w:rPr>
          <w:rFonts w:ascii="Arial" w:eastAsia="Arial" w:hAnsi="Arial" w:cs="Arial"/>
          <w:sz w:val="24"/>
          <w:szCs w:val="24"/>
        </w:rPr>
        <w:t>6005 - Natural Medicine Products Manufacturer License Privileges</w:t>
      </w:r>
    </w:p>
    <w:p w14:paraId="6E3C5952" w14:textId="77777777" w:rsidR="00A2092A" w:rsidRDefault="00000000">
      <w:pPr>
        <w:pBdr>
          <w:top w:val="nil"/>
          <w:left w:val="nil"/>
          <w:bottom w:val="nil"/>
          <w:right w:val="nil"/>
          <w:between w:val="nil"/>
        </w:pBdr>
        <w:rPr>
          <w:rFonts w:ascii="Arial" w:eastAsia="Arial" w:hAnsi="Arial" w:cs="Arial"/>
          <w:b/>
          <w:bCs/>
          <w:sz w:val="24"/>
          <w:szCs w:val="24"/>
        </w:rPr>
      </w:pPr>
      <w:r>
        <w:rPr>
          <w:rFonts w:ascii="Arial" w:eastAsia="Arial" w:hAnsi="Arial" w:cs="Arial"/>
          <w:b/>
          <w:bCs/>
          <w:sz w:val="24"/>
          <w:szCs w:val="24"/>
        </w:rPr>
        <w:t>Part 8 - HEALING CENTER LICENSE</w:t>
      </w:r>
    </w:p>
    <w:p w14:paraId="1C3B830C" w14:textId="77777777" w:rsidR="00A2092A" w:rsidRDefault="00000000">
      <w:pPr>
        <w:ind w:left="720"/>
        <w:rPr>
          <w:rFonts w:ascii="Arial" w:eastAsia="Arial" w:hAnsi="Arial" w:cs="Arial"/>
          <w:sz w:val="24"/>
          <w:szCs w:val="24"/>
        </w:rPr>
      </w:pPr>
      <w:r>
        <w:rPr>
          <w:rFonts w:ascii="Arial" w:eastAsia="Arial" w:hAnsi="Arial" w:cs="Arial"/>
          <w:sz w:val="24"/>
          <w:szCs w:val="24"/>
        </w:rPr>
        <w:t xml:space="preserve">8015 - Acceptable Forms of Identification for a Participant to Receive Natural Medicine Services </w:t>
      </w:r>
    </w:p>
    <w:p w14:paraId="321F1856" w14:textId="77777777" w:rsidR="00A2092A" w:rsidRDefault="00000000">
      <w:pPr>
        <w:ind w:left="720"/>
        <w:rPr>
          <w:rFonts w:ascii="Arial" w:eastAsia="Arial" w:hAnsi="Arial" w:cs="Arial"/>
          <w:sz w:val="24"/>
          <w:szCs w:val="24"/>
        </w:rPr>
      </w:pPr>
      <w:r>
        <w:rPr>
          <w:rFonts w:ascii="Arial" w:eastAsia="Arial" w:hAnsi="Arial" w:cs="Arial"/>
          <w:sz w:val="24"/>
          <w:szCs w:val="24"/>
        </w:rPr>
        <w:t>8025 - Healing Center Licensed Premises Requirements</w:t>
      </w:r>
    </w:p>
    <w:p w14:paraId="6DF55ED3" w14:textId="77777777" w:rsidR="00A2092A" w:rsidRDefault="00000000">
      <w:pPr>
        <w:ind w:left="720"/>
        <w:rPr>
          <w:rFonts w:ascii="Arial" w:eastAsia="Arial" w:hAnsi="Arial" w:cs="Arial"/>
          <w:sz w:val="24"/>
          <w:szCs w:val="24"/>
        </w:rPr>
      </w:pPr>
      <w:r>
        <w:rPr>
          <w:rFonts w:ascii="Arial" w:eastAsia="Arial" w:hAnsi="Arial" w:cs="Arial"/>
          <w:sz w:val="24"/>
          <w:szCs w:val="24"/>
        </w:rPr>
        <w:t>8035 - Healing Center Record Requirements</w:t>
      </w:r>
    </w:p>
    <w:p w14:paraId="7943BEB5" w14:textId="77777777" w:rsidR="00A2092A" w:rsidRDefault="00000000">
      <w:pPr>
        <w:ind w:left="720"/>
        <w:rPr>
          <w:rFonts w:ascii="Arial" w:eastAsia="Arial" w:hAnsi="Arial" w:cs="Arial"/>
          <w:sz w:val="24"/>
          <w:szCs w:val="24"/>
        </w:rPr>
      </w:pPr>
      <w:r>
        <w:rPr>
          <w:rFonts w:ascii="Arial" w:eastAsia="Arial" w:hAnsi="Arial" w:cs="Arial"/>
          <w:sz w:val="24"/>
          <w:szCs w:val="24"/>
        </w:rPr>
        <w:t>8040 - Healing Center Minimum Tracking Requirements</w:t>
      </w:r>
    </w:p>
    <w:p w14:paraId="36F821E9" w14:textId="77777777" w:rsidR="00A2092A" w:rsidRDefault="00000000">
      <w:pPr>
        <w:rPr>
          <w:rFonts w:ascii="Arial" w:eastAsia="Arial" w:hAnsi="Arial" w:cs="Arial"/>
          <w:b/>
          <w:bCs/>
          <w:sz w:val="24"/>
          <w:szCs w:val="24"/>
        </w:rPr>
      </w:pPr>
      <w:bookmarkStart w:id="10" w:name="_xt5odetsauk9" w:colFirst="0" w:colLast="0"/>
      <w:bookmarkEnd w:id="10"/>
      <w:r>
        <w:rPr>
          <w:rFonts w:ascii="Arial" w:eastAsia="Arial" w:hAnsi="Arial" w:cs="Arial"/>
          <w:b/>
          <w:bCs/>
          <w:sz w:val="24"/>
          <w:szCs w:val="24"/>
        </w:rPr>
        <w:lastRenderedPageBreak/>
        <w:t>Statements of Basis and Purpose</w:t>
      </w:r>
    </w:p>
    <w:p w14:paraId="6839C0BB" w14:textId="77777777" w:rsidR="00A2092A" w:rsidRDefault="00000000">
      <w:pPr>
        <w:ind w:left="720"/>
        <w:rPr>
          <w:rFonts w:ascii="Arial" w:eastAsia="Arial" w:hAnsi="Arial" w:cs="Arial"/>
          <w:sz w:val="24"/>
          <w:szCs w:val="24"/>
        </w:rPr>
      </w:pPr>
      <w:bookmarkStart w:id="11" w:name="_odg764c4e0wa" w:colFirst="0" w:colLast="0"/>
      <w:bookmarkEnd w:id="11"/>
      <w:r>
        <w:rPr>
          <w:rFonts w:ascii="Arial" w:eastAsia="Arial" w:hAnsi="Arial" w:cs="Arial"/>
          <w:sz w:val="24"/>
          <w:szCs w:val="24"/>
        </w:rPr>
        <w:t>2005, 2125, 5005, 6005, 8006, 8015, 8025, 8035, 8040</w:t>
      </w:r>
    </w:p>
    <w:p w14:paraId="0AA3C504" w14:textId="77777777" w:rsidR="00A2092A" w:rsidRDefault="00000000">
      <w:pPr>
        <w:spacing w:after="240" w:line="240" w:lineRule="auto"/>
        <w:jc w:val="center"/>
        <w:rPr>
          <w:rFonts w:ascii="Arial" w:eastAsia="Arial" w:hAnsi="Arial" w:cs="Arial"/>
          <w:sz w:val="24"/>
          <w:szCs w:val="24"/>
        </w:rPr>
      </w:pPr>
      <w:r>
        <w:rPr>
          <w:rFonts w:ascii="Arial" w:eastAsia="Arial" w:hAnsi="Arial" w:cs="Arial"/>
          <w:b/>
          <w:bCs/>
          <w:i/>
          <w:iCs/>
          <w:sz w:val="24"/>
          <w:szCs w:val="24"/>
        </w:rPr>
        <w:t>Any other rules necessary to implement the Colorado Natural Medicine Code may be adopted.</w:t>
      </w:r>
    </w:p>
    <w:p w14:paraId="47C9E054" w14:textId="77777777" w:rsidR="00A2092A" w:rsidRDefault="00A2092A">
      <w:pPr>
        <w:rPr>
          <w:rFonts w:ascii="Arial" w:eastAsia="Arial" w:hAnsi="Arial" w:cs="Arial"/>
          <w:sz w:val="24"/>
          <w:szCs w:val="24"/>
        </w:rPr>
      </w:pPr>
    </w:p>
    <w:p w14:paraId="3F8BBF3E" w14:textId="43121A7A" w:rsidR="00A2092A" w:rsidRDefault="00000000">
      <w:pPr>
        <w:rPr>
          <w:rFonts w:ascii="Arial" w:eastAsia="Arial" w:hAnsi="Arial" w:cs="Arial"/>
          <w:sz w:val="24"/>
          <w:szCs w:val="24"/>
        </w:rPr>
      </w:pPr>
      <w:r>
        <w:rPr>
          <w:noProof/>
        </w:rPr>
        <w:pict w14:anchorId="6D5DD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Signature Line, Unsigned" style="position:absolute;margin-left:0;margin-top:0;width:192pt;height:96pt;z-index:251659264;mso-position-horizontal:absolute;mso-position-horizontal-relative:text;mso-position-vertical:outside;mso-position-vertical-relative:text;mso-width-relative:page;mso-height-relative:page">
            <v:imagedata r:id="rId8" o:title=""/>
            <o:lock v:ext="edit" ungrouping="t" rotation="t" cropping="t" verticies="t" text="t" grouping="t"/>
            <o:signatureline v:ext="edit" id="{247812CD-EFB3-4011-A1BE-D08D5AB4A3F7}" provid="{00000000-0000-0000-0000-000000000000}" o:suggestedsigner="Heidi Humphreys" o:suggestedsigner2="CEO/Executive Director, State Licensing Authority" issignatureline="t"/>
            <w10:wrap type="square"/>
          </v:shape>
        </w:pict>
      </w:r>
      <w:r w:rsidR="001B1319">
        <w:rPr>
          <w:rFonts w:ascii="Arial" w:eastAsia="Arial" w:hAnsi="Arial" w:cs="Arial"/>
          <w:sz w:val="24"/>
          <w:szCs w:val="24"/>
        </w:rPr>
        <w:tab/>
      </w:r>
      <w:r w:rsidR="001B1319">
        <w:rPr>
          <w:rFonts w:ascii="Arial" w:eastAsia="Arial" w:hAnsi="Arial" w:cs="Arial"/>
          <w:sz w:val="24"/>
          <w:szCs w:val="24"/>
        </w:rPr>
        <w:tab/>
      </w:r>
    </w:p>
    <w:p w14:paraId="361C89A1" w14:textId="77777777" w:rsidR="001B1319" w:rsidRDefault="001B1319" w:rsidP="001B1319">
      <w:pPr>
        <w:spacing w:after="0" w:line="240" w:lineRule="auto"/>
        <w:rPr>
          <w:rFonts w:ascii="Arial" w:eastAsia="Arial" w:hAnsi="Arial" w:cs="Arial"/>
          <w:sz w:val="24"/>
          <w:szCs w:val="24"/>
        </w:rPr>
      </w:pPr>
    </w:p>
    <w:p w14:paraId="3CEA16CD" w14:textId="4F23735D" w:rsidR="001B1319" w:rsidRDefault="001B1319" w:rsidP="001B1319">
      <w:pPr>
        <w:spacing w:after="0" w:line="240" w:lineRule="auto"/>
        <w:rPr>
          <w:rFonts w:ascii="Arial" w:eastAsia="Arial" w:hAnsi="Arial" w:cs="Arial"/>
          <w:sz w:val="24"/>
          <w:szCs w:val="24"/>
          <w:u w:val="single"/>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u w:val="single"/>
        </w:rPr>
        <w:tab/>
        <w:t>August 11, 2026</w:t>
      </w:r>
      <w:r>
        <w:rPr>
          <w:rFonts w:ascii="Arial" w:eastAsia="Arial" w:hAnsi="Arial" w:cs="Arial"/>
          <w:sz w:val="24"/>
          <w:szCs w:val="24"/>
          <w:u w:val="single"/>
        </w:rPr>
        <w:tab/>
      </w:r>
      <w:r>
        <w:rPr>
          <w:rFonts w:ascii="Arial" w:eastAsia="Arial" w:hAnsi="Arial" w:cs="Arial"/>
          <w:sz w:val="24"/>
          <w:szCs w:val="24"/>
          <w:u w:val="single"/>
        </w:rPr>
        <w:tab/>
      </w:r>
      <w:r>
        <w:rPr>
          <w:rFonts w:ascii="Arial" w:eastAsia="Arial" w:hAnsi="Arial" w:cs="Arial"/>
          <w:sz w:val="24"/>
          <w:szCs w:val="24"/>
          <w:u w:val="single"/>
        </w:rPr>
        <w:tab/>
      </w:r>
    </w:p>
    <w:p w14:paraId="0AE20B3F" w14:textId="2C71ACFA" w:rsidR="001B1319" w:rsidRPr="001B1319" w:rsidRDefault="001B1319" w:rsidP="001B1319">
      <w:pPr>
        <w:spacing w:after="0" w:line="240" w:lineRule="auto"/>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t>Date</w:t>
      </w:r>
    </w:p>
    <w:sectPr w:rsidR="001B1319" w:rsidRPr="001B1319">
      <w:headerReference w:type="default" r:id="rId9"/>
      <w:footerReference w:type="default" r:id="rId10"/>
      <w:pgSz w:w="12240" w:h="15840"/>
      <w:pgMar w:top="1080" w:right="1080" w:bottom="1080" w:left="108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11A75" w14:textId="77777777" w:rsidR="003C604A" w:rsidRDefault="003C604A">
      <w:pPr>
        <w:spacing w:after="0" w:line="240" w:lineRule="auto"/>
      </w:pPr>
      <w:r>
        <w:separator/>
      </w:r>
    </w:p>
  </w:endnote>
  <w:endnote w:type="continuationSeparator" w:id="0">
    <w:p w14:paraId="7AAE192F" w14:textId="77777777" w:rsidR="003C604A" w:rsidRDefault="003C6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1" w:fontKey="{77AEA9DE-C8DB-4879-A9B6-194DAB88DD33}"/>
    <w:embedBold r:id="rId2" w:fontKey="{6C54DA35-B983-4677-AAB2-F17E4CAD250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5E55A49-2197-4E5C-9F52-ABE1A2ACB226}"/>
  </w:font>
  <w:font w:name="Cambria">
    <w:panose1 w:val="02040503050406030204"/>
    <w:charset w:val="00"/>
    <w:family w:val="roman"/>
    <w:pitch w:val="variable"/>
    <w:sig w:usb0="E00006FF" w:usb1="420024FF" w:usb2="02000000" w:usb3="00000000" w:csb0="0000019F" w:csb1="00000000"/>
    <w:embedRegular r:id="rId4" w:fontKey="{3A870E80-4C27-4855-9ADB-62B5F32DD7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6D85" w14:textId="77777777" w:rsidR="00A2092A" w:rsidRDefault="00000000">
    <w:pPr>
      <w:pBdr>
        <w:top w:val="nil"/>
        <w:left w:val="nil"/>
        <w:bottom w:val="nil"/>
        <w:right w:val="nil"/>
        <w:between w:val="nil"/>
      </w:pBdr>
      <w:tabs>
        <w:tab w:val="center" w:pos="4680"/>
        <w:tab w:val="right" w:pos="9360"/>
      </w:tabs>
      <w:spacing w:after="0" w:line="240" w:lineRule="auto"/>
      <w:jc w:val="center"/>
      <w:rPr>
        <w:rFonts w:ascii="Arial" w:eastAsia="Arial" w:hAnsi="Arial" w:cs="Arial"/>
        <w:i/>
        <w:iCs/>
        <w:color w:val="000000"/>
        <w:sz w:val="20"/>
        <w:szCs w:val="20"/>
      </w:rPr>
    </w:pPr>
    <w:r>
      <w:rPr>
        <w:rFonts w:ascii="Arial" w:eastAsia="Arial" w:hAnsi="Arial" w:cs="Arial"/>
        <w:i/>
        <w:iCs/>
        <w:color w:val="000000"/>
        <w:sz w:val="20"/>
        <w:szCs w:val="20"/>
      </w:rPr>
      <w:t>Emergency Rule Adoption Order</w:t>
    </w:r>
  </w:p>
  <w:p w14:paraId="319763B4" w14:textId="77777777" w:rsidR="00A2092A" w:rsidRDefault="00000000">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r>
      <w:rPr>
        <w:rFonts w:ascii="Arial" w:eastAsia="Arial" w:hAnsi="Arial" w:cs="Arial"/>
        <w:color w:val="000000"/>
        <w:sz w:val="20"/>
        <w:szCs w:val="20"/>
      </w:rPr>
      <w:t xml:space="preserve">Page </w:t>
    </w:r>
    <w:r>
      <w:rPr>
        <w:rFonts w:ascii="Arial" w:eastAsia="Arial" w:hAnsi="Arial" w:cs="Arial"/>
        <w:b/>
        <w:bCs/>
        <w:color w:val="000000"/>
        <w:sz w:val="20"/>
        <w:szCs w:val="20"/>
      </w:rPr>
      <w:fldChar w:fldCharType="begin"/>
    </w:r>
    <w:r>
      <w:rPr>
        <w:rFonts w:ascii="Arial" w:eastAsia="Arial" w:hAnsi="Arial" w:cs="Arial"/>
        <w:b/>
        <w:bCs/>
        <w:color w:val="000000"/>
        <w:sz w:val="20"/>
        <w:szCs w:val="20"/>
      </w:rPr>
      <w:instrText>PAGE</w:instrText>
    </w:r>
    <w:r>
      <w:rPr>
        <w:rFonts w:ascii="Arial" w:eastAsia="Arial" w:hAnsi="Arial" w:cs="Arial"/>
        <w:b/>
        <w:bCs/>
        <w:color w:val="000000"/>
        <w:sz w:val="20"/>
        <w:szCs w:val="20"/>
      </w:rPr>
      <w:fldChar w:fldCharType="separate"/>
    </w:r>
    <w:r w:rsidR="007434B1">
      <w:rPr>
        <w:rFonts w:ascii="Arial" w:eastAsia="Arial" w:hAnsi="Arial" w:cs="Arial"/>
        <w:b/>
        <w:bCs/>
        <w:noProof/>
        <w:color w:val="000000"/>
        <w:sz w:val="20"/>
        <w:szCs w:val="20"/>
      </w:rPr>
      <w:t>1</w:t>
    </w:r>
    <w:r>
      <w:rPr>
        <w:rFonts w:ascii="Arial" w:eastAsia="Arial" w:hAnsi="Arial" w:cs="Arial"/>
        <w:b/>
        <w:bCs/>
        <w:color w:val="000000"/>
        <w:sz w:val="20"/>
        <w:szCs w:val="20"/>
      </w:rPr>
      <w:fldChar w:fldCharType="end"/>
    </w:r>
    <w:r>
      <w:rPr>
        <w:rFonts w:ascii="Arial" w:eastAsia="Arial" w:hAnsi="Arial" w:cs="Arial"/>
        <w:color w:val="000000"/>
        <w:sz w:val="20"/>
        <w:szCs w:val="20"/>
      </w:rPr>
      <w:t xml:space="preserve"> of </w:t>
    </w:r>
    <w:r>
      <w:rPr>
        <w:rFonts w:ascii="Arial" w:eastAsia="Arial" w:hAnsi="Arial" w:cs="Arial"/>
        <w:b/>
        <w:bCs/>
        <w:color w:val="000000"/>
        <w:sz w:val="20"/>
        <w:szCs w:val="20"/>
      </w:rPr>
      <w:fldChar w:fldCharType="begin"/>
    </w:r>
    <w:r>
      <w:rPr>
        <w:rFonts w:ascii="Arial" w:eastAsia="Arial" w:hAnsi="Arial" w:cs="Arial"/>
        <w:b/>
        <w:bCs/>
        <w:color w:val="000000"/>
        <w:sz w:val="20"/>
        <w:szCs w:val="20"/>
      </w:rPr>
      <w:instrText>NUMPAGES</w:instrText>
    </w:r>
    <w:r>
      <w:rPr>
        <w:rFonts w:ascii="Arial" w:eastAsia="Arial" w:hAnsi="Arial" w:cs="Arial"/>
        <w:b/>
        <w:bCs/>
        <w:color w:val="000000"/>
        <w:sz w:val="20"/>
        <w:szCs w:val="20"/>
      </w:rPr>
      <w:fldChar w:fldCharType="separate"/>
    </w:r>
    <w:r w:rsidR="007434B1">
      <w:rPr>
        <w:rFonts w:ascii="Arial" w:eastAsia="Arial" w:hAnsi="Arial" w:cs="Arial"/>
        <w:b/>
        <w:bCs/>
        <w:noProof/>
        <w:color w:val="000000"/>
        <w:sz w:val="20"/>
        <w:szCs w:val="20"/>
      </w:rPr>
      <w:t>2</w:t>
    </w:r>
    <w:r>
      <w:rPr>
        <w:rFonts w:ascii="Arial" w:eastAsia="Arial" w:hAnsi="Arial" w:cs="Arial"/>
        <w:b/>
        <w:b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7E587" w14:textId="77777777" w:rsidR="003C604A" w:rsidRDefault="003C604A">
      <w:pPr>
        <w:spacing w:after="0" w:line="240" w:lineRule="auto"/>
      </w:pPr>
      <w:r>
        <w:separator/>
      </w:r>
    </w:p>
  </w:footnote>
  <w:footnote w:type="continuationSeparator" w:id="0">
    <w:p w14:paraId="0AF5F5A8" w14:textId="77777777" w:rsidR="003C604A" w:rsidRDefault="003C6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BA48" w14:textId="77777777" w:rsidR="00A2092A" w:rsidRDefault="00000000">
    <w:pPr>
      <w:widowControl w:val="0"/>
      <w:spacing w:before="120" w:after="120" w:line="240" w:lineRule="auto"/>
      <w:jc w:val="center"/>
    </w:pPr>
    <w:r>
      <w:rPr>
        <w:rFonts w:ascii="Arial" w:eastAsia="Arial" w:hAnsi="Arial" w:cs="Arial"/>
        <w:noProof/>
        <w:sz w:val="24"/>
        <w:szCs w:val="24"/>
      </w:rPr>
      <w:drawing>
        <wp:inline distT="114300" distB="114300" distL="114300" distR="114300" wp14:anchorId="76240846" wp14:editId="0F8BB272">
          <wp:extent cx="3133725" cy="866775"/>
          <wp:effectExtent l="0" t="0" r="0" b="0"/>
          <wp:docPr id="1" name="image1.png" descr="Colorado Department of Revenue Natural Medicine Division"/>
          <wp:cNvGraphicFramePr/>
          <a:graphic xmlns:a="http://schemas.openxmlformats.org/drawingml/2006/main">
            <a:graphicData uri="http://schemas.openxmlformats.org/drawingml/2006/picture">
              <pic:pic xmlns:pic="http://schemas.openxmlformats.org/drawingml/2006/picture">
                <pic:nvPicPr>
                  <pic:cNvPr id="1" name="image1.png" descr="Colorado Department of Revenue Natural Medicine Division"/>
                  <pic:cNvPicPr preferRelativeResize="0"/>
                </pic:nvPicPr>
                <pic:blipFill>
                  <a:blip r:embed="rId1"/>
                  <a:srcRect/>
                  <a:stretch>
                    <a:fillRect/>
                  </a:stretch>
                </pic:blipFill>
                <pic:spPr>
                  <a:xfrm>
                    <a:off x="0" y="0"/>
                    <a:ext cx="3133725" cy="8667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F29CF"/>
    <w:multiLevelType w:val="multilevel"/>
    <w:tmpl w:val="0BA89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703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92A"/>
    <w:rsid w:val="00087FEF"/>
    <w:rsid w:val="001B1319"/>
    <w:rsid w:val="003C604A"/>
    <w:rsid w:val="007434B1"/>
    <w:rsid w:val="007A5992"/>
    <w:rsid w:val="009C4308"/>
    <w:rsid w:val="00A2092A"/>
    <w:rsid w:val="00B2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A53E0F"/>
  <w15:docId w15:val="{0288A8C8-D303-4644-9ECC-9CC218FB5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Arial" w:eastAsia="Arial" w:hAnsi="Arial" w:cs="Arial"/>
      <w:b/>
      <w:bCs/>
      <w:sz w:val="24"/>
      <w:szCs w:val="24"/>
      <w:u w:val="single"/>
    </w:rPr>
  </w:style>
  <w:style w:type="paragraph" w:styleId="Heading2">
    <w:name w:val="heading 2"/>
    <w:basedOn w:val="Normal"/>
    <w:next w:val="Normal"/>
    <w:uiPriority w:val="9"/>
    <w:unhideWhenUsed/>
    <w:qFormat/>
    <w:pPr>
      <w:keepNext/>
      <w:keepLines/>
      <w:outlineLvl w:val="1"/>
    </w:pPr>
    <w:rPr>
      <w:rFonts w:ascii="Arial" w:eastAsia="Arial" w:hAnsi="Arial" w:cs="Arial"/>
      <w:b/>
      <w:bCs/>
      <w:sz w:val="24"/>
      <w:szCs w:val="24"/>
    </w:rPr>
  </w:style>
  <w:style w:type="paragraph" w:styleId="Heading3">
    <w:name w:val="heading 3"/>
    <w:basedOn w:val="Normal"/>
    <w:next w:val="Normal"/>
    <w:uiPriority w:val="9"/>
    <w:unhideWhenUsed/>
    <w:qFormat/>
    <w:pPr>
      <w:keepNext/>
      <w:keepLines/>
      <w:jc w:val="center"/>
      <w:outlineLvl w:val="2"/>
    </w:pPr>
    <w:rPr>
      <w:rFonts w:ascii="Arial" w:eastAsia="Arial" w:hAnsi="Arial" w:cs="Arial"/>
      <w:b/>
      <w:bCs/>
      <w:sz w:val="24"/>
      <w:szCs w:val="24"/>
      <w:u w:val="single"/>
    </w:rPr>
  </w:style>
  <w:style w:type="paragraph" w:styleId="Heading4">
    <w:name w:val="heading 4"/>
    <w:basedOn w:val="Normal"/>
    <w:next w:val="Normal"/>
    <w:uiPriority w:val="9"/>
    <w:unhideWhenUsed/>
    <w:qFormat/>
    <w:pPr>
      <w:keepNext/>
      <w:keepLines/>
      <w:spacing w:before="240" w:after="240" w:line="240" w:lineRule="auto"/>
      <w:outlineLvl w:val="3"/>
    </w:pPr>
    <w:rPr>
      <w:rFonts w:ascii="Arial" w:eastAsia="Arial" w:hAnsi="Arial" w:cs="Arial"/>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rFonts w:ascii="Arial" w:eastAsia="Arial" w:hAnsi="Arial" w:cs="Arial"/>
      <w:b/>
      <w:bCs/>
      <w:sz w:val="24"/>
      <w:szCs w:val="24"/>
    </w:rPr>
  </w:style>
  <w:style w:type="paragraph" w:styleId="Subtitle">
    <w:name w:val="Subtitle"/>
    <w:basedOn w:val="Normal"/>
    <w:next w:val="Normal"/>
    <w:uiPriority w:val="11"/>
    <w:qFormat/>
    <w:pPr>
      <w:keepNext/>
      <w:keepLines/>
      <w:jc w:val="center"/>
    </w:pPr>
    <w:rPr>
      <w:rFonts w:ascii="Arial" w:eastAsia="Arial" w:hAnsi="Arial" w:cs="Arial"/>
      <w:b/>
      <w:bCs/>
      <w:sz w:val="24"/>
      <w:szCs w:val="24"/>
    </w:rPr>
  </w:style>
  <w:style w:type="paragraph" w:styleId="Revision">
    <w:name w:val="Revision"/>
    <w:hidden/>
    <w:uiPriority w:val="99"/>
    <w:semiHidden/>
    <w:rsid w:val="009C43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dnm.colorado.gov/rulemak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6L176rQobULS1AJ1BS373R5Rz88=</DigestValue>
    </Reference>
    <Reference Type="http://www.w3.org/2000/09/xmldsig#Object" URI="#idOfficeObject">
      <DigestMethod Algorithm="http://www.w3.org/2000/09/xmldsig#sha1"/>
      <DigestValue>KzE5h5XCp/lygZTsw73iKBNINFI=</DigestValue>
    </Reference>
    <Reference Type="http://uri.etsi.org/01903#SignedProperties" URI="#idSignedProperties">
      <Transforms>
        <Transform Algorithm="http://www.w3.org/TR/2001/REC-xml-c14n-20010315"/>
      </Transforms>
      <DigestMethod Algorithm="http://www.w3.org/2000/09/xmldsig#sha1"/>
      <DigestValue>ieEfOuCqU/8KP6vB/n7VdtGY3YQ=</DigestValue>
    </Reference>
    <Reference Type="http://www.w3.org/2000/09/xmldsig#Object" URI="#idValidSigLnImg">
      <DigestMethod Algorithm="http://www.w3.org/2000/09/xmldsig#sha1"/>
      <DigestValue>ECLJG2Dxtxiyt4mJw1ivMTsECjg=</DigestValue>
    </Reference>
    <Reference Type="http://www.w3.org/2000/09/xmldsig#Object" URI="#idInvalidSigLnImg">
      <DigestMethod Algorithm="http://www.w3.org/2000/09/xmldsig#sha1"/>
      <DigestValue>p4WuRSaU/i5rcchMp5YOoiyL1Ds=</DigestValue>
    </Reference>
  </SignedInfo>
  <SignatureValue>LEsmtyXsPk6Gg6RgD6K3VDHmZq/7/56qXenTt48oI5eCvNCRNtsY3k1WIA5Sohq5V6lCq1lC8RO3
REs1+Gl16OcG/Vmkrgw5vZuLpaSiuKS8amIycwAbxCLIJpAJ/8qVuCb3q7IYcdzAN7OoPrvKPCxz
xnAK6YV6QBZfEmE2OF8=</SignatureValue>
  <KeyInfo>
    <X509Data>
      <X509Certificate>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</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Transform>
          <Transform Algorithm="http://www.w3.org/TR/2001/REC-xml-c14n-20010315"/>
        </Transforms>
        <DigestMethod Algorithm="http://www.w3.org/2000/09/xmldsig#sha1"/>
        <DigestValue>OqVWmJfk725N/W4HUfR8UWi+N3Q=</DigestValue>
      </Reference>
      <Reference URI="/word/_rels/fontTable.xml.rels?ContentType=application/vnd.openxmlformats-package.relationships+xml">
        <Transforms>
          <Transform Algorithm="http://schemas.openxmlformats.org/package/2006/RelationshipTransform">
            <mdssi:RelationshipReference xmlns:mdssi="http://schemas.openxmlformats.org/package/2006/digital-signature" SourceId="rId4"/>
            <mdssi:RelationshipReference xmlns:mdssi="http://schemas.openxmlformats.org/package/2006/digital-signature" SourceId="rId3"/>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0/09/xmldsig#sha1"/>
        <DigestValue>EBPjZk2RdzQtpJgbfDIfmF5kI2M=</DigestValue>
      </Reference>
      <Reference URI="/word/_rels/header1.xml.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+DWasIt46J9kWGyxoP3pos6rwyo=</DigestValue>
      </Reference>
      <Reference URI="/word/document.xml?ContentType=application/vnd.openxmlformats-officedocument.wordprocessingml.document.main+xml">
        <DigestMethod Algorithm="http://www.w3.org/2000/09/xmldsig#sha1"/>
        <DigestValue>3PETHwf4TlARqFJlOgVKDiS6v4c=</DigestValue>
      </Reference>
      <Reference URI="/word/endnotes.xml?ContentType=application/vnd.openxmlformats-officedocument.wordprocessingml.endnotes+xml">
        <DigestMethod Algorithm="http://www.w3.org/2000/09/xmldsig#sha1"/>
        <DigestValue>BJvQoPL+AsM5Y+09jf7oO6pdDdc=</DigestValue>
      </Reference>
      <Reference URI="/word/fonts/font1.odttf?ContentType=application/vnd.openxmlformats-officedocument.obfuscatedFont">
        <DigestMethod Algorithm="http://www.w3.org/2000/09/xmldsig#sha1"/>
        <DigestValue>GVkHR4uGFyaPq7akIe1ZWXz+D9c=</DigestValue>
      </Reference>
      <Reference URI="/word/fonts/font2.odttf?ContentType=application/vnd.openxmlformats-officedocument.obfuscatedFont">
        <DigestMethod Algorithm="http://www.w3.org/2000/09/xmldsig#sha1"/>
        <DigestValue>Wzy4LldQu1U2cJ3lDXC4cb8UBRA=</DigestValue>
      </Reference>
      <Reference URI="/word/fonts/font3.odttf?ContentType=application/vnd.openxmlformats-officedocument.obfuscatedFont">
        <DigestMethod Algorithm="http://www.w3.org/2000/09/xmldsig#sha1"/>
        <DigestValue>jEtMsyfgsMveCR6KniMG0gs+Hys=</DigestValue>
      </Reference>
      <Reference URI="/word/fonts/font4.odttf?ContentType=application/vnd.openxmlformats-officedocument.obfuscatedFont">
        <DigestMethod Algorithm="http://www.w3.org/2000/09/xmldsig#sha1"/>
        <DigestValue>6lju27U661bslqe0t10LF/BP66Q=</DigestValue>
      </Reference>
      <Reference URI="/word/fontTable.xml?ContentType=application/vnd.openxmlformats-officedocument.wordprocessingml.fontTable+xml">
        <DigestMethod Algorithm="http://www.w3.org/2000/09/xmldsig#sha1"/>
        <DigestValue>C+6kAeu3neUjwNlAAq8Hz8AMJTQ=</DigestValue>
      </Reference>
      <Reference URI="/word/footer1.xml?ContentType=application/vnd.openxmlformats-officedocument.wordprocessingml.footer+xml">
        <DigestMethod Algorithm="http://www.w3.org/2000/09/xmldsig#sha1"/>
        <DigestValue>oLOs1V+YTfDYE9RcT2kW7+Ue3Mo=</DigestValue>
      </Reference>
      <Reference URI="/word/footnotes.xml?ContentType=application/vnd.openxmlformats-officedocument.wordprocessingml.footnotes+xml">
        <DigestMethod Algorithm="http://www.w3.org/2000/09/xmldsig#sha1"/>
        <DigestValue>QfAdceGMMkEHdu/x1rH0CYgfH+0=</DigestValue>
      </Reference>
      <Reference URI="/word/header1.xml?ContentType=application/vnd.openxmlformats-officedocument.wordprocessingml.header+xml">
        <DigestMethod Algorithm="http://www.w3.org/2000/09/xmldsig#sha1"/>
        <DigestValue>Sc/p1OxjS5wT7W1o2I1Eh5jQOcg=</DigestValue>
      </Reference>
      <Reference URI="/word/media/image1.emf?ContentType=image/x-emf">
        <DigestMethod Algorithm="http://www.w3.org/2000/09/xmldsig#sha1"/>
        <DigestValue>qC3KrQ5rt7WkvKMVOkhDVN2QvOw=</DigestValue>
      </Reference>
      <Reference URI="/word/media/image2.png?ContentType=image/png">
        <DigestMethod Algorithm="http://www.w3.org/2000/09/xmldsig#sha1"/>
        <DigestValue>yzsP581uT3skjO/abNrtWGC5JRI=</DigestValue>
      </Reference>
      <Reference URI="/word/numbering.xml?ContentType=application/vnd.openxmlformats-officedocument.wordprocessingml.numbering+xml">
        <DigestMethod Algorithm="http://www.w3.org/2000/09/xmldsig#sha1"/>
        <DigestValue>3JElOg5xb3gs6Bz/v8bsduZ8wYQ=</DigestValue>
      </Reference>
      <Reference URI="/word/settings.xml?ContentType=application/vnd.openxmlformats-officedocument.wordprocessingml.settings+xml">
        <DigestMethod Algorithm="http://www.w3.org/2000/09/xmldsig#sha1"/>
        <DigestValue>81/LMnULLI8B0KrQ2JEEu8702jU=</DigestValue>
      </Reference>
      <Reference URI="/word/styles.xml?ContentType=application/vnd.openxmlformats-officedocument.wordprocessingml.styles+xml">
        <DigestMethod Algorithm="http://www.w3.org/2000/09/xmldsig#sha1"/>
        <DigestValue>fsdiNZM5Kn53DUHxHeEd+vYxrbw=</DigestValue>
      </Reference>
      <Reference URI="/word/theme/theme1.xml?ContentType=application/vnd.openxmlformats-officedocument.theme+xml">
        <DigestMethod Algorithm="http://www.w3.org/2000/09/xmldsig#sha1"/>
        <DigestValue>RvCbLeRJf/FC3atfM+caO5y3ZlQ=</DigestValue>
      </Reference>
      <Reference URI="/word/webSettings.xml?ContentType=application/vnd.openxmlformats-officedocument.wordprocessingml.webSettings+xml">
        <DigestMethod Algorithm="http://www.w3.org/2000/09/xmldsig#sha1"/>
        <DigestValue>6m2sAeXCO7vyhYtqlrfDhC8JwH0=</DigestValue>
      </Reference>
    </Manifest>
    <SignatureProperties>
      <SignatureProperty Id="idSignatureTime" Target="#idPackageSignature">
        <mdssi:SignatureTime xmlns:mdssi="http://schemas.openxmlformats.org/package/2006/digital-signature">
          <mdssi:Format>YYYY-MM-DDThh:mm:ssTZD</mdssi:Format>
          <mdssi:Value>2026-08-11T16:47:11Z</mdssi:Value>
        </mdssi:SignatureTime>
      </SignatureProperty>
    </SignatureProperties>
  </Object>
  <Object Id="idOfficeObject">
    <SignatureProperties>
      <SignatureProperty Id="idOfficeV1Details" Target="#idPackageSignature">
        <SignatureInfoV1 xmlns="http://schemas.microsoft.com/office/2006/digsig">
          <SetupID>{247812CD-EFB3-4011-A1BE-D08D5AB4A3F7}</SetupID>
          <SignatureText/>
          <SignatureImage>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</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2026-08-11T16:47:11Z</xd:SigningTime>
          <xd:SigningCertificate>
            <xd:Cert>
              <xd:CertDigest>
                <DigestMethod Algorithm="http://www.w3.org/2000/09/xmldsig#sha1"/>
                <DigestValue>5NTw9t+gnm2LVvQxKpFZSSMfR9Y=</DigestValue>
              </xd:CertDigest>
              <xd:IssuerSerial>
                <X509IssuerName>CN=Meghan Tanis</X509IssuerName>
                <X509SerialNumber>181171923373143988379441215664176368750</X509SerialNumber>
              </xd:IssuerSerial>
            </xd:Cert>
          </xd:SigningCertificate>
          <xd:SignaturePolicyIdentifier>
            <xd:SignaturePolicyImplied/>
          </xd:SignaturePolicyIdentifier>
        </xd:SignedSignatureProperties>
      </xd:SignedProperties>
    </xd:QualifyingProperties>
  </Object>
  <Object Id="idValidSigLnImg">AQAAAGwAAAAAAAAAAAAAAH8BAAC/AAAAAAAAAAAAAAAkGAAAFgwAACBFTUYAAAEAjCUAAOYAAAAGAAAAAAAAAAAAAAAAAAAAgAcAADgEAAA1AQAArgAAAAAAAAAAAAAAAAAAAAi3BACwpwIACgAAABAAAAAAAAAAAAAAAEsAAAAQAAAAAAAAAAUAAAAeAAAAGAAAAAAAAAAAAAAAgAEAAMAAAAAnAAAAGAAAAAEAAAAAAAAAAAAAAAAAAAAlAAAADAAAAAEAAABMAAAAZAAAAAAAAAAAAAAAfwEAAL8AAAAAAAAAAAAAAIA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4BAAAGAAAAagEAABoAAAAeAQAABgAAAE0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B4BAAAGAAAAawEAABsAAAAlAAAADAAAAAEAAABUAAAAhAAAAB8BAAAGAAAAaQEAABoAAAABAAAAAMCAQY7jgEEfAQAABgAAAAkAAABMAAAAAAAAAAAAAAAAAAAA//////////9gAAAAOAAvADEAMQAvADIAMAAyADYAAAAJAAAABgAAAAkAAAAJAAAABgAAAAkAAAAJAAAACQAAAAkAAABLAAAAQAAAADAAAAAFAAAAIAAAAAEAAAABAAAAEAAAAAAAAAAAAAAAgAEAAMAAAAAAAAAAAAAAAIA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AAwIBBjuOA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IA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2jP+PgAAAAAAAAAAve/7Pn8PUEK8GhJCJAAAACQAAADaM/4+AAAAAAAAAAC97/s+fw9QQrwaEkIEAAAAcwAAAAwAAAAAAAAADQAAABAAAAA6AAAAJw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</Object>
  <Object Id="idInvalidSigLnImg">AQAAAGwAAAAAAAAAAAAAAH8BAAC/AAAAAAAAAAAAAAAkGAAAFgwAACBFTUYAAAEAmC4AAO0AAAAGAAAAAAAAAAAAAAAAAAAAgAcAADgEAAA1AQAArgAAAAAAAAAAAAAAAAAAAAi3BACwpwIACgAAABAAAAAAAAAAAAAAAEsAAAAQAAAAAAAAAAUAAAAeAAAAGAAAAAAAAAAAAAAAgAEAAMAAAAAnAAAAGAAAAAEAAAAAAAAAAAAAAAAAAAAlAAAADAAAAAEAAABMAAAAZAAAAAAAAAAAAAAAfwEAAL8AAAAAAAAAAAAAAIA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DAIAAAXAAAABgAAACoAAAAZAAAAFwAAAAYAAAAUAAAAFAAAAAAA/wEAAAAAAAAAAAAAgD8AAAAAAAAAAAAAgD8AAAAAAAAAAP///wAAAAAAbAAAADQAAACgAAAAkAcAABQAAAAUAAAAKAAAABYAAAAWAAAAAQAgAAMAAACQBw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AMCAQY7jgEFDAAAABgAAABEAAABMAAAAAAAAAAAAAAAAAAAA//////////9wAAAASQBuAHYAYQBsAGkAZAAgAHMAaQBnAG4AYQB0AHUAcgBlAAAABAAAAAkAAAAIAAAACAAAAAQAAAAEAAAACQAAAAQAAAAHAAAABAAAAAkAAAAJAAAACAAAAAUAAAAJAAAABgAAAAgAAABLAAAAQAAAADAAAAAFAAAAIAAAAAEAAAABAAAAEAAAAAAAAAAAAAAAgAEAAMAAAAAAAAAAAAAAAIA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AAwIBBjuOAQQ8AAABrAAAAAQAAAEwAAAAEAAAADgAAAEcAAAAlAAAAawAAAFAAAABYALYD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IA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2jP+PgAAAAAAAAAAve/7Pn8PUEK8GhJCJAAAACQAAADaM/4+AAAAAAAAAAC97/s+fw9QQrwaEkIEAAAAcwAAAAwAAAAAAAAADQAAABAAAAA6AAAAJw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</Object>
</Signature>
</file>

<file path=docProps/app.xml><?xml version="1.0" encoding="utf-8"?>
<Properties xmlns="http://schemas.openxmlformats.org/officeDocument/2006/extended-properties" xmlns:vt="http://schemas.openxmlformats.org/officeDocument/2006/docPropsVTypes">
  <Template>Normal</Template>
  <TotalTime>8</TotalTime>
  <Pages>5</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 Meghan</dc:creator>
  <cp:lastModifiedBy>Tanis, Meghan</cp:lastModifiedBy>
  <cp:revision>2</cp:revision>
  <dcterms:created xsi:type="dcterms:W3CDTF">2026-08-11T16:46:00Z</dcterms:created>
  <dcterms:modified xsi:type="dcterms:W3CDTF">2026-08-11T16:46:00Z</dcterms:modified>
</cp:coreProperties>
</file>