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9E8B12" w14:textId="354B85ED" w:rsidR="00E222B2" w:rsidRPr="004C49C2" w:rsidRDefault="00E222B2" w:rsidP="008D608E">
      <w:pPr>
        <w:tabs>
          <w:tab w:val="left" w:pos="720"/>
          <w:tab w:val="left" w:pos="1440"/>
          <w:tab w:val="left" w:pos="2160"/>
        </w:tabs>
        <w:suppressAutoHyphens w:val="0"/>
        <w:spacing w:before="240" w:line="240" w:lineRule="auto"/>
        <w:ind w:leftChars="0" w:left="0" w:firstLineChars="0" w:firstLine="0"/>
        <w:textDirection w:val="lrTb"/>
        <w:textAlignment w:val="auto"/>
        <w:rPr>
          <w:rFonts w:ascii="Arial" w:hAnsi="Arial" w:cs="Arial"/>
          <w:b/>
          <w:bCs/>
          <w:position w:val="0"/>
        </w:rPr>
      </w:pPr>
      <w:r w:rsidRPr="004C49C2">
        <w:rPr>
          <w:rFonts w:ascii="Arial" w:hAnsi="Arial" w:cs="Arial"/>
          <w:b/>
          <w:bCs/>
          <w:position w:val="0"/>
        </w:rPr>
        <w:t>DEPARTMENT OF PUBLIC HEALTH AND ENVIRONMENT</w:t>
      </w:r>
    </w:p>
    <w:p w14:paraId="5E4A24B4" w14:textId="77777777" w:rsidR="00E222B2" w:rsidRPr="004C49C2" w:rsidRDefault="00E222B2" w:rsidP="008D608E">
      <w:pPr>
        <w:tabs>
          <w:tab w:val="left" w:pos="720"/>
          <w:tab w:val="left" w:pos="1440"/>
        </w:tabs>
        <w:suppressAutoHyphens w:val="0"/>
        <w:spacing w:before="240" w:line="240" w:lineRule="auto"/>
        <w:ind w:leftChars="0" w:left="0" w:firstLineChars="0" w:firstLine="0"/>
        <w:textDirection w:val="lrTb"/>
        <w:textAlignment w:val="auto"/>
        <w:rPr>
          <w:rFonts w:ascii="Arial" w:hAnsi="Arial" w:cs="Arial"/>
          <w:b/>
          <w:bCs/>
          <w:position w:val="0"/>
        </w:rPr>
      </w:pPr>
      <w:r w:rsidRPr="004C49C2">
        <w:rPr>
          <w:rFonts w:ascii="Arial" w:hAnsi="Arial" w:cs="Arial"/>
          <w:b/>
          <w:bCs/>
          <w:position w:val="0"/>
        </w:rPr>
        <w:t>Health Facilities and Emergency Medical Services Division</w:t>
      </w:r>
    </w:p>
    <w:p w14:paraId="5D6EEE45" w14:textId="77777777" w:rsidR="00E222B2" w:rsidRPr="00EC3736" w:rsidRDefault="00E222B2" w:rsidP="00EC3736">
      <w:pPr>
        <w:pStyle w:val="Heading1"/>
      </w:pPr>
      <w:r w:rsidRPr="00EC3736">
        <w:t>EMERGENCY MEDICAL SERVICES</w:t>
      </w:r>
    </w:p>
    <w:p w14:paraId="03B7C7F4" w14:textId="77777777" w:rsidR="00E222B2" w:rsidRPr="004C49C2" w:rsidRDefault="00E222B2" w:rsidP="008D608E">
      <w:pPr>
        <w:tabs>
          <w:tab w:val="left" w:pos="720"/>
          <w:tab w:val="left" w:pos="1440"/>
        </w:tabs>
        <w:suppressAutoHyphens w:val="0"/>
        <w:spacing w:before="240" w:line="240" w:lineRule="auto"/>
        <w:ind w:leftChars="0" w:left="0" w:firstLineChars="0" w:firstLine="0"/>
        <w:textDirection w:val="lrTb"/>
        <w:textAlignment w:val="auto"/>
        <w:rPr>
          <w:rFonts w:ascii="Arial" w:hAnsi="Arial" w:cs="Arial"/>
          <w:b/>
          <w:bCs/>
          <w:position w:val="0"/>
        </w:rPr>
      </w:pPr>
      <w:r w:rsidRPr="004C49C2">
        <w:rPr>
          <w:rFonts w:ascii="Arial" w:hAnsi="Arial" w:cs="Arial"/>
          <w:b/>
          <w:bCs/>
          <w:position w:val="0"/>
        </w:rPr>
        <w:t>6 CCR 1015-3</w:t>
      </w:r>
    </w:p>
    <w:p w14:paraId="3C7E8AEC" w14:textId="77777777" w:rsidR="00E222B2" w:rsidRPr="004C49C2" w:rsidRDefault="00E222B2" w:rsidP="008D608E">
      <w:pPr>
        <w:suppressAutoHyphens w:val="0"/>
        <w:spacing w:before="120" w:line="240" w:lineRule="auto"/>
        <w:ind w:leftChars="0" w:left="0" w:firstLineChars="0" w:firstLine="0"/>
        <w:textDirection w:val="lrTb"/>
        <w:textAlignment w:val="auto"/>
        <w:rPr>
          <w:rFonts w:ascii="Arial" w:hAnsi="Arial"/>
          <w:i/>
          <w:iCs/>
          <w:position w:val="0"/>
          <w:sz w:val="16"/>
          <w:szCs w:val="16"/>
        </w:rPr>
      </w:pPr>
      <w:r w:rsidRPr="004C49C2">
        <w:rPr>
          <w:rFonts w:ascii="Arial" w:hAnsi="Arial"/>
          <w:i/>
          <w:iCs/>
          <w:position w:val="0"/>
          <w:sz w:val="16"/>
          <w:szCs w:val="16"/>
        </w:rPr>
        <w:t>[Editor’s Notes follow the text of the rules at the end of this CCR Document.]</w:t>
      </w:r>
    </w:p>
    <w:p w14:paraId="5DA44AD0" w14:textId="77777777" w:rsidR="00E222B2" w:rsidRPr="004C49C2" w:rsidRDefault="00E222B2" w:rsidP="008D608E">
      <w:pPr>
        <w:tabs>
          <w:tab w:val="left" w:pos="720"/>
          <w:tab w:val="left" w:pos="1440"/>
        </w:tabs>
        <w:suppressAutoHyphens w:val="0"/>
        <w:spacing w:before="240" w:line="240" w:lineRule="auto"/>
        <w:ind w:leftChars="0" w:left="0" w:firstLineChars="0" w:firstLine="0"/>
        <w:textDirection w:val="lrTb"/>
        <w:textAlignment w:val="auto"/>
        <w:rPr>
          <w:rFonts w:ascii="Arial" w:hAnsi="Arial" w:cs="Arial"/>
          <w:position w:val="0"/>
        </w:rPr>
      </w:pPr>
      <w:r w:rsidRPr="004C49C2">
        <w:rPr>
          <w:rFonts w:ascii="Arial" w:hAnsi="Arial" w:cs="Arial"/>
          <w:position w:val="0"/>
        </w:rPr>
        <w:t>_________________________________________________________________________</w:t>
      </w:r>
    </w:p>
    <w:p w14:paraId="02D6E78E" w14:textId="77777777" w:rsidR="00E222B2" w:rsidRPr="00EC3736" w:rsidRDefault="00E222B2" w:rsidP="00EC3736">
      <w:pPr>
        <w:pStyle w:val="Heading2"/>
        <w:ind w:left="720" w:hanging="720"/>
      </w:pPr>
      <w:r w:rsidRPr="00EC3736">
        <w:t>CHAPTER ONE – RULES PERTAINING TO EMS AND EMR EDUCATION, EMS CERTIFICATION OR LICENSURE, AND EMR REGISTRATION</w:t>
      </w:r>
    </w:p>
    <w:p w14:paraId="746425BF" w14:textId="77777777" w:rsidR="00607B17" w:rsidRPr="00E02B45" w:rsidRDefault="00607B17" w:rsidP="00607B17">
      <w:pPr>
        <w:spacing w:before="240"/>
        <w:ind w:left="0" w:hanging="2"/>
        <w:rPr>
          <w:rFonts w:ascii="Arial" w:hAnsi="Arial" w:cs="Arial"/>
          <w:b/>
          <w:bCs/>
          <w:color w:val="0070C0"/>
        </w:rPr>
      </w:pPr>
      <w:r w:rsidRPr="00E02B45">
        <w:rPr>
          <w:rFonts w:ascii="Arial" w:hAnsi="Arial" w:cs="Arial"/>
          <w:b/>
          <w:bCs/>
          <w:color w:val="0070C0"/>
        </w:rPr>
        <w:t>[Publication instructions: Remove the current adoption date and effective date in the title block and replace with the following.]</w:t>
      </w:r>
    </w:p>
    <w:p w14:paraId="097DEBD6" w14:textId="610972EB" w:rsidR="00E222B2" w:rsidRPr="004C49C2" w:rsidRDefault="00E222B2" w:rsidP="008D608E">
      <w:pPr>
        <w:tabs>
          <w:tab w:val="left" w:pos="720"/>
          <w:tab w:val="left" w:pos="1440"/>
        </w:tabs>
        <w:suppressAutoHyphens w:val="0"/>
        <w:spacing w:before="240" w:line="240" w:lineRule="auto"/>
        <w:ind w:leftChars="0" w:left="0" w:firstLineChars="0" w:firstLine="0"/>
        <w:textDirection w:val="lrTb"/>
        <w:textAlignment w:val="auto"/>
        <w:rPr>
          <w:rFonts w:ascii="Arial" w:hAnsi="Arial" w:cs="Arial"/>
          <w:b/>
          <w:bCs/>
          <w:position w:val="0"/>
        </w:rPr>
      </w:pPr>
      <w:r w:rsidRPr="004C49C2">
        <w:rPr>
          <w:rFonts w:ascii="Arial" w:hAnsi="Arial" w:cs="Arial"/>
          <w:b/>
          <w:bCs/>
          <w:position w:val="0"/>
        </w:rPr>
        <w:t>Chapter 1</w:t>
      </w:r>
      <w:r w:rsidRPr="004C49C2">
        <w:rPr>
          <w:rFonts w:ascii="Arial" w:hAnsi="Arial" w:cs="Arial"/>
          <w:b/>
          <w:bCs/>
          <w:position w:val="0"/>
        </w:rPr>
        <w:tab/>
        <w:t xml:space="preserve">Adopted by the Board of Health on </w:t>
      </w:r>
      <w:r w:rsidR="00C15661" w:rsidRPr="00C15661">
        <w:rPr>
          <w:rFonts w:ascii="Arial" w:hAnsi="Arial" w:cs="Arial"/>
          <w:b/>
          <w:bCs/>
          <w:color w:val="000000" w:themeColor="text1"/>
          <w:position w:val="0"/>
        </w:rPr>
        <w:t>August 19, 2026</w:t>
      </w:r>
      <w:r w:rsidRPr="00C15661">
        <w:rPr>
          <w:rFonts w:ascii="Arial" w:hAnsi="Arial" w:cs="Arial"/>
          <w:b/>
          <w:bCs/>
          <w:color w:val="000000" w:themeColor="text1"/>
          <w:position w:val="0"/>
        </w:rPr>
        <w:t xml:space="preserve">. Effective </w:t>
      </w:r>
      <w:r w:rsidR="00C15661" w:rsidRPr="00C15661">
        <w:rPr>
          <w:rFonts w:ascii="Arial" w:hAnsi="Arial" w:cs="Arial"/>
          <w:b/>
          <w:bCs/>
          <w:color w:val="000000" w:themeColor="text1"/>
          <w:position w:val="0"/>
        </w:rPr>
        <w:t>October 15, 2026</w:t>
      </w:r>
      <w:r w:rsidRPr="004C49C2">
        <w:rPr>
          <w:rFonts w:ascii="Arial" w:hAnsi="Arial" w:cs="Arial"/>
          <w:b/>
          <w:bCs/>
          <w:position w:val="0"/>
        </w:rPr>
        <w:t>.</w:t>
      </w:r>
    </w:p>
    <w:p w14:paraId="61F1E221" w14:textId="77777777" w:rsidR="00607B17" w:rsidRPr="004C49C2" w:rsidRDefault="00607B17" w:rsidP="00607B17">
      <w:pPr>
        <w:tabs>
          <w:tab w:val="left" w:pos="720"/>
          <w:tab w:val="left" w:pos="1440"/>
          <w:tab w:val="left" w:pos="2160"/>
        </w:tabs>
        <w:suppressAutoHyphens w:val="0"/>
        <w:spacing w:before="240" w:line="240" w:lineRule="auto"/>
        <w:ind w:leftChars="0" w:left="720" w:firstLineChars="0" w:hanging="720"/>
        <w:jc w:val="center"/>
        <w:textDirection w:val="lrTb"/>
        <w:textAlignment w:val="auto"/>
        <w:rPr>
          <w:rFonts w:ascii="Arial" w:hAnsi="Arial"/>
          <w:position w:val="0"/>
          <w:szCs w:val="24"/>
        </w:rPr>
      </w:pPr>
      <w:r>
        <w:rPr>
          <w:rFonts w:ascii="Arial" w:hAnsi="Arial"/>
          <w:position w:val="0"/>
          <w:szCs w:val="24"/>
        </w:rPr>
        <w:t>*****</w:t>
      </w:r>
    </w:p>
    <w:p w14:paraId="2E8A14C3" w14:textId="6E91915B" w:rsidR="00607B17" w:rsidRPr="00E02B45" w:rsidRDefault="00607B17" w:rsidP="00607B17">
      <w:pPr>
        <w:spacing w:before="240"/>
        <w:ind w:left="0" w:hanging="2"/>
        <w:rPr>
          <w:rFonts w:ascii="Arial" w:hAnsi="Arial" w:cs="Arial"/>
          <w:b/>
          <w:bCs/>
          <w:color w:val="0070C0"/>
        </w:rPr>
      </w:pPr>
      <w:r w:rsidRPr="00E02B45">
        <w:rPr>
          <w:rFonts w:ascii="Arial" w:hAnsi="Arial" w:cs="Arial"/>
          <w:b/>
          <w:bCs/>
          <w:color w:val="0070C0"/>
        </w:rPr>
        <w:t>[Publication instructions: Insert new definition 2.5</w:t>
      </w:r>
      <w:r w:rsidR="007A42F4" w:rsidRPr="00E02B45">
        <w:rPr>
          <w:rFonts w:ascii="Arial" w:hAnsi="Arial" w:cs="Arial"/>
          <w:b/>
          <w:bCs/>
          <w:color w:val="0070C0"/>
        </w:rPr>
        <w:t>, below,</w:t>
      </w:r>
      <w:r w:rsidRPr="00E02B45">
        <w:rPr>
          <w:rFonts w:ascii="Arial" w:hAnsi="Arial" w:cs="Arial"/>
          <w:b/>
          <w:bCs/>
          <w:color w:val="0070C0"/>
        </w:rPr>
        <w:t xml:space="preserve"> after current 2.4</w:t>
      </w:r>
      <w:r w:rsidR="007A42F4" w:rsidRPr="00E02B45">
        <w:rPr>
          <w:rFonts w:ascii="Arial" w:hAnsi="Arial" w:cs="Arial"/>
          <w:b/>
          <w:bCs/>
          <w:color w:val="0070C0"/>
        </w:rPr>
        <w:t>. R</w:t>
      </w:r>
      <w:r w:rsidRPr="00E02B45">
        <w:rPr>
          <w:rFonts w:ascii="Arial" w:hAnsi="Arial" w:cs="Arial"/>
          <w:b/>
          <w:bCs/>
          <w:color w:val="0070C0"/>
        </w:rPr>
        <w:t xml:space="preserve">enumber </w:t>
      </w:r>
      <w:r w:rsidR="007A42F4" w:rsidRPr="00E02B45">
        <w:rPr>
          <w:rFonts w:ascii="Arial" w:hAnsi="Arial" w:cs="Arial"/>
          <w:b/>
          <w:bCs/>
          <w:color w:val="0070C0"/>
        </w:rPr>
        <w:t>current 2.5 to 2.6</w:t>
      </w:r>
      <w:r w:rsidRPr="00E02B45">
        <w:rPr>
          <w:rFonts w:ascii="Arial" w:hAnsi="Arial" w:cs="Arial"/>
          <w:b/>
          <w:bCs/>
          <w:color w:val="0070C0"/>
        </w:rPr>
        <w:t>.</w:t>
      </w:r>
      <w:r w:rsidR="00D708C6" w:rsidRPr="00E02B45">
        <w:rPr>
          <w:rFonts w:ascii="Arial" w:hAnsi="Arial" w:cs="Arial"/>
          <w:b/>
          <w:bCs/>
          <w:color w:val="0070C0"/>
        </w:rPr>
        <w:t>]</w:t>
      </w:r>
    </w:p>
    <w:p w14:paraId="4C400E21" w14:textId="77777777" w:rsidR="00E222B2" w:rsidRDefault="00E222B2" w:rsidP="008D608E">
      <w:pPr>
        <w:tabs>
          <w:tab w:val="left" w:pos="720"/>
          <w:tab w:val="left" w:pos="1440"/>
          <w:tab w:val="left" w:pos="2160"/>
        </w:tabs>
        <w:suppressAutoHyphens w:val="0"/>
        <w:spacing w:before="240" w:line="240" w:lineRule="auto"/>
        <w:ind w:leftChars="0" w:left="720" w:firstLineChars="0" w:hanging="720"/>
        <w:textDirection w:val="lrTb"/>
        <w:textAlignment w:val="auto"/>
        <w:rPr>
          <w:rFonts w:ascii="Arial" w:hAnsi="Arial"/>
          <w:color w:val="000000" w:themeColor="text1"/>
          <w:position w:val="0"/>
          <w:szCs w:val="24"/>
        </w:rPr>
      </w:pPr>
      <w:r w:rsidRPr="00607B17">
        <w:rPr>
          <w:rFonts w:ascii="Arial" w:hAnsi="Arial"/>
          <w:color w:val="000000" w:themeColor="text1"/>
          <w:position w:val="0"/>
          <w:szCs w:val="24"/>
        </w:rPr>
        <w:t>2.5</w:t>
      </w:r>
      <w:r w:rsidRPr="00607B17">
        <w:rPr>
          <w:rFonts w:ascii="Arial" w:hAnsi="Arial"/>
          <w:color w:val="000000" w:themeColor="text1"/>
          <w:position w:val="0"/>
          <w:szCs w:val="24"/>
        </w:rPr>
        <w:tab/>
        <w:t xml:space="preserve">“Advanced Emergency Medical Technician with a Community Paramedicine Endorsement (AEMT-CPE)” – An individual who has a current and valid AEMT certificate or license issued by the </w:t>
      </w:r>
      <w:proofErr w:type="gramStart"/>
      <w:r w:rsidRPr="00607B17">
        <w:rPr>
          <w:rFonts w:ascii="Arial" w:hAnsi="Arial"/>
          <w:color w:val="000000" w:themeColor="text1"/>
          <w:position w:val="0"/>
          <w:szCs w:val="24"/>
        </w:rPr>
        <w:t>Department, and</w:t>
      </w:r>
      <w:proofErr w:type="gramEnd"/>
      <w:r w:rsidRPr="00607B17">
        <w:rPr>
          <w:rFonts w:ascii="Arial" w:hAnsi="Arial"/>
          <w:color w:val="000000" w:themeColor="text1"/>
          <w:position w:val="0"/>
          <w:szCs w:val="24"/>
        </w:rPr>
        <w:t xml:space="preserve"> has obtained an endorsement from the Department in Community Paramedicine, and is authorized to provide certain out-of-hospital medical services as defined in 6 CCR 1015-3, Chapter Two, Part 2.39 by a CIHCS Agency.</w:t>
      </w:r>
    </w:p>
    <w:p w14:paraId="5E70961E" w14:textId="5241C858" w:rsidR="00D708C6" w:rsidRPr="00E02B45" w:rsidRDefault="00D708C6" w:rsidP="00D708C6">
      <w:pPr>
        <w:tabs>
          <w:tab w:val="left" w:pos="720"/>
          <w:tab w:val="left" w:pos="1440"/>
          <w:tab w:val="left" w:pos="2160"/>
        </w:tabs>
        <w:suppressAutoHyphens w:val="0"/>
        <w:spacing w:before="240" w:line="240" w:lineRule="auto"/>
        <w:ind w:leftChars="0" w:left="0" w:firstLineChars="0" w:firstLine="0"/>
        <w:textDirection w:val="lrTb"/>
        <w:textAlignment w:val="auto"/>
        <w:rPr>
          <w:rFonts w:ascii="Arial" w:hAnsi="Arial"/>
          <w:color w:val="0070C0"/>
          <w:position w:val="0"/>
          <w:szCs w:val="24"/>
        </w:rPr>
      </w:pPr>
      <w:r w:rsidRPr="00E02B45">
        <w:rPr>
          <w:rFonts w:ascii="Arial" w:hAnsi="Arial" w:cs="Arial"/>
          <w:b/>
          <w:bCs/>
          <w:color w:val="0070C0"/>
        </w:rPr>
        <w:t>[Strike current definition 2.6. No renumbering is required</w:t>
      </w:r>
      <w:r w:rsidR="003553BB" w:rsidRPr="00E02B45">
        <w:rPr>
          <w:rFonts w:ascii="Arial" w:hAnsi="Arial" w:cs="Arial"/>
          <w:b/>
          <w:bCs/>
          <w:color w:val="0070C0"/>
        </w:rPr>
        <w:t>; numbering will continue with current 2.7</w:t>
      </w:r>
      <w:r w:rsidRPr="00E02B45">
        <w:rPr>
          <w:rFonts w:ascii="Arial" w:hAnsi="Arial" w:cs="Arial"/>
          <w:b/>
          <w:bCs/>
          <w:color w:val="0070C0"/>
        </w:rPr>
        <w:t>.]</w:t>
      </w:r>
    </w:p>
    <w:p w14:paraId="373C96C4" w14:textId="7B644F1D" w:rsidR="00E222B2" w:rsidRDefault="00607B17" w:rsidP="00607B17">
      <w:pPr>
        <w:tabs>
          <w:tab w:val="left" w:pos="720"/>
          <w:tab w:val="left" w:pos="1440"/>
          <w:tab w:val="left" w:pos="2160"/>
        </w:tabs>
        <w:suppressAutoHyphens w:val="0"/>
        <w:spacing w:before="240" w:line="240" w:lineRule="auto"/>
        <w:ind w:leftChars="0" w:left="720" w:firstLineChars="0" w:hanging="720"/>
        <w:jc w:val="center"/>
        <w:textDirection w:val="lrTb"/>
        <w:textAlignment w:val="auto"/>
        <w:rPr>
          <w:rFonts w:ascii="Arial" w:hAnsi="Arial"/>
          <w:position w:val="0"/>
          <w:szCs w:val="24"/>
        </w:rPr>
      </w:pPr>
      <w:r>
        <w:rPr>
          <w:rFonts w:ascii="Arial" w:hAnsi="Arial"/>
          <w:position w:val="0"/>
          <w:szCs w:val="24"/>
        </w:rPr>
        <w:t>*****</w:t>
      </w:r>
    </w:p>
    <w:p w14:paraId="29ED394D" w14:textId="6F82D63F" w:rsidR="007A42F4" w:rsidRPr="00E02B45" w:rsidRDefault="007A42F4" w:rsidP="007A42F4">
      <w:pPr>
        <w:spacing w:before="240"/>
        <w:ind w:left="0" w:hanging="2"/>
        <w:rPr>
          <w:rFonts w:ascii="Arial" w:hAnsi="Arial" w:cs="Arial"/>
          <w:b/>
          <w:bCs/>
          <w:color w:val="0070C0"/>
        </w:rPr>
      </w:pPr>
      <w:r w:rsidRPr="00E02B45">
        <w:rPr>
          <w:rFonts w:ascii="Arial" w:hAnsi="Arial" w:cs="Arial"/>
          <w:b/>
          <w:bCs/>
          <w:color w:val="0070C0"/>
        </w:rPr>
        <w:t xml:space="preserve">[Publication instructions: </w:t>
      </w:r>
      <w:r w:rsidR="00D708C6" w:rsidRPr="00E02B45">
        <w:rPr>
          <w:rFonts w:ascii="Arial" w:hAnsi="Arial" w:cs="Arial"/>
          <w:b/>
          <w:bCs/>
          <w:color w:val="0070C0"/>
        </w:rPr>
        <w:t>Replace</w:t>
      </w:r>
      <w:r w:rsidRPr="00E02B45">
        <w:rPr>
          <w:rFonts w:ascii="Arial" w:hAnsi="Arial" w:cs="Arial"/>
          <w:b/>
          <w:bCs/>
          <w:color w:val="0070C0"/>
        </w:rPr>
        <w:t xml:space="preserve"> existing definition 2.11 </w:t>
      </w:r>
      <w:r w:rsidR="00D708C6" w:rsidRPr="00E02B45">
        <w:rPr>
          <w:rFonts w:ascii="Arial" w:hAnsi="Arial" w:cs="Arial"/>
          <w:b/>
          <w:bCs/>
          <w:color w:val="0070C0"/>
        </w:rPr>
        <w:t>with</w:t>
      </w:r>
      <w:r w:rsidRPr="00E02B45">
        <w:rPr>
          <w:rFonts w:ascii="Arial" w:hAnsi="Arial" w:cs="Arial"/>
          <w:b/>
          <w:bCs/>
          <w:color w:val="0070C0"/>
        </w:rPr>
        <w:t xml:space="preserve"> new definition 2.11, below.</w:t>
      </w:r>
      <w:r w:rsidR="003553BB" w:rsidRPr="00E02B45">
        <w:rPr>
          <w:rFonts w:ascii="Arial" w:hAnsi="Arial" w:cs="Arial"/>
          <w:b/>
          <w:bCs/>
          <w:color w:val="0070C0"/>
        </w:rPr>
        <w:t xml:space="preserve"> No renumbering is required.</w:t>
      </w:r>
      <w:r w:rsidRPr="00E02B45">
        <w:rPr>
          <w:rFonts w:ascii="Arial" w:hAnsi="Arial" w:cs="Arial"/>
          <w:b/>
          <w:bCs/>
          <w:color w:val="0070C0"/>
        </w:rPr>
        <w:t>]</w:t>
      </w:r>
    </w:p>
    <w:p w14:paraId="2A70C069" w14:textId="1986B9F4" w:rsidR="00E222B2" w:rsidRPr="00C15661" w:rsidRDefault="00E222B2" w:rsidP="008D608E">
      <w:pPr>
        <w:tabs>
          <w:tab w:val="left" w:pos="720"/>
          <w:tab w:val="left" w:pos="1440"/>
          <w:tab w:val="left" w:pos="2160"/>
        </w:tabs>
        <w:suppressAutoHyphens w:val="0"/>
        <w:spacing w:before="240" w:line="240" w:lineRule="auto"/>
        <w:ind w:leftChars="0" w:left="720" w:firstLineChars="0" w:hanging="720"/>
        <w:textDirection w:val="lrTb"/>
        <w:textAlignment w:val="auto"/>
        <w:rPr>
          <w:rFonts w:ascii="Arial" w:hAnsi="Arial"/>
          <w:position w:val="0"/>
          <w:szCs w:val="24"/>
        </w:rPr>
      </w:pPr>
      <w:r w:rsidRPr="004C49C2">
        <w:rPr>
          <w:rFonts w:ascii="Arial" w:hAnsi="Arial"/>
          <w:position w:val="0"/>
          <w:szCs w:val="24"/>
        </w:rPr>
        <w:t>2.11</w:t>
      </w:r>
      <w:r w:rsidRPr="004C49C2">
        <w:rPr>
          <w:rFonts w:ascii="Arial" w:hAnsi="Arial"/>
          <w:position w:val="0"/>
          <w:szCs w:val="24"/>
        </w:rPr>
        <w:tab/>
        <w:t xml:space="preserve">“Emergency Medical Practice Advisory Council (EMPAC)” - The council established pursuant to Section 25-3.5-206, C.R.S., that is responsible for advising the Department regarding the appropriate scope of practice for EMS providers and for the criteria for physicians to serve as </w:t>
      </w:r>
      <w:r w:rsidRPr="00EA0F9D">
        <w:rPr>
          <w:rFonts w:ascii="Arial" w:hAnsi="Arial"/>
          <w:color w:val="000000" w:themeColor="text1"/>
          <w:position w:val="0"/>
          <w:szCs w:val="24"/>
        </w:rPr>
        <w:t>prehospital</w:t>
      </w:r>
      <w:r w:rsidRPr="00EA0F9D">
        <w:rPr>
          <w:rFonts w:ascii="Arial" w:hAnsi="Arial"/>
          <w:smallCaps/>
          <w:color w:val="000000" w:themeColor="text1"/>
          <w:position w:val="0"/>
          <w:szCs w:val="24"/>
        </w:rPr>
        <w:t xml:space="preserve"> </w:t>
      </w:r>
      <w:r w:rsidRPr="00EA0F9D">
        <w:rPr>
          <w:rFonts w:ascii="Arial" w:hAnsi="Arial"/>
          <w:color w:val="000000" w:themeColor="text1"/>
          <w:position w:val="0"/>
          <w:szCs w:val="24"/>
        </w:rPr>
        <w:t>EMS medical directors, CI</w:t>
      </w:r>
      <w:r w:rsidR="00BB62A9">
        <w:rPr>
          <w:rFonts w:ascii="Arial" w:hAnsi="Arial"/>
          <w:color w:val="000000" w:themeColor="text1"/>
          <w:position w:val="0"/>
          <w:szCs w:val="24"/>
        </w:rPr>
        <w:t>HC</w:t>
      </w:r>
      <w:r w:rsidRPr="00EA0F9D">
        <w:rPr>
          <w:rFonts w:ascii="Arial" w:hAnsi="Arial"/>
          <w:color w:val="000000" w:themeColor="text1"/>
          <w:position w:val="0"/>
          <w:szCs w:val="24"/>
        </w:rPr>
        <w:t>S agency medical directors, or clinical medical directors.</w:t>
      </w:r>
    </w:p>
    <w:p w14:paraId="772F4A44" w14:textId="77777777" w:rsidR="007A42F4" w:rsidRDefault="007A42F4" w:rsidP="007A42F4">
      <w:pPr>
        <w:tabs>
          <w:tab w:val="left" w:pos="720"/>
          <w:tab w:val="left" w:pos="1440"/>
          <w:tab w:val="left" w:pos="2160"/>
        </w:tabs>
        <w:suppressAutoHyphens w:val="0"/>
        <w:spacing w:before="240" w:line="240" w:lineRule="auto"/>
        <w:ind w:leftChars="0" w:left="720" w:firstLineChars="0" w:hanging="720"/>
        <w:jc w:val="center"/>
        <w:textDirection w:val="lrTb"/>
        <w:textAlignment w:val="auto"/>
        <w:rPr>
          <w:rFonts w:ascii="Arial" w:hAnsi="Arial"/>
          <w:position w:val="0"/>
          <w:szCs w:val="24"/>
        </w:rPr>
      </w:pPr>
      <w:r>
        <w:rPr>
          <w:rFonts w:ascii="Arial" w:hAnsi="Arial"/>
          <w:position w:val="0"/>
          <w:szCs w:val="24"/>
        </w:rPr>
        <w:t>*****</w:t>
      </w:r>
    </w:p>
    <w:p w14:paraId="1551B49F" w14:textId="6ED0C635" w:rsidR="007A42F4" w:rsidRPr="00E02B45" w:rsidRDefault="007A42F4" w:rsidP="007A42F4">
      <w:pPr>
        <w:tabs>
          <w:tab w:val="left" w:pos="720"/>
          <w:tab w:val="left" w:pos="1440"/>
          <w:tab w:val="left" w:pos="2160"/>
        </w:tabs>
        <w:suppressAutoHyphens w:val="0"/>
        <w:spacing w:before="240" w:line="240" w:lineRule="auto"/>
        <w:ind w:leftChars="0" w:left="0" w:firstLineChars="0" w:firstLine="0"/>
        <w:textDirection w:val="lrTb"/>
        <w:textAlignment w:val="auto"/>
        <w:rPr>
          <w:rFonts w:ascii="Arial" w:hAnsi="Arial"/>
          <w:color w:val="0070C0"/>
          <w:position w:val="0"/>
          <w:szCs w:val="24"/>
        </w:rPr>
      </w:pPr>
      <w:r w:rsidRPr="00E02B45">
        <w:rPr>
          <w:rFonts w:ascii="Arial" w:hAnsi="Arial" w:cs="Arial"/>
          <w:b/>
          <w:bCs/>
          <w:color w:val="0070C0"/>
        </w:rPr>
        <w:t>[Publication instructions: Insert new definition 2.14, below after current definition 2.13. Renumber current 2.14 to 2.15.]</w:t>
      </w:r>
    </w:p>
    <w:p w14:paraId="37B59029" w14:textId="77777777" w:rsidR="00E222B2" w:rsidRPr="007A42F4" w:rsidRDefault="00E222B2" w:rsidP="008D608E">
      <w:pPr>
        <w:tabs>
          <w:tab w:val="left" w:pos="720"/>
          <w:tab w:val="left" w:pos="1440"/>
          <w:tab w:val="left" w:pos="2160"/>
        </w:tabs>
        <w:suppressAutoHyphens w:val="0"/>
        <w:spacing w:before="240" w:line="240" w:lineRule="auto"/>
        <w:ind w:leftChars="0" w:left="720" w:firstLineChars="0" w:hanging="720"/>
        <w:textDirection w:val="lrTb"/>
        <w:textAlignment w:val="auto"/>
        <w:rPr>
          <w:rFonts w:ascii="Arial" w:hAnsi="Arial"/>
          <w:color w:val="000000" w:themeColor="text1"/>
          <w:position w:val="0"/>
          <w:szCs w:val="24"/>
        </w:rPr>
      </w:pPr>
      <w:r w:rsidRPr="007A42F4">
        <w:rPr>
          <w:rFonts w:ascii="Arial" w:hAnsi="Arial"/>
          <w:color w:val="000000" w:themeColor="text1"/>
          <w:position w:val="0"/>
          <w:szCs w:val="24"/>
        </w:rPr>
        <w:t>2.14</w:t>
      </w:r>
      <w:r w:rsidRPr="007A42F4">
        <w:rPr>
          <w:rFonts w:ascii="Arial" w:hAnsi="Arial"/>
          <w:color w:val="000000" w:themeColor="text1"/>
          <w:position w:val="0"/>
          <w:szCs w:val="24"/>
        </w:rPr>
        <w:tab/>
        <w:t xml:space="preserve">“Emergency Medical Technician with a Community Paramedicine Endorsement (EMT-CPE)” - An individual who has a current and valid EMT certificate or license issued by the </w:t>
      </w:r>
      <w:proofErr w:type="gramStart"/>
      <w:r w:rsidRPr="007A42F4">
        <w:rPr>
          <w:rFonts w:ascii="Arial" w:hAnsi="Arial"/>
          <w:color w:val="000000" w:themeColor="text1"/>
          <w:position w:val="0"/>
          <w:szCs w:val="24"/>
        </w:rPr>
        <w:t>Department, and</w:t>
      </w:r>
      <w:proofErr w:type="gramEnd"/>
      <w:r w:rsidRPr="007A42F4">
        <w:rPr>
          <w:rFonts w:ascii="Arial" w:hAnsi="Arial"/>
          <w:color w:val="000000" w:themeColor="text1"/>
          <w:position w:val="0"/>
          <w:szCs w:val="24"/>
        </w:rPr>
        <w:t xml:space="preserve"> has obtained an endorsement from the Department in Community Paramedicine, and is authorized to provide certain out-of-hospital medical services as defined in 6 CCR 1015-3, Chapter Two, Part 2.39 by a CIHCS Agency.</w:t>
      </w:r>
    </w:p>
    <w:p w14:paraId="067235FE" w14:textId="77777777" w:rsidR="00EA0F9D" w:rsidRDefault="00EA0F9D" w:rsidP="00EA0F9D">
      <w:pPr>
        <w:tabs>
          <w:tab w:val="left" w:pos="720"/>
          <w:tab w:val="left" w:pos="1440"/>
          <w:tab w:val="left" w:pos="2160"/>
        </w:tabs>
        <w:suppressAutoHyphens w:val="0"/>
        <w:spacing w:before="240" w:line="240" w:lineRule="auto"/>
        <w:ind w:leftChars="0" w:left="720" w:firstLineChars="0" w:hanging="720"/>
        <w:jc w:val="center"/>
        <w:textDirection w:val="lrTb"/>
        <w:textAlignment w:val="auto"/>
        <w:rPr>
          <w:rFonts w:ascii="Arial" w:hAnsi="Arial"/>
          <w:position w:val="0"/>
          <w:szCs w:val="24"/>
        </w:rPr>
      </w:pPr>
      <w:r>
        <w:rPr>
          <w:rFonts w:ascii="Arial" w:hAnsi="Arial"/>
          <w:position w:val="0"/>
          <w:szCs w:val="24"/>
        </w:rPr>
        <w:lastRenderedPageBreak/>
        <w:t>*****</w:t>
      </w:r>
    </w:p>
    <w:p w14:paraId="668E16CE" w14:textId="17E06785" w:rsidR="00EA0F9D" w:rsidRPr="00E02B45" w:rsidRDefault="00EA0F9D" w:rsidP="00EA0F9D">
      <w:pPr>
        <w:tabs>
          <w:tab w:val="left" w:pos="720"/>
          <w:tab w:val="left" w:pos="1440"/>
          <w:tab w:val="left" w:pos="2160"/>
        </w:tabs>
        <w:suppressAutoHyphens w:val="0"/>
        <w:spacing w:before="240" w:line="240" w:lineRule="auto"/>
        <w:ind w:leftChars="0" w:left="0" w:firstLineChars="0" w:firstLine="0"/>
        <w:textDirection w:val="lrTb"/>
        <w:textAlignment w:val="auto"/>
        <w:rPr>
          <w:rFonts w:ascii="Arial" w:hAnsi="Arial"/>
          <w:color w:val="0070C0"/>
          <w:position w:val="0"/>
          <w:szCs w:val="24"/>
        </w:rPr>
      </w:pPr>
      <w:r w:rsidRPr="00E02B45">
        <w:rPr>
          <w:rFonts w:ascii="Arial" w:hAnsi="Arial" w:cs="Arial"/>
          <w:b/>
          <w:bCs/>
          <w:color w:val="0070C0"/>
        </w:rPr>
        <w:t xml:space="preserve">[Publication instructions: Insert new definition 2.16, below after current definition 2.14. Note that current 2.14 will have been renumbered to 2.15 </w:t>
      </w:r>
      <w:r w:rsidR="003553BB" w:rsidRPr="00E02B45">
        <w:rPr>
          <w:rFonts w:ascii="Arial" w:hAnsi="Arial" w:cs="Arial"/>
          <w:b/>
          <w:bCs/>
          <w:color w:val="0070C0"/>
        </w:rPr>
        <w:t>in the previous step</w:t>
      </w:r>
      <w:r w:rsidRPr="00E02B45">
        <w:rPr>
          <w:rFonts w:ascii="Arial" w:hAnsi="Arial" w:cs="Arial"/>
          <w:b/>
          <w:bCs/>
          <w:color w:val="0070C0"/>
        </w:rPr>
        <w:t>. Renumber as follows.]</w:t>
      </w:r>
    </w:p>
    <w:p w14:paraId="7C8A3720" w14:textId="77777777" w:rsidR="00E222B2" w:rsidRPr="00EA0F9D" w:rsidRDefault="00E222B2" w:rsidP="008D608E">
      <w:pPr>
        <w:tabs>
          <w:tab w:val="left" w:pos="720"/>
          <w:tab w:val="left" w:pos="1440"/>
          <w:tab w:val="left" w:pos="2160"/>
        </w:tabs>
        <w:suppressAutoHyphens w:val="0"/>
        <w:spacing w:before="240" w:line="240" w:lineRule="auto"/>
        <w:ind w:leftChars="0" w:left="720" w:firstLineChars="0" w:hanging="720"/>
        <w:textDirection w:val="lrTb"/>
        <w:textAlignment w:val="auto"/>
        <w:rPr>
          <w:rFonts w:ascii="Arial" w:hAnsi="Arial"/>
          <w:smallCaps/>
          <w:color w:val="000000" w:themeColor="text1"/>
          <w:position w:val="0"/>
          <w:szCs w:val="24"/>
        </w:rPr>
      </w:pPr>
      <w:r w:rsidRPr="00EA0F9D">
        <w:rPr>
          <w:rFonts w:ascii="Arial" w:hAnsi="Arial"/>
          <w:color w:val="000000" w:themeColor="text1"/>
          <w:position w:val="0"/>
          <w:szCs w:val="24"/>
        </w:rPr>
        <w:t>2.16</w:t>
      </w:r>
      <w:r w:rsidRPr="00EA0F9D">
        <w:rPr>
          <w:rFonts w:ascii="Arial" w:hAnsi="Arial"/>
          <w:color w:val="000000" w:themeColor="text1"/>
          <w:position w:val="0"/>
          <w:szCs w:val="24"/>
        </w:rPr>
        <w:tab/>
        <w:t xml:space="preserve">“Emergency Medical Technician-Intermediate with a Community Paramedicine Endorsement (EMT-I-CPE)” - an individual who has a current and valid EMT-I certificate or license issued by the </w:t>
      </w:r>
      <w:proofErr w:type="gramStart"/>
      <w:r w:rsidRPr="00EA0F9D">
        <w:rPr>
          <w:rFonts w:ascii="Arial" w:hAnsi="Arial"/>
          <w:color w:val="000000" w:themeColor="text1"/>
          <w:position w:val="0"/>
          <w:szCs w:val="24"/>
        </w:rPr>
        <w:t>Department, and</w:t>
      </w:r>
      <w:proofErr w:type="gramEnd"/>
      <w:r w:rsidRPr="00EA0F9D">
        <w:rPr>
          <w:rFonts w:ascii="Arial" w:hAnsi="Arial"/>
          <w:color w:val="000000" w:themeColor="text1"/>
          <w:position w:val="0"/>
          <w:szCs w:val="24"/>
        </w:rPr>
        <w:t xml:space="preserve"> has obtained a Community Paramedicine endorsement from the Department, and is authorized to provide certain out-of-hospital medical services as defined in 6 CCR 1015-3, Chapter Two, Part 2.39 by a CIHCS Agency.</w:t>
      </w:r>
    </w:p>
    <w:p w14:paraId="01CC5A24" w14:textId="77777777" w:rsidR="00EA0F9D" w:rsidRDefault="00EA0F9D" w:rsidP="00EA0F9D">
      <w:pPr>
        <w:tabs>
          <w:tab w:val="left" w:pos="720"/>
          <w:tab w:val="left" w:pos="1440"/>
          <w:tab w:val="left" w:pos="2160"/>
        </w:tabs>
        <w:suppressAutoHyphens w:val="0"/>
        <w:spacing w:before="240" w:line="240" w:lineRule="auto"/>
        <w:ind w:leftChars="0" w:left="720" w:firstLineChars="0" w:hanging="720"/>
        <w:jc w:val="center"/>
        <w:textDirection w:val="lrTb"/>
        <w:textAlignment w:val="auto"/>
        <w:rPr>
          <w:rFonts w:ascii="Arial" w:hAnsi="Arial"/>
          <w:position w:val="0"/>
          <w:szCs w:val="24"/>
        </w:rPr>
      </w:pPr>
      <w:r>
        <w:rPr>
          <w:rFonts w:ascii="Arial" w:hAnsi="Arial"/>
          <w:position w:val="0"/>
          <w:szCs w:val="24"/>
        </w:rPr>
        <w:t>*****</w:t>
      </w:r>
    </w:p>
    <w:p w14:paraId="17AACAA2" w14:textId="7B567543" w:rsidR="00EA0F9D" w:rsidRPr="00E02B45" w:rsidRDefault="00EA0F9D" w:rsidP="00EA0F9D">
      <w:pPr>
        <w:tabs>
          <w:tab w:val="left" w:pos="720"/>
          <w:tab w:val="left" w:pos="1440"/>
          <w:tab w:val="left" w:pos="2160"/>
        </w:tabs>
        <w:suppressAutoHyphens w:val="0"/>
        <w:spacing w:before="240" w:line="240" w:lineRule="auto"/>
        <w:ind w:leftChars="0" w:left="0" w:firstLineChars="0" w:firstLine="0"/>
        <w:textDirection w:val="lrTb"/>
        <w:textAlignment w:val="auto"/>
        <w:rPr>
          <w:rFonts w:ascii="Arial" w:hAnsi="Arial"/>
          <w:color w:val="0070C0"/>
          <w:position w:val="0"/>
          <w:szCs w:val="24"/>
        </w:rPr>
      </w:pPr>
      <w:r w:rsidRPr="00E02B45">
        <w:rPr>
          <w:rFonts w:ascii="Arial" w:hAnsi="Arial" w:cs="Arial"/>
          <w:b/>
          <w:bCs/>
          <w:color w:val="0070C0"/>
        </w:rPr>
        <w:t>[Publication instructions: Insert new definition 2.25, below after current definition 2.22. Note that 2.22 will have become 2.24 after the previous step. Renumber definitions as follows.]</w:t>
      </w:r>
    </w:p>
    <w:p w14:paraId="4A44C2EE" w14:textId="77777777" w:rsidR="00E222B2" w:rsidRPr="00EA0F9D" w:rsidRDefault="00E222B2" w:rsidP="008D608E">
      <w:pPr>
        <w:tabs>
          <w:tab w:val="left" w:pos="720"/>
          <w:tab w:val="left" w:pos="1440"/>
          <w:tab w:val="left" w:pos="2160"/>
        </w:tabs>
        <w:suppressAutoHyphens w:val="0"/>
        <w:spacing w:before="240" w:line="240" w:lineRule="auto"/>
        <w:ind w:leftChars="0" w:left="720" w:firstLineChars="0" w:hanging="720"/>
        <w:textDirection w:val="lrTb"/>
        <w:textAlignment w:val="auto"/>
        <w:rPr>
          <w:rFonts w:ascii="Arial" w:hAnsi="Arial"/>
          <w:color w:val="000000" w:themeColor="text1"/>
          <w:position w:val="0"/>
          <w:szCs w:val="24"/>
        </w:rPr>
      </w:pPr>
      <w:r w:rsidRPr="00EA0F9D">
        <w:rPr>
          <w:rFonts w:ascii="Arial" w:hAnsi="Arial"/>
          <w:color w:val="000000" w:themeColor="text1"/>
          <w:position w:val="0"/>
          <w:szCs w:val="24"/>
        </w:rPr>
        <w:t>2.25</w:t>
      </w:r>
      <w:r w:rsidRPr="00EA0F9D">
        <w:rPr>
          <w:rFonts w:ascii="Arial" w:hAnsi="Arial"/>
          <w:color w:val="000000" w:themeColor="text1"/>
          <w:position w:val="0"/>
          <w:szCs w:val="24"/>
        </w:rPr>
        <w:tab/>
        <w:t>“Emergency Medical Services provider with a Community Paramedicine Endorsement (EMS-CPE)” - An EMS provider who has met the requirements in these rules to obtain a Community Paramedicine endorsement from the Department and is authorized to provide certain out-of-hospital medical services as defined in 6 CCR 1015-3, Chapter Two, Part 2.39 by a CIHCS Agency.</w:t>
      </w:r>
    </w:p>
    <w:p w14:paraId="5E139E2B" w14:textId="77777777" w:rsidR="00EA0F9D" w:rsidRDefault="00EA0F9D" w:rsidP="00EA0F9D">
      <w:pPr>
        <w:tabs>
          <w:tab w:val="left" w:pos="720"/>
          <w:tab w:val="left" w:pos="1440"/>
          <w:tab w:val="left" w:pos="2160"/>
        </w:tabs>
        <w:suppressAutoHyphens w:val="0"/>
        <w:spacing w:before="240" w:line="240" w:lineRule="auto"/>
        <w:ind w:leftChars="0" w:left="720" w:firstLineChars="0" w:hanging="720"/>
        <w:jc w:val="center"/>
        <w:textDirection w:val="lrTb"/>
        <w:textAlignment w:val="auto"/>
        <w:rPr>
          <w:rFonts w:ascii="Arial" w:hAnsi="Arial"/>
          <w:position w:val="0"/>
          <w:szCs w:val="24"/>
        </w:rPr>
      </w:pPr>
      <w:r>
        <w:rPr>
          <w:rFonts w:ascii="Arial" w:hAnsi="Arial"/>
          <w:position w:val="0"/>
          <w:szCs w:val="24"/>
        </w:rPr>
        <w:t>*****</w:t>
      </w:r>
    </w:p>
    <w:p w14:paraId="31A7B80E" w14:textId="0328C67D" w:rsidR="00EA0F9D" w:rsidRPr="00E02B45" w:rsidRDefault="00EA0F9D" w:rsidP="00EA0F9D">
      <w:pPr>
        <w:tabs>
          <w:tab w:val="left" w:pos="720"/>
          <w:tab w:val="left" w:pos="1440"/>
          <w:tab w:val="left" w:pos="2160"/>
        </w:tabs>
        <w:suppressAutoHyphens w:val="0"/>
        <w:spacing w:before="240" w:line="240" w:lineRule="auto"/>
        <w:ind w:leftChars="0" w:left="0" w:firstLineChars="0" w:firstLine="0"/>
        <w:textDirection w:val="lrTb"/>
        <w:textAlignment w:val="auto"/>
        <w:rPr>
          <w:rFonts w:ascii="Arial" w:hAnsi="Arial"/>
          <w:color w:val="0070C0"/>
          <w:position w:val="0"/>
          <w:szCs w:val="24"/>
        </w:rPr>
      </w:pPr>
      <w:r w:rsidRPr="00E02B45">
        <w:rPr>
          <w:rFonts w:ascii="Arial" w:hAnsi="Arial" w:cs="Arial"/>
          <w:b/>
          <w:bCs/>
          <w:color w:val="0070C0"/>
        </w:rPr>
        <w:t>[Publication instructions: Strike existing definition 2.25 and replace with new definition 2.29 below. Note that existing definition 2.25 will have been renumbered to 2.29 after previous steps.]</w:t>
      </w:r>
    </w:p>
    <w:p w14:paraId="3DB6ED5F" w14:textId="3EDD97AE" w:rsidR="00E222B2" w:rsidRPr="00EA0F9D" w:rsidRDefault="00E222B2" w:rsidP="008D608E">
      <w:pPr>
        <w:tabs>
          <w:tab w:val="left" w:pos="720"/>
          <w:tab w:val="left" w:pos="1440"/>
          <w:tab w:val="left" w:pos="2160"/>
        </w:tabs>
        <w:suppressAutoHyphens w:val="0"/>
        <w:spacing w:before="240" w:line="240" w:lineRule="auto"/>
        <w:ind w:leftChars="0" w:left="720" w:firstLineChars="0" w:hanging="720"/>
        <w:textDirection w:val="lrTb"/>
        <w:textAlignment w:val="auto"/>
        <w:rPr>
          <w:rFonts w:ascii="Arial" w:hAnsi="Arial"/>
          <w:color w:val="000000" w:themeColor="text1"/>
          <w:position w:val="0"/>
          <w:szCs w:val="24"/>
        </w:rPr>
      </w:pPr>
      <w:r w:rsidRPr="00EA0F9D">
        <w:rPr>
          <w:rFonts w:ascii="Arial" w:hAnsi="Arial"/>
          <w:color w:val="000000" w:themeColor="text1"/>
          <w:position w:val="0"/>
          <w:szCs w:val="24"/>
        </w:rPr>
        <w:t>2.29</w:t>
      </w:r>
      <w:r w:rsidRPr="00EA0F9D">
        <w:rPr>
          <w:rFonts w:ascii="Arial" w:hAnsi="Arial"/>
          <w:color w:val="000000" w:themeColor="text1"/>
          <w:position w:val="0"/>
          <w:szCs w:val="24"/>
        </w:rPr>
        <w:tab/>
        <w:t>“Graduate Advanced Emergency Medical Technician” - A Colorado Advanced</w:t>
      </w:r>
      <w:r w:rsidRPr="00EA0F9D">
        <w:rPr>
          <w:rFonts w:ascii="Arial" w:hAnsi="Arial"/>
          <w:smallCaps/>
          <w:color w:val="000000" w:themeColor="text1"/>
          <w:position w:val="0"/>
          <w:szCs w:val="24"/>
        </w:rPr>
        <w:t xml:space="preserve"> </w:t>
      </w:r>
      <w:r w:rsidRPr="00EA0F9D">
        <w:rPr>
          <w:rFonts w:ascii="Arial" w:hAnsi="Arial"/>
          <w:color w:val="000000" w:themeColor="text1"/>
          <w:position w:val="0"/>
          <w:szCs w:val="24"/>
        </w:rPr>
        <w:t xml:space="preserve">EMT certificate holder or licensee issued by the Department who has successfully completed a Department-recognized AEMT </w:t>
      </w:r>
      <w:r w:rsidRPr="003553BB">
        <w:rPr>
          <w:rFonts w:ascii="Arial" w:hAnsi="Arial"/>
          <w:color w:val="000000" w:themeColor="text1"/>
          <w:position w:val="0"/>
          <w:szCs w:val="24"/>
        </w:rPr>
        <w:t>initial</w:t>
      </w:r>
      <w:r w:rsidRPr="00EA0F9D">
        <w:rPr>
          <w:rFonts w:ascii="Arial" w:hAnsi="Arial"/>
          <w:smallCaps/>
          <w:color w:val="000000" w:themeColor="text1"/>
          <w:position w:val="0"/>
          <w:szCs w:val="24"/>
        </w:rPr>
        <w:t xml:space="preserve"> </w:t>
      </w:r>
      <w:r w:rsidRPr="00EA0F9D">
        <w:rPr>
          <w:rFonts w:ascii="Arial" w:hAnsi="Arial"/>
          <w:color w:val="000000" w:themeColor="text1"/>
          <w:position w:val="0"/>
          <w:szCs w:val="24"/>
        </w:rPr>
        <w:t>education course but has not yet successfully completed the AEMT certification</w:t>
      </w:r>
      <w:r w:rsidRPr="00EA0F9D">
        <w:rPr>
          <w:rFonts w:ascii="Arial" w:hAnsi="Arial"/>
          <w:smallCaps/>
          <w:color w:val="000000" w:themeColor="text1"/>
          <w:position w:val="0"/>
          <w:szCs w:val="24"/>
        </w:rPr>
        <w:t xml:space="preserve"> </w:t>
      </w:r>
      <w:r w:rsidRPr="00EA0F9D">
        <w:rPr>
          <w:rFonts w:ascii="Arial" w:hAnsi="Arial"/>
          <w:color w:val="000000" w:themeColor="text1"/>
          <w:position w:val="0"/>
          <w:szCs w:val="24"/>
        </w:rPr>
        <w:t>or licensing</w:t>
      </w:r>
      <w:r w:rsidRPr="00EA0F9D">
        <w:rPr>
          <w:rFonts w:ascii="Arial" w:hAnsi="Arial"/>
          <w:smallCaps/>
          <w:color w:val="000000" w:themeColor="text1"/>
          <w:position w:val="0"/>
          <w:szCs w:val="24"/>
        </w:rPr>
        <w:t xml:space="preserve"> </w:t>
      </w:r>
      <w:r w:rsidRPr="00EA0F9D">
        <w:rPr>
          <w:rFonts w:ascii="Arial" w:hAnsi="Arial"/>
          <w:color w:val="000000" w:themeColor="text1"/>
          <w:position w:val="0"/>
          <w:szCs w:val="24"/>
        </w:rPr>
        <w:t>requirements set forth in these rules for the AEMT level.</w:t>
      </w:r>
    </w:p>
    <w:p w14:paraId="5E8A7F39" w14:textId="2792FB47" w:rsidR="00EA0F9D" w:rsidRPr="00E02B45" w:rsidRDefault="00EA0F9D" w:rsidP="00EA0F9D">
      <w:pPr>
        <w:tabs>
          <w:tab w:val="left" w:pos="720"/>
          <w:tab w:val="left" w:pos="1440"/>
          <w:tab w:val="left" w:pos="2160"/>
        </w:tabs>
        <w:suppressAutoHyphens w:val="0"/>
        <w:spacing w:before="240" w:line="240" w:lineRule="auto"/>
        <w:ind w:leftChars="0" w:left="0" w:firstLineChars="0" w:firstLine="0"/>
        <w:textDirection w:val="lrTb"/>
        <w:textAlignment w:val="auto"/>
        <w:rPr>
          <w:rFonts w:ascii="Arial" w:hAnsi="Arial"/>
          <w:color w:val="0070C0"/>
          <w:position w:val="0"/>
          <w:szCs w:val="24"/>
        </w:rPr>
      </w:pPr>
      <w:r w:rsidRPr="00E02B45">
        <w:rPr>
          <w:rFonts w:ascii="Arial" w:hAnsi="Arial" w:cs="Arial"/>
          <w:b/>
          <w:bCs/>
          <w:color w:val="0070C0"/>
        </w:rPr>
        <w:t>[Publication instructions: Strike existing definition 2.26 and replace with new definition 2.30 below. Note that existing definition 2.26 will have been renumbered to 2.30 after previous steps.</w:t>
      </w:r>
      <w:r w:rsidR="003553BB" w:rsidRPr="00E02B45">
        <w:rPr>
          <w:rFonts w:ascii="Arial" w:hAnsi="Arial" w:cs="Arial"/>
          <w:b/>
          <w:bCs/>
          <w:color w:val="0070C0"/>
        </w:rPr>
        <w:t xml:space="preserve"> Renumber as follows.</w:t>
      </w:r>
      <w:r w:rsidRPr="00E02B45">
        <w:rPr>
          <w:rFonts w:ascii="Arial" w:hAnsi="Arial" w:cs="Arial"/>
          <w:b/>
          <w:bCs/>
          <w:color w:val="0070C0"/>
        </w:rPr>
        <w:t>]</w:t>
      </w:r>
    </w:p>
    <w:p w14:paraId="2DBD25B0" w14:textId="4336B00B" w:rsidR="00E222B2" w:rsidRPr="00EA0F9D" w:rsidRDefault="00E222B2" w:rsidP="008D608E">
      <w:pPr>
        <w:tabs>
          <w:tab w:val="left" w:pos="720"/>
          <w:tab w:val="left" w:pos="1440"/>
          <w:tab w:val="left" w:pos="2160"/>
        </w:tabs>
        <w:suppressAutoHyphens w:val="0"/>
        <w:spacing w:before="240" w:line="240" w:lineRule="auto"/>
        <w:ind w:leftChars="0" w:left="720" w:firstLineChars="0" w:hanging="720"/>
        <w:textDirection w:val="lrTb"/>
        <w:textAlignment w:val="auto"/>
        <w:rPr>
          <w:rFonts w:ascii="Arial" w:hAnsi="Arial"/>
          <w:color w:val="000000" w:themeColor="text1"/>
          <w:position w:val="0"/>
          <w:szCs w:val="24"/>
        </w:rPr>
      </w:pPr>
      <w:r w:rsidRPr="00EA0F9D">
        <w:rPr>
          <w:rFonts w:ascii="Arial" w:hAnsi="Arial"/>
          <w:color w:val="000000" w:themeColor="text1"/>
          <w:position w:val="0"/>
          <w:szCs w:val="24"/>
        </w:rPr>
        <w:t>2.30</w:t>
      </w:r>
      <w:r w:rsidRPr="00EA0F9D">
        <w:rPr>
          <w:rFonts w:ascii="Arial" w:hAnsi="Arial"/>
          <w:color w:val="000000" w:themeColor="text1"/>
          <w:position w:val="0"/>
          <w:szCs w:val="24"/>
        </w:rPr>
        <w:tab/>
        <w:t>“Graduate Paramedic” - A Colorado EMT, AEMT or EMT-I certificate holder or licensee issued by the Department who has successfully completed a Department-recognized Paramedic initial</w:t>
      </w:r>
      <w:r w:rsidRPr="00EA0F9D">
        <w:rPr>
          <w:rFonts w:ascii="Arial" w:hAnsi="Arial"/>
          <w:smallCaps/>
          <w:color w:val="000000" w:themeColor="text1"/>
          <w:position w:val="0"/>
          <w:szCs w:val="24"/>
        </w:rPr>
        <w:t xml:space="preserve"> </w:t>
      </w:r>
      <w:r w:rsidRPr="00EA0F9D">
        <w:rPr>
          <w:rFonts w:ascii="Arial" w:hAnsi="Arial"/>
          <w:color w:val="000000" w:themeColor="text1"/>
          <w:position w:val="0"/>
          <w:szCs w:val="24"/>
        </w:rPr>
        <w:t>education course but has not yet successfully completed the Paramedic certification or licensure requirements set forth in these rules for the Paramedic level.</w:t>
      </w:r>
    </w:p>
    <w:p w14:paraId="0A4CC229" w14:textId="77777777" w:rsidR="00EA0F9D" w:rsidRDefault="00EA0F9D" w:rsidP="00EA0F9D">
      <w:pPr>
        <w:tabs>
          <w:tab w:val="left" w:pos="720"/>
          <w:tab w:val="left" w:pos="1440"/>
          <w:tab w:val="left" w:pos="2160"/>
        </w:tabs>
        <w:suppressAutoHyphens w:val="0"/>
        <w:spacing w:before="240" w:line="240" w:lineRule="auto"/>
        <w:ind w:leftChars="0" w:left="720" w:firstLineChars="0" w:hanging="720"/>
        <w:jc w:val="center"/>
        <w:textDirection w:val="lrTb"/>
        <w:textAlignment w:val="auto"/>
        <w:rPr>
          <w:rFonts w:ascii="Arial" w:hAnsi="Arial"/>
          <w:position w:val="0"/>
          <w:szCs w:val="24"/>
        </w:rPr>
      </w:pPr>
      <w:r>
        <w:rPr>
          <w:rFonts w:ascii="Arial" w:hAnsi="Arial"/>
          <w:position w:val="0"/>
          <w:szCs w:val="24"/>
        </w:rPr>
        <w:t>*****</w:t>
      </w:r>
    </w:p>
    <w:p w14:paraId="3DC166E7" w14:textId="0E61CC49" w:rsidR="00EA0F9D" w:rsidRPr="00E02B45" w:rsidRDefault="00EA0F9D" w:rsidP="00EA0F9D">
      <w:pPr>
        <w:tabs>
          <w:tab w:val="left" w:pos="720"/>
          <w:tab w:val="left" w:pos="1440"/>
          <w:tab w:val="left" w:pos="2160"/>
        </w:tabs>
        <w:suppressAutoHyphens w:val="0"/>
        <w:spacing w:before="240" w:line="240" w:lineRule="auto"/>
        <w:ind w:leftChars="0" w:left="0" w:firstLineChars="0" w:firstLine="0"/>
        <w:textDirection w:val="lrTb"/>
        <w:textAlignment w:val="auto"/>
        <w:rPr>
          <w:rFonts w:ascii="Arial" w:hAnsi="Arial"/>
          <w:color w:val="0070C0"/>
          <w:position w:val="0"/>
          <w:szCs w:val="24"/>
        </w:rPr>
      </w:pPr>
      <w:r w:rsidRPr="00E02B45">
        <w:rPr>
          <w:rFonts w:ascii="Arial" w:hAnsi="Arial" w:cs="Arial"/>
          <w:b/>
          <w:bCs/>
          <w:color w:val="0070C0"/>
        </w:rPr>
        <w:t>[Publication instructions: Strike existing definition 2.30</w:t>
      </w:r>
      <w:r w:rsidR="00C8778E" w:rsidRPr="00E02B45">
        <w:rPr>
          <w:rFonts w:ascii="Arial" w:hAnsi="Arial" w:cs="Arial"/>
          <w:b/>
          <w:bCs/>
          <w:color w:val="0070C0"/>
        </w:rPr>
        <w:t xml:space="preserve"> and replace</w:t>
      </w:r>
      <w:r w:rsidRPr="00E02B45">
        <w:rPr>
          <w:rFonts w:ascii="Arial" w:hAnsi="Arial" w:cs="Arial"/>
          <w:b/>
          <w:bCs/>
          <w:color w:val="0070C0"/>
        </w:rPr>
        <w:t xml:space="preserve"> with new definition 2.34 below. Note that existing definition 2.30 will have been renumbered to 2.34 after previous steps.</w:t>
      </w:r>
      <w:r w:rsidR="00C8778E" w:rsidRPr="00E02B45">
        <w:rPr>
          <w:rFonts w:ascii="Arial" w:hAnsi="Arial" w:cs="Arial"/>
          <w:b/>
          <w:bCs/>
          <w:color w:val="0070C0"/>
        </w:rPr>
        <w:t xml:space="preserve"> Renumber existing definitions 2.31 through 2.33 to 2.35 through 2.37.</w:t>
      </w:r>
      <w:r w:rsidRPr="00E02B45">
        <w:rPr>
          <w:rFonts w:ascii="Arial" w:hAnsi="Arial" w:cs="Arial"/>
          <w:b/>
          <w:bCs/>
          <w:color w:val="0070C0"/>
        </w:rPr>
        <w:t>]</w:t>
      </w:r>
    </w:p>
    <w:p w14:paraId="3B8CD4F9" w14:textId="417F4D15" w:rsidR="00E222B2" w:rsidRPr="00576CCA" w:rsidRDefault="00E222B2" w:rsidP="008D608E">
      <w:pPr>
        <w:tabs>
          <w:tab w:val="left" w:pos="720"/>
          <w:tab w:val="left" w:pos="1440"/>
          <w:tab w:val="left" w:pos="2160"/>
        </w:tabs>
        <w:suppressAutoHyphens w:val="0"/>
        <w:spacing w:before="240" w:line="240" w:lineRule="auto"/>
        <w:ind w:leftChars="0" w:left="720" w:firstLineChars="0" w:hanging="720"/>
        <w:textDirection w:val="lrTb"/>
        <w:textAlignment w:val="auto"/>
        <w:rPr>
          <w:rFonts w:ascii="Arial" w:hAnsi="Arial"/>
          <w:color w:val="000000" w:themeColor="text1"/>
          <w:position w:val="0"/>
          <w:szCs w:val="24"/>
        </w:rPr>
      </w:pPr>
      <w:r w:rsidRPr="00576CCA">
        <w:rPr>
          <w:rFonts w:ascii="Arial" w:hAnsi="Arial"/>
          <w:color w:val="000000" w:themeColor="text1"/>
          <w:position w:val="0"/>
          <w:szCs w:val="24"/>
        </w:rPr>
        <w:t>2.34</w:t>
      </w:r>
      <w:r w:rsidRPr="00576CCA">
        <w:rPr>
          <w:rFonts w:ascii="Arial" w:hAnsi="Arial"/>
          <w:color w:val="000000" w:themeColor="text1"/>
          <w:position w:val="0"/>
          <w:szCs w:val="24"/>
        </w:rPr>
        <w:tab/>
        <w:t>“International Board of Specialty Certification (IBSC)” - A non-profit, nationally accredited certifying agency that develops and administers validated healthcare certifying exams; including specialty certifications for certified Community Paramedics, certified Flight Paramedics, and certified Critical Care Paramedics.</w:t>
      </w:r>
    </w:p>
    <w:p w14:paraId="46DC7EE1" w14:textId="77777777" w:rsidR="00576CCA" w:rsidRDefault="00576CCA" w:rsidP="00EA0F9D">
      <w:pPr>
        <w:tabs>
          <w:tab w:val="left" w:pos="720"/>
          <w:tab w:val="left" w:pos="1440"/>
          <w:tab w:val="left" w:pos="2160"/>
        </w:tabs>
        <w:suppressAutoHyphens w:val="0"/>
        <w:spacing w:before="240" w:line="240" w:lineRule="auto"/>
        <w:ind w:leftChars="0" w:left="0" w:firstLineChars="0" w:firstLine="0"/>
        <w:textDirection w:val="lrTb"/>
        <w:textAlignment w:val="auto"/>
        <w:rPr>
          <w:rFonts w:ascii="Arial" w:hAnsi="Arial" w:cs="Arial"/>
          <w:b/>
          <w:bCs/>
          <w:color w:val="709FDB" w:themeColor="text2" w:themeTint="80"/>
        </w:rPr>
      </w:pPr>
    </w:p>
    <w:p w14:paraId="10CE2BC1" w14:textId="77777777" w:rsidR="00C8778E" w:rsidRDefault="00C8778E" w:rsidP="00C8778E">
      <w:pPr>
        <w:tabs>
          <w:tab w:val="left" w:pos="720"/>
          <w:tab w:val="left" w:pos="1440"/>
          <w:tab w:val="left" w:pos="2160"/>
        </w:tabs>
        <w:suppressAutoHyphens w:val="0"/>
        <w:spacing w:before="240" w:line="240" w:lineRule="auto"/>
        <w:ind w:leftChars="0" w:left="720" w:firstLineChars="0" w:hanging="720"/>
        <w:jc w:val="center"/>
        <w:textDirection w:val="lrTb"/>
        <w:textAlignment w:val="auto"/>
        <w:rPr>
          <w:rFonts w:ascii="Arial" w:hAnsi="Arial"/>
          <w:position w:val="0"/>
          <w:szCs w:val="24"/>
        </w:rPr>
      </w:pPr>
      <w:r>
        <w:rPr>
          <w:rFonts w:ascii="Arial" w:hAnsi="Arial"/>
          <w:position w:val="0"/>
          <w:szCs w:val="24"/>
        </w:rPr>
        <w:t>*****</w:t>
      </w:r>
    </w:p>
    <w:p w14:paraId="2C27E021" w14:textId="77777777" w:rsidR="00C8778E" w:rsidRDefault="00C8778E" w:rsidP="00576CCA">
      <w:pPr>
        <w:tabs>
          <w:tab w:val="left" w:pos="720"/>
          <w:tab w:val="left" w:pos="1440"/>
          <w:tab w:val="left" w:pos="2160"/>
        </w:tabs>
        <w:suppressAutoHyphens w:val="0"/>
        <w:spacing w:before="240" w:line="240" w:lineRule="auto"/>
        <w:ind w:leftChars="0" w:left="0" w:firstLineChars="0" w:firstLine="0"/>
        <w:textDirection w:val="lrTb"/>
        <w:textAlignment w:val="auto"/>
        <w:rPr>
          <w:rFonts w:ascii="Arial" w:hAnsi="Arial" w:cs="Arial"/>
          <w:b/>
          <w:bCs/>
          <w:color w:val="709FDB" w:themeColor="text2" w:themeTint="80"/>
        </w:rPr>
      </w:pPr>
    </w:p>
    <w:p w14:paraId="16D363CE" w14:textId="4DA667E5" w:rsidR="00576CCA" w:rsidRPr="00E02B45" w:rsidRDefault="00576CCA" w:rsidP="00576CCA">
      <w:pPr>
        <w:tabs>
          <w:tab w:val="left" w:pos="720"/>
          <w:tab w:val="left" w:pos="1440"/>
          <w:tab w:val="left" w:pos="2160"/>
        </w:tabs>
        <w:suppressAutoHyphens w:val="0"/>
        <w:spacing w:before="240" w:line="240" w:lineRule="auto"/>
        <w:ind w:leftChars="0" w:left="0" w:firstLineChars="0" w:firstLine="0"/>
        <w:textDirection w:val="lrTb"/>
        <w:textAlignment w:val="auto"/>
        <w:rPr>
          <w:rFonts w:ascii="Arial" w:hAnsi="Arial"/>
          <w:color w:val="0070C0"/>
          <w:position w:val="0"/>
          <w:szCs w:val="24"/>
        </w:rPr>
      </w:pPr>
      <w:r w:rsidRPr="00E02B45">
        <w:rPr>
          <w:rFonts w:ascii="Arial" w:hAnsi="Arial" w:cs="Arial"/>
          <w:b/>
          <w:bCs/>
          <w:color w:val="0070C0"/>
        </w:rPr>
        <w:t>[Publication instructions: Strike existing definition 2.34</w:t>
      </w:r>
      <w:r w:rsidR="00C8778E" w:rsidRPr="00E02B45">
        <w:rPr>
          <w:rFonts w:ascii="Arial" w:hAnsi="Arial" w:cs="Arial"/>
          <w:b/>
          <w:bCs/>
          <w:color w:val="0070C0"/>
        </w:rPr>
        <w:t>.</w:t>
      </w:r>
      <w:r w:rsidRPr="00E02B45">
        <w:rPr>
          <w:rFonts w:ascii="Arial" w:hAnsi="Arial" w:cs="Arial"/>
          <w:b/>
          <w:bCs/>
          <w:color w:val="0070C0"/>
        </w:rPr>
        <w:t xml:space="preserve"> </w:t>
      </w:r>
      <w:r w:rsidR="00C8778E" w:rsidRPr="00E02B45">
        <w:rPr>
          <w:rFonts w:ascii="Arial" w:hAnsi="Arial" w:cs="Arial"/>
          <w:b/>
          <w:bCs/>
          <w:color w:val="0070C0"/>
        </w:rPr>
        <w:t>R</w:t>
      </w:r>
      <w:r w:rsidRPr="00E02B45">
        <w:rPr>
          <w:rFonts w:ascii="Arial" w:hAnsi="Arial" w:cs="Arial"/>
          <w:b/>
          <w:bCs/>
          <w:color w:val="0070C0"/>
        </w:rPr>
        <w:t xml:space="preserve">enumber </w:t>
      </w:r>
      <w:r w:rsidR="00C8778E" w:rsidRPr="00E02B45">
        <w:rPr>
          <w:rFonts w:ascii="Arial" w:hAnsi="Arial" w:cs="Arial"/>
          <w:b/>
          <w:bCs/>
          <w:color w:val="0070C0"/>
        </w:rPr>
        <w:t>existing 2.35 to 2.38</w:t>
      </w:r>
      <w:r w:rsidRPr="00E02B45">
        <w:rPr>
          <w:rFonts w:ascii="Arial" w:hAnsi="Arial" w:cs="Arial"/>
          <w:b/>
          <w:bCs/>
          <w:color w:val="0070C0"/>
        </w:rPr>
        <w:t>.]</w:t>
      </w:r>
    </w:p>
    <w:p w14:paraId="01717446" w14:textId="53F59FA5" w:rsidR="00C8778E" w:rsidRPr="00C8778E" w:rsidRDefault="00C8778E" w:rsidP="00C8778E">
      <w:pPr>
        <w:tabs>
          <w:tab w:val="left" w:pos="720"/>
          <w:tab w:val="left" w:pos="1440"/>
          <w:tab w:val="left" w:pos="2160"/>
        </w:tabs>
        <w:suppressAutoHyphens w:val="0"/>
        <w:spacing w:before="240" w:line="240" w:lineRule="auto"/>
        <w:ind w:leftChars="0" w:left="720" w:firstLineChars="0" w:hanging="720"/>
        <w:jc w:val="center"/>
        <w:textDirection w:val="lrTb"/>
        <w:textAlignment w:val="auto"/>
        <w:rPr>
          <w:rFonts w:ascii="Arial" w:hAnsi="Arial"/>
          <w:position w:val="0"/>
          <w:szCs w:val="24"/>
        </w:rPr>
      </w:pPr>
      <w:r>
        <w:rPr>
          <w:rFonts w:ascii="Arial" w:hAnsi="Arial"/>
          <w:position w:val="0"/>
          <w:szCs w:val="24"/>
        </w:rPr>
        <w:t>*****</w:t>
      </w:r>
    </w:p>
    <w:p w14:paraId="246BF40B" w14:textId="36657091" w:rsidR="00E222B2" w:rsidRPr="00E02B45" w:rsidRDefault="00EA0F9D" w:rsidP="00EA0F9D">
      <w:pPr>
        <w:tabs>
          <w:tab w:val="left" w:pos="720"/>
          <w:tab w:val="left" w:pos="1440"/>
          <w:tab w:val="left" w:pos="2160"/>
        </w:tabs>
        <w:suppressAutoHyphens w:val="0"/>
        <w:spacing w:before="240" w:line="240" w:lineRule="auto"/>
        <w:ind w:leftChars="0" w:left="0" w:firstLineChars="0" w:firstLine="0"/>
        <w:textDirection w:val="lrTb"/>
        <w:textAlignment w:val="auto"/>
        <w:rPr>
          <w:rFonts w:ascii="Arial" w:hAnsi="Arial"/>
          <w:color w:val="0070C0"/>
          <w:position w:val="0"/>
          <w:szCs w:val="24"/>
        </w:rPr>
      </w:pPr>
      <w:r w:rsidRPr="00E02B45">
        <w:rPr>
          <w:rFonts w:ascii="Arial" w:hAnsi="Arial" w:cs="Arial"/>
          <w:b/>
          <w:bCs/>
          <w:color w:val="0070C0"/>
        </w:rPr>
        <w:t>[Publication instructions: Strike existing definition</w:t>
      </w:r>
      <w:r w:rsidR="00EE4FE5" w:rsidRPr="00E02B45">
        <w:rPr>
          <w:rFonts w:ascii="Arial" w:hAnsi="Arial" w:cs="Arial"/>
          <w:b/>
          <w:bCs/>
          <w:color w:val="0070C0"/>
        </w:rPr>
        <w:t>s</w:t>
      </w:r>
      <w:r w:rsidRPr="00E02B45">
        <w:rPr>
          <w:rFonts w:ascii="Arial" w:hAnsi="Arial" w:cs="Arial"/>
          <w:b/>
          <w:bCs/>
          <w:color w:val="0070C0"/>
        </w:rPr>
        <w:t xml:space="preserve"> 2.3</w:t>
      </w:r>
      <w:r w:rsidR="00EE4FE5" w:rsidRPr="00E02B45">
        <w:rPr>
          <w:rFonts w:ascii="Arial" w:hAnsi="Arial" w:cs="Arial"/>
          <w:b/>
          <w:bCs/>
          <w:color w:val="0070C0"/>
        </w:rPr>
        <w:t>6 and 2.37 and replace</w:t>
      </w:r>
      <w:r w:rsidRPr="00E02B45">
        <w:rPr>
          <w:rFonts w:ascii="Arial" w:hAnsi="Arial" w:cs="Arial"/>
          <w:b/>
          <w:bCs/>
          <w:color w:val="0070C0"/>
        </w:rPr>
        <w:t xml:space="preserve"> with new definition</w:t>
      </w:r>
      <w:r w:rsidR="00EE4FE5" w:rsidRPr="00E02B45">
        <w:rPr>
          <w:rFonts w:ascii="Arial" w:hAnsi="Arial" w:cs="Arial"/>
          <w:b/>
          <w:bCs/>
          <w:color w:val="0070C0"/>
        </w:rPr>
        <w:t>s</w:t>
      </w:r>
      <w:r w:rsidRPr="00E02B45">
        <w:rPr>
          <w:rFonts w:ascii="Arial" w:hAnsi="Arial" w:cs="Arial"/>
          <w:b/>
          <w:bCs/>
          <w:color w:val="0070C0"/>
        </w:rPr>
        <w:t xml:space="preserve"> 2.3</w:t>
      </w:r>
      <w:r w:rsidR="00EE4FE5" w:rsidRPr="00E02B45">
        <w:rPr>
          <w:rFonts w:ascii="Arial" w:hAnsi="Arial" w:cs="Arial"/>
          <w:b/>
          <w:bCs/>
          <w:color w:val="0070C0"/>
        </w:rPr>
        <w:t xml:space="preserve">9 and 2.40 below. Note </w:t>
      </w:r>
      <w:r w:rsidR="00C8778E" w:rsidRPr="00E02B45">
        <w:rPr>
          <w:rFonts w:ascii="Arial" w:hAnsi="Arial" w:cs="Arial"/>
          <w:b/>
          <w:bCs/>
          <w:color w:val="0070C0"/>
        </w:rPr>
        <w:t>2.36 and 2.37 will have become 2.39 and 2.40 after previous steps</w:t>
      </w:r>
      <w:r w:rsidR="00EE4FE5" w:rsidRPr="00E02B45">
        <w:rPr>
          <w:rFonts w:ascii="Arial" w:hAnsi="Arial" w:cs="Arial"/>
          <w:b/>
          <w:bCs/>
          <w:color w:val="0070C0"/>
        </w:rPr>
        <w:t>. Renumber following definitions.</w:t>
      </w:r>
      <w:r w:rsidRPr="00E02B45">
        <w:rPr>
          <w:rFonts w:ascii="Arial" w:hAnsi="Arial" w:cs="Arial"/>
          <w:b/>
          <w:bCs/>
          <w:color w:val="0070C0"/>
        </w:rPr>
        <w:t>]</w:t>
      </w:r>
    </w:p>
    <w:p w14:paraId="5C7E015E" w14:textId="4F707A6A" w:rsidR="00E222B2" w:rsidRPr="00EE4FE5" w:rsidRDefault="00E222B2" w:rsidP="008D608E">
      <w:pPr>
        <w:tabs>
          <w:tab w:val="left" w:pos="720"/>
          <w:tab w:val="left" w:pos="1440"/>
          <w:tab w:val="left" w:pos="2160"/>
        </w:tabs>
        <w:suppressAutoHyphens w:val="0"/>
        <w:spacing w:before="240" w:line="240" w:lineRule="auto"/>
        <w:ind w:leftChars="0" w:left="720" w:firstLineChars="0" w:hanging="720"/>
        <w:textDirection w:val="lrTb"/>
        <w:textAlignment w:val="auto"/>
        <w:rPr>
          <w:rFonts w:ascii="Arial" w:hAnsi="Arial"/>
          <w:color w:val="000000" w:themeColor="text1"/>
          <w:position w:val="0"/>
          <w:szCs w:val="24"/>
        </w:rPr>
      </w:pPr>
      <w:r w:rsidRPr="00EE4FE5">
        <w:rPr>
          <w:rFonts w:ascii="Arial" w:hAnsi="Arial"/>
          <w:color w:val="000000" w:themeColor="text1"/>
          <w:position w:val="0"/>
          <w:szCs w:val="24"/>
        </w:rPr>
        <w:t>2.39</w:t>
      </w:r>
      <w:r w:rsidRPr="00EE4FE5">
        <w:rPr>
          <w:rFonts w:ascii="Arial" w:hAnsi="Arial"/>
          <w:color w:val="000000" w:themeColor="text1"/>
          <w:position w:val="0"/>
          <w:szCs w:val="24"/>
        </w:rPr>
        <w:tab/>
        <w:t>“Paramedic” - An individual who has a current and valid Paramedic certificate or license issued by the Department and who is authorized to provide acts of advanced emergency medical care in a prehospital or clinical setting in</w:t>
      </w:r>
      <w:r w:rsidRPr="00EE4FE5">
        <w:rPr>
          <w:rFonts w:ascii="Arial" w:hAnsi="Arial"/>
          <w:smallCaps/>
          <w:color w:val="000000" w:themeColor="text1"/>
          <w:position w:val="0"/>
          <w:szCs w:val="24"/>
        </w:rPr>
        <w:t xml:space="preserve"> </w:t>
      </w:r>
      <w:r w:rsidRPr="00EE4FE5">
        <w:rPr>
          <w:rFonts w:ascii="Arial" w:hAnsi="Arial"/>
          <w:color w:val="000000" w:themeColor="text1"/>
          <w:position w:val="0"/>
          <w:szCs w:val="24"/>
        </w:rPr>
        <w:t>accordance with the Rules Pertaining to EMS Practice and Medical Director Oversight.</w:t>
      </w:r>
    </w:p>
    <w:p w14:paraId="690755E7" w14:textId="260572D4" w:rsidR="00E222B2" w:rsidRPr="004C49C2" w:rsidRDefault="00E222B2" w:rsidP="008D608E">
      <w:pPr>
        <w:tabs>
          <w:tab w:val="left" w:pos="720"/>
          <w:tab w:val="left" w:pos="1440"/>
          <w:tab w:val="left" w:pos="2160"/>
        </w:tabs>
        <w:suppressAutoHyphens w:val="0"/>
        <w:spacing w:before="240" w:line="240" w:lineRule="auto"/>
        <w:ind w:leftChars="0" w:left="720" w:firstLineChars="0" w:hanging="720"/>
        <w:textDirection w:val="lrTb"/>
        <w:textAlignment w:val="auto"/>
        <w:rPr>
          <w:rFonts w:ascii="Arial" w:hAnsi="Arial"/>
          <w:position w:val="0"/>
          <w:szCs w:val="24"/>
        </w:rPr>
      </w:pPr>
      <w:r w:rsidRPr="00EE4FE5">
        <w:rPr>
          <w:rFonts w:ascii="Arial" w:hAnsi="Arial"/>
          <w:color w:val="000000" w:themeColor="text1"/>
          <w:position w:val="0"/>
          <w:szCs w:val="24"/>
        </w:rPr>
        <w:t>2.40</w:t>
      </w:r>
      <w:r w:rsidRPr="00EE4FE5">
        <w:rPr>
          <w:rFonts w:ascii="Arial" w:hAnsi="Arial"/>
          <w:color w:val="000000" w:themeColor="text1"/>
          <w:position w:val="0"/>
          <w:szCs w:val="24"/>
        </w:rPr>
        <w:tab/>
        <w:t>“Paramedic with a</w:t>
      </w:r>
      <w:r w:rsidRPr="00EE4FE5">
        <w:rPr>
          <w:rFonts w:ascii="Arial" w:hAnsi="Arial"/>
          <w:smallCaps/>
          <w:color w:val="000000" w:themeColor="text1"/>
          <w:position w:val="0"/>
          <w:szCs w:val="24"/>
        </w:rPr>
        <w:t xml:space="preserve"> </w:t>
      </w:r>
      <w:r w:rsidRPr="00EE4FE5">
        <w:rPr>
          <w:rFonts w:ascii="Arial" w:hAnsi="Arial"/>
          <w:color w:val="000000" w:themeColor="text1"/>
          <w:position w:val="0"/>
          <w:szCs w:val="24"/>
        </w:rPr>
        <w:t>Community Paramedicine Endorsement (P-CPE)” - An individual who has a current and valid Paramedic certificate or license issued by the Department and who has met the requirements in these rules to obtain a Community Paramedicine endorsement from the Department and is authorized to provide acts in accordance with the Rules Pertaining to EMS Practice and Medical Director Oversight relating to Community Integrated Health Care Services.</w:t>
      </w:r>
    </w:p>
    <w:p w14:paraId="6D454AC5" w14:textId="77777777" w:rsidR="00EE4FE5" w:rsidRDefault="00EE4FE5" w:rsidP="00EE4FE5">
      <w:pPr>
        <w:tabs>
          <w:tab w:val="left" w:pos="720"/>
          <w:tab w:val="left" w:pos="1440"/>
          <w:tab w:val="left" w:pos="2160"/>
        </w:tabs>
        <w:suppressAutoHyphens w:val="0"/>
        <w:spacing w:before="240" w:line="240" w:lineRule="auto"/>
        <w:ind w:leftChars="0" w:left="720" w:firstLineChars="0" w:hanging="720"/>
        <w:jc w:val="center"/>
        <w:textDirection w:val="lrTb"/>
        <w:textAlignment w:val="auto"/>
        <w:rPr>
          <w:rFonts w:ascii="Arial" w:hAnsi="Arial"/>
          <w:position w:val="0"/>
          <w:szCs w:val="24"/>
        </w:rPr>
      </w:pPr>
      <w:r>
        <w:rPr>
          <w:rFonts w:ascii="Arial" w:hAnsi="Arial"/>
          <w:position w:val="0"/>
          <w:szCs w:val="24"/>
        </w:rPr>
        <w:t>*****</w:t>
      </w:r>
    </w:p>
    <w:p w14:paraId="16525D95" w14:textId="210C773B" w:rsidR="00EE4FE5" w:rsidRPr="00E02B45" w:rsidRDefault="00EE4FE5" w:rsidP="00EE4FE5">
      <w:pPr>
        <w:tabs>
          <w:tab w:val="left" w:pos="720"/>
          <w:tab w:val="left" w:pos="1440"/>
          <w:tab w:val="left" w:pos="2160"/>
        </w:tabs>
        <w:suppressAutoHyphens w:val="0"/>
        <w:spacing w:before="240" w:line="240" w:lineRule="auto"/>
        <w:ind w:leftChars="0" w:left="0" w:firstLineChars="0" w:firstLine="0"/>
        <w:textDirection w:val="lrTb"/>
        <w:textAlignment w:val="auto"/>
        <w:rPr>
          <w:rFonts w:ascii="Arial" w:hAnsi="Arial"/>
          <w:color w:val="0070C0"/>
          <w:position w:val="0"/>
          <w:szCs w:val="24"/>
        </w:rPr>
      </w:pPr>
      <w:r w:rsidRPr="00E02B45">
        <w:rPr>
          <w:rFonts w:ascii="Arial" w:hAnsi="Arial" w:cs="Arial"/>
          <w:b/>
          <w:bCs/>
          <w:color w:val="0070C0"/>
        </w:rPr>
        <w:t>[Publication instructions: Insert new definition 2.43 after current definition 2.39. Note that current definition 2.39 will have been renumbered to 2.42 after previous steps. Renumber following definitions. Note the Section will end with 2.49</w:t>
      </w:r>
      <w:r w:rsidR="00C8778E" w:rsidRPr="00E02B45">
        <w:rPr>
          <w:rFonts w:ascii="Arial" w:hAnsi="Arial" w:cs="Arial"/>
          <w:b/>
          <w:bCs/>
          <w:color w:val="0070C0"/>
        </w:rPr>
        <w:t>.</w:t>
      </w:r>
      <w:r w:rsidRPr="00E02B45">
        <w:rPr>
          <w:rFonts w:ascii="Arial" w:hAnsi="Arial" w:cs="Arial"/>
          <w:b/>
          <w:bCs/>
          <w:color w:val="0070C0"/>
        </w:rPr>
        <w:t>]</w:t>
      </w:r>
    </w:p>
    <w:p w14:paraId="7077ACAB" w14:textId="668A0858" w:rsidR="00E222B2" w:rsidRPr="00EE4FE5" w:rsidRDefault="00E222B2" w:rsidP="008D608E">
      <w:pPr>
        <w:tabs>
          <w:tab w:val="left" w:pos="720"/>
          <w:tab w:val="left" w:pos="1440"/>
          <w:tab w:val="left" w:pos="2160"/>
        </w:tabs>
        <w:suppressAutoHyphens w:val="0"/>
        <w:spacing w:before="240" w:line="240" w:lineRule="auto"/>
        <w:ind w:leftChars="0" w:left="720" w:firstLineChars="0" w:hanging="720"/>
        <w:textDirection w:val="lrTb"/>
        <w:textAlignment w:val="auto"/>
        <w:rPr>
          <w:rFonts w:ascii="Arial" w:hAnsi="Arial"/>
          <w:color w:val="000000" w:themeColor="text1"/>
          <w:position w:val="0"/>
          <w:szCs w:val="24"/>
        </w:rPr>
      </w:pPr>
      <w:r w:rsidRPr="00EE4FE5">
        <w:rPr>
          <w:rFonts w:ascii="Arial" w:hAnsi="Arial"/>
          <w:color w:val="000000" w:themeColor="text1"/>
          <w:position w:val="0"/>
          <w:szCs w:val="24"/>
        </w:rPr>
        <w:t>2.43</w:t>
      </w:r>
      <w:r w:rsidRPr="00EE4FE5">
        <w:rPr>
          <w:rFonts w:ascii="Arial" w:hAnsi="Arial"/>
          <w:color w:val="000000" w:themeColor="text1"/>
          <w:position w:val="0"/>
          <w:szCs w:val="24"/>
        </w:rPr>
        <w:tab/>
        <w:t xml:space="preserve">“Prehospital EMS </w:t>
      </w:r>
      <w:r w:rsidR="005B322A">
        <w:rPr>
          <w:rFonts w:ascii="Arial" w:hAnsi="Arial"/>
          <w:color w:val="000000" w:themeColor="text1"/>
          <w:position w:val="0"/>
          <w:szCs w:val="24"/>
        </w:rPr>
        <w:t>A</w:t>
      </w:r>
      <w:r w:rsidRPr="00EE4FE5">
        <w:rPr>
          <w:rFonts w:ascii="Arial" w:hAnsi="Arial"/>
          <w:color w:val="000000" w:themeColor="text1"/>
          <w:position w:val="0"/>
          <w:szCs w:val="24"/>
        </w:rPr>
        <w:t>gency</w:t>
      </w:r>
      <w:r w:rsidRPr="00EE4FE5">
        <w:rPr>
          <w:rFonts w:ascii="Arial" w:hAnsi="Arial"/>
          <w:smallCaps/>
          <w:color w:val="000000" w:themeColor="text1"/>
          <w:position w:val="0"/>
          <w:szCs w:val="24"/>
        </w:rPr>
        <w:t xml:space="preserve"> </w:t>
      </w:r>
      <w:r w:rsidRPr="00EE4FE5">
        <w:rPr>
          <w:rFonts w:ascii="Arial" w:hAnsi="Arial"/>
          <w:color w:val="000000" w:themeColor="text1"/>
          <w:position w:val="0"/>
          <w:szCs w:val="24"/>
        </w:rPr>
        <w:t>Medical Director” - For the purposes of these rules, a physician licensed in good standing who authorizes and directs, through protocols, guidelines, and contemporaneous orders, the performance of students-in-training enrolled in Department-recognized EMS or EMR education programs</w:t>
      </w:r>
      <w:r w:rsidRPr="00EE4FE5">
        <w:rPr>
          <w:rFonts w:ascii="Arial" w:hAnsi="Arial"/>
          <w:smallCaps/>
          <w:color w:val="000000" w:themeColor="text1"/>
          <w:position w:val="0"/>
          <w:szCs w:val="24"/>
        </w:rPr>
        <w:t xml:space="preserve">, </w:t>
      </w:r>
      <w:r w:rsidRPr="00EE4FE5">
        <w:rPr>
          <w:rFonts w:ascii="Arial" w:hAnsi="Arial"/>
          <w:color w:val="000000" w:themeColor="text1"/>
          <w:position w:val="0"/>
          <w:szCs w:val="24"/>
        </w:rPr>
        <w:t>Graduate AEMTs, EMT-Is, or Paramedics</w:t>
      </w:r>
      <w:r w:rsidRPr="00EE4FE5">
        <w:rPr>
          <w:rFonts w:ascii="Arial" w:hAnsi="Arial"/>
          <w:smallCaps/>
          <w:color w:val="000000" w:themeColor="text1"/>
          <w:position w:val="0"/>
          <w:szCs w:val="24"/>
        </w:rPr>
        <w:t>,</w:t>
      </w:r>
      <w:r w:rsidRPr="00EE4FE5">
        <w:rPr>
          <w:rFonts w:ascii="Arial" w:hAnsi="Arial"/>
          <w:color w:val="000000" w:themeColor="text1"/>
          <w:position w:val="0"/>
          <w:szCs w:val="24"/>
        </w:rPr>
        <w:t xml:space="preserve"> and/or EMS certificate holders or licensees of prehospital EMS agencies, and who is specifically identified as being responsible to assure the continuing competency of the performance of those acts by such EMS providers as described in the physician's medical quality assurance</w:t>
      </w:r>
      <w:r w:rsidRPr="00EE4FE5">
        <w:rPr>
          <w:rFonts w:ascii="Arial" w:hAnsi="Arial"/>
          <w:smallCaps/>
          <w:color w:val="000000" w:themeColor="text1"/>
          <w:position w:val="0"/>
          <w:szCs w:val="24"/>
        </w:rPr>
        <w:t xml:space="preserve"> (QA)</w:t>
      </w:r>
      <w:r w:rsidRPr="00EE4FE5">
        <w:rPr>
          <w:rFonts w:ascii="Arial" w:hAnsi="Arial"/>
          <w:color w:val="000000" w:themeColor="text1"/>
          <w:position w:val="0"/>
          <w:szCs w:val="24"/>
        </w:rPr>
        <w:t xml:space="preserve"> program.</w:t>
      </w:r>
    </w:p>
    <w:p w14:paraId="697529E1" w14:textId="4ED49380" w:rsidR="00607B17" w:rsidRDefault="00607B17" w:rsidP="00607B17">
      <w:pPr>
        <w:tabs>
          <w:tab w:val="left" w:pos="720"/>
          <w:tab w:val="left" w:pos="1440"/>
          <w:tab w:val="left" w:pos="2160"/>
        </w:tabs>
        <w:suppressAutoHyphens w:val="0"/>
        <w:spacing w:before="240" w:line="240" w:lineRule="auto"/>
        <w:ind w:leftChars="0" w:left="720" w:firstLineChars="0" w:hanging="720"/>
        <w:jc w:val="center"/>
        <w:textDirection w:val="lrTb"/>
        <w:textAlignment w:val="auto"/>
        <w:rPr>
          <w:rFonts w:ascii="Arial" w:hAnsi="Arial"/>
          <w:position w:val="0"/>
          <w:szCs w:val="24"/>
        </w:rPr>
      </w:pPr>
      <w:r>
        <w:rPr>
          <w:rFonts w:ascii="Arial" w:hAnsi="Arial"/>
          <w:position w:val="0"/>
          <w:szCs w:val="24"/>
        </w:rPr>
        <w:t>*****</w:t>
      </w:r>
    </w:p>
    <w:p w14:paraId="7E54E9E9" w14:textId="23BD6504" w:rsidR="00EE4FE5" w:rsidRPr="004C49C2" w:rsidRDefault="00EE4FE5" w:rsidP="00EE4FE5">
      <w:pPr>
        <w:tabs>
          <w:tab w:val="left" w:pos="720"/>
          <w:tab w:val="left" w:pos="1440"/>
          <w:tab w:val="left" w:pos="2160"/>
        </w:tabs>
        <w:suppressAutoHyphens w:val="0"/>
        <w:spacing w:before="240" w:line="240" w:lineRule="auto"/>
        <w:ind w:leftChars="0" w:left="0" w:firstLineChars="0" w:firstLine="0"/>
        <w:textDirection w:val="lrTb"/>
        <w:textAlignment w:val="auto"/>
        <w:rPr>
          <w:rFonts w:ascii="Arial" w:hAnsi="Arial"/>
          <w:position w:val="0"/>
          <w:szCs w:val="24"/>
        </w:rPr>
      </w:pPr>
      <w:r w:rsidRPr="00E02B45">
        <w:rPr>
          <w:rFonts w:ascii="Arial" w:hAnsi="Arial" w:cs="Arial"/>
          <w:b/>
          <w:bCs/>
          <w:color w:val="0070C0"/>
        </w:rPr>
        <w:t>[Publication instructions: Replace existing 3.1.9 D) 12) with the following.]</w:t>
      </w:r>
    </w:p>
    <w:p w14:paraId="2833E11B" w14:textId="1F73BCE4" w:rsidR="00E222B2" w:rsidRPr="004C49C2" w:rsidRDefault="00E222B2" w:rsidP="008D608E">
      <w:pPr>
        <w:tabs>
          <w:tab w:val="left" w:pos="720"/>
          <w:tab w:val="left" w:pos="1440"/>
          <w:tab w:val="left" w:pos="2160"/>
        </w:tabs>
        <w:suppressAutoHyphens w:val="0"/>
        <w:spacing w:before="240" w:line="240" w:lineRule="auto"/>
        <w:ind w:leftChars="0" w:left="2880" w:firstLineChars="0" w:hanging="720"/>
        <w:textDirection w:val="lrTb"/>
        <w:textAlignment w:val="auto"/>
        <w:rPr>
          <w:rFonts w:ascii="Arial" w:hAnsi="Arial"/>
          <w:position w:val="0"/>
          <w:szCs w:val="24"/>
        </w:rPr>
      </w:pPr>
      <w:r w:rsidRPr="00EE4FE5">
        <w:rPr>
          <w:rFonts w:ascii="Arial" w:hAnsi="Arial"/>
          <w:color w:val="000000" w:themeColor="text1"/>
          <w:position w:val="0"/>
          <w:szCs w:val="24"/>
        </w:rPr>
        <w:t>12)</w:t>
      </w:r>
      <w:r w:rsidRPr="00EE4FE5">
        <w:rPr>
          <w:rFonts w:ascii="Arial" w:hAnsi="Arial"/>
          <w:color w:val="000000" w:themeColor="text1"/>
          <w:position w:val="0"/>
          <w:szCs w:val="24"/>
        </w:rPr>
        <w:tab/>
        <w:t>A quality assurance program</w:t>
      </w:r>
      <w:r w:rsidRPr="004C49C2">
        <w:rPr>
          <w:rFonts w:ascii="Arial" w:hAnsi="Arial"/>
          <w:position w:val="0"/>
          <w:szCs w:val="24"/>
        </w:rPr>
        <w:t>; and</w:t>
      </w:r>
    </w:p>
    <w:p w14:paraId="694F9DDA" w14:textId="77777777" w:rsidR="00E222B2" w:rsidRPr="004C49C2" w:rsidRDefault="00E222B2" w:rsidP="008D608E">
      <w:pPr>
        <w:tabs>
          <w:tab w:val="left" w:pos="720"/>
          <w:tab w:val="left" w:pos="1440"/>
          <w:tab w:val="left" w:pos="2160"/>
        </w:tabs>
        <w:suppressAutoHyphens w:val="0"/>
        <w:spacing w:before="240" w:line="240" w:lineRule="auto"/>
        <w:ind w:leftChars="0" w:left="1440" w:firstLineChars="0" w:hanging="720"/>
        <w:jc w:val="center"/>
        <w:textDirection w:val="lrTb"/>
        <w:textAlignment w:val="auto"/>
        <w:rPr>
          <w:rFonts w:ascii="Arial" w:hAnsi="Arial"/>
          <w:position w:val="0"/>
          <w:szCs w:val="24"/>
        </w:rPr>
      </w:pPr>
      <w:r>
        <w:rPr>
          <w:rFonts w:ascii="Arial" w:hAnsi="Arial"/>
          <w:position w:val="0"/>
          <w:szCs w:val="24"/>
        </w:rPr>
        <w:t>*****</w:t>
      </w:r>
    </w:p>
    <w:p w14:paraId="1B8C0EE5" w14:textId="7C9AFD5A" w:rsidR="00EE4FE5" w:rsidRPr="00E02B45" w:rsidRDefault="00EE4FE5" w:rsidP="00EE4FE5">
      <w:pPr>
        <w:tabs>
          <w:tab w:val="left" w:pos="720"/>
          <w:tab w:val="left" w:pos="1440"/>
          <w:tab w:val="left" w:pos="2160"/>
        </w:tabs>
        <w:suppressAutoHyphens w:val="0"/>
        <w:spacing w:before="240" w:line="240" w:lineRule="auto"/>
        <w:ind w:leftChars="0" w:left="0" w:firstLineChars="0" w:firstLine="0"/>
        <w:textDirection w:val="lrTb"/>
        <w:textAlignment w:val="auto"/>
        <w:rPr>
          <w:rFonts w:ascii="Arial" w:hAnsi="Arial"/>
          <w:color w:val="0070C0"/>
          <w:position w:val="0"/>
          <w:szCs w:val="24"/>
        </w:rPr>
      </w:pPr>
      <w:r w:rsidRPr="00E02B45">
        <w:rPr>
          <w:rFonts w:ascii="Arial" w:hAnsi="Arial" w:cs="Arial"/>
          <w:b/>
          <w:bCs/>
          <w:color w:val="0070C0"/>
        </w:rPr>
        <w:t xml:space="preserve">[Publication instructions: Replace existing </w:t>
      </w:r>
      <w:r w:rsidR="00296CC1" w:rsidRPr="00E02B45">
        <w:rPr>
          <w:rFonts w:ascii="Arial" w:hAnsi="Arial" w:cs="Arial"/>
          <w:b/>
          <w:bCs/>
          <w:color w:val="0070C0"/>
        </w:rPr>
        <w:t>5.2</w:t>
      </w:r>
      <w:r w:rsidRPr="00E02B45">
        <w:rPr>
          <w:rFonts w:ascii="Arial" w:hAnsi="Arial" w:cs="Arial"/>
          <w:b/>
          <w:bCs/>
          <w:color w:val="0070C0"/>
        </w:rPr>
        <w:t xml:space="preserve"> with the following.</w:t>
      </w:r>
      <w:r w:rsidR="00296CC1" w:rsidRPr="00E02B45">
        <w:rPr>
          <w:rFonts w:ascii="Arial" w:hAnsi="Arial" w:cs="Arial"/>
          <w:b/>
          <w:bCs/>
          <w:color w:val="0070C0"/>
        </w:rPr>
        <w:t xml:space="preserve"> Note the L has been capitalized.</w:t>
      </w:r>
      <w:r w:rsidRPr="00E02B45">
        <w:rPr>
          <w:rFonts w:ascii="Arial" w:hAnsi="Arial" w:cs="Arial"/>
          <w:b/>
          <w:bCs/>
          <w:color w:val="0070C0"/>
        </w:rPr>
        <w:t>]</w:t>
      </w:r>
    </w:p>
    <w:p w14:paraId="1F8B0BDE" w14:textId="362235C5" w:rsidR="00E222B2" w:rsidRPr="00296CC1" w:rsidRDefault="00E222B2" w:rsidP="008D608E">
      <w:pPr>
        <w:tabs>
          <w:tab w:val="left" w:pos="720"/>
          <w:tab w:val="left" w:pos="1440"/>
          <w:tab w:val="left" w:pos="2160"/>
        </w:tabs>
        <w:suppressAutoHyphens w:val="0"/>
        <w:spacing w:before="240" w:line="240" w:lineRule="auto"/>
        <w:ind w:leftChars="0" w:left="720" w:firstLineChars="0" w:hanging="720"/>
        <w:textDirection w:val="lrTb"/>
        <w:textAlignment w:val="auto"/>
        <w:rPr>
          <w:rFonts w:ascii="Arial" w:hAnsi="Arial"/>
          <w:color w:val="000000" w:themeColor="text1"/>
          <w:position w:val="0"/>
          <w:szCs w:val="24"/>
        </w:rPr>
      </w:pPr>
      <w:r w:rsidRPr="00296CC1">
        <w:rPr>
          <w:rFonts w:ascii="Arial" w:hAnsi="Arial"/>
          <w:color w:val="000000" w:themeColor="text1"/>
          <w:position w:val="0"/>
          <w:szCs w:val="24"/>
        </w:rPr>
        <w:t>5.2</w:t>
      </w:r>
      <w:r w:rsidRPr="00296CC1">
        <w:rPr>
          <w:rFonts w:ascii="Arial" w:hAnsi="Arial"/>
          <w:color w:val="000000" w:themeColor="text1"/>
          <w:position w:val="0"/>
          <w:szCs w:val="24"/>
        </w:rPr>
        <w:tab/>
        <w:t>Initial Certification or Licensure</w:t>
      </w:r>
    </w:p>
    <w:p w14:paraId="34530A9B" w14:textId="77777777" w:rsidR="00E222B2" w:rsidRPr="004C49C2" w:rsidRDefault="00E222B2" w:rsidP="008D608E">
      <w:pPr>
        <w:tabs>
          <w:tab w:val="left" w:pos="720"/>
          <w:tab w:val="left" w:pos="1440"/>
          <w:tab w:val="left" w:pos="2160"/>
        </w:tabs>
        <w:suppressAutoHyphens w:val="0"/>
        <w:spacing w:before="240" w:line="240" w:lineRule="auto"/>
        <w:ind w:leftChars="0" w:left="1440" w:firstLineChars="0" w:hanging="720"/>
        <w:jc w:val="center"/>
        <w:textDirection w:val="lrTb"/>
        <w:textAlignment w:val="auto"/>
        <w:rPr>
          <w:rFonts w:ascii="Arial" w:hAnsi="Arial"/>
          <w:position w:val="0"/>
          <w:szCs w:val="24"/>
        </w:rPr>
      </w:pPr>
      <w:r>
        <w:rPr>
          <w:rFonts w:ascii="Arial" w:hAnsi="Arial"/>
          <w:position w:val="0"/>
          <w:szCs w:val="24"/>
        </w:rPr>
        <w:t>*****</w:t>
      </w:r>
    </w:p>
    <w:p w14:paraId="60F672A2" w14:textId="311251E1" w:rsidR="00296CC1" w:rsidRPr="00E02B45" w:rsidRDefault="00296CC1" w:rsidP="00296CC1">
      <w:pPr>
        <w:tabs>
          <w:tab w:val="left" w:pos="720"/>
          <w:tab w:val="left" w:pos="1440"/>
          <w:tab w:val="left" w:pos="2160"/>
        </w:tabs>
        <w:suppressAutoHyphens w:val="0"/>
        <w:spacing w:before="240" w:line="240" w:lineRule="auto"/>
        <w:ind w:leftChars="0" w:left="0" w:firstLineChars="0" w:firstLine="0"/>
        <w:textDirection w:val="lrTb"/>
        <w:textAlignment w:val="auto"/>
        <w:rPr>
          <w:rFonts w:ascii="Arial" w:hAnsi="Arial"/>
          <w:color w:val="0070C0"/>
          <w:position w:val="0"/>
          <w:szCs w:val="24"/>
        </w:rPr>
      </w:pPr>
      <w:r w:rsidRPr="00E02B45">
        <w:rPr>
          <w:rFonts w:ascii="Arial" w:hAnsi="Arial" w:cs="Arial"/>
          <w:b/>
          <w:bCs/>
          <w:color w:val="0070C0"/>
        </w:rPr>
        <w:t>[Publication instructions: Replace existing 5.2.2 A) 2) and 3) with the following.]</w:t>
      </w:r>
    </w:p>
    <w:p w14:paraId="68DB8BA1" w14:textId="59759038" w:rsidR="00E222B2" w:rsidRPr="00296CC1" w:rsidRDefault="00E222B2" w:rsidP="008D608E">
      <w:pPr>
        <w:tabs>
          <w:tab w:val="left" w:pos="720"/>
          <w:tab w:val="left" w:pos="1440"/>
          <w:tab w:val="left" w:pos="2160"/>
        </w:tabs>
        <w:suppressAutoHyphens w:val="0"/>
        <w:spacing w:before="240" w:line="240" w:lineRule="auto"/>
        <w:ind w:leftChars="0" w:left="2880" w:firstLineChars="0" w:hanging="720"/>
        <w:textDirection w:val="lrTb"/>
        <w:textAlignment w:val="auto"/>
        <w:rPr>
          <w:rFonts w:ascii="Arial" w:hAnsi="Arial"/>
          <w:color w:val="000000" w:themeColor="text1"/>
          <w:position w:val="0"/>
          <w:szCs w:val="24"/>
        </w:rPr>
      </w:pPr>
      <w:r w:rsidRPr="00296CC1">
        <w:rPr>
          <w:rFonts w:ascii="Arial" w:hAnsi="Arial"/>
          <w:color w:val="000000" w:themeColor="text1"/>
          <w:position w:val="0"/>
          <w:szCs w:val="24"/>
        </w:rPr>
        <w:t>2)</w:t>
      </w:r>
      <w:r w:rsidRPr="00296CC1">
        <w:rPr>
          <w:rFonts w:ascii="Arial" w:hAnsi="Arial"/>
          <w:color w:val="000000" w:themeColor="text1"/>
          <w:position w:val="0"/>
          <w:szCs w:val="24"/>
        </w:rPr>
        <w:tab/>
        <w:t xml:space="preserve">If the results of an applicant’s fingerprint-based national criminal history record check reveal a record of arrest without a disposition, the applicant </w:t>
      </w:r>
      <w:r w:rsidRPr="00296CC1">
        <w:rPr>
          <w:rFonts w:ascii="Arial" w:hAnsi="Arial"/>
          <w:color w:val="000000" w:themeColor="text1"/>
          <w:position w:val="0"/>
          <w:szCs w:val="24"/>
        </w:rPr>
        <w:lastRenderedPageBreak/>
        <w:t>must submit to a state</w:t>
      </w:r>
      <w:r w:rsidRPr="00296CC1">
        <w:rPr>
          <w:rFonts w:ascii="Arial" w:hAnsi="Arial"/>
          <w:smallCaps/>
          <w:color w:val="000000" w:themeColor="text1"/>
          <w:position w:val="0"/>
          <w:szCs w:val="24"/>
        </w:rPr>
        <w:t xml:space="preserve"> </w:t>
      </w:r>
      <w:r w:rsidRPr="00296CC1">
        <w:rPr>
          <w:rFonts w:ascii="Arial" w:hAnsi="Arial"/>
          <w:color w:val="000000" w:themeColor="text1"/>
          <w:position w:val="0"/>
          <w:szCs w:val="24"/>
        </w:rPr>
        <w:t>name-based judicial record check as defined in Section 22-2-119.3(6)(d), C.R.S.</w:t>
      </w:r>
    </w:p>
    <w:p w14:paraId="49889B32" w14:textId="0E2AA364" w:rsidR="00E222B2" w:rsidRPr="00296CC1" w:rsidRDefault="00E222B2" w:rsidP="008D608E">
      <w:pPr>
        <w:tabs>
          <w:tab w:val="left" w:pos="720"/>
          <w:tab w:val="left" w:pos="1440"/>
          <w:tab w:val="left" w:pos="2160"/>
        </w:tabs>
        <w:suppressAutoHyphens w:val="0"/>
        <w:spacing w:before="240" w:line="240" w:lineRule="auto"/>
        <w:ind w:leftChars="0" w:left="2880" w:firstLineChars="0" w:hanging="720"/>
        <w:textDirection w:val="lrTb"/>
        <w:textAlignment w:val="auto"/>
        <w:rPr>
          <w:rFonts w:ascii="Arial" w:hAnsi="Arial"/>
          <w:color w:val="000000" w:themeColor="text1"/>
          <w:position w:val="0"/>
          <w:szCs w:val="24"/>
        </w:rPr>
      </w:pPr>
      <w:r w:rsidRPr="00296CC1">
        <w:rPr>
          <w:rFonts w:ascii="Arial" w:hAnsi="Arial"/>
          <w:color w:val="000000" w:themeColor="text1"/>
          <w:position w:val="0"/>
          <w:szCs w:val="24"/>
        </w:rPr>
        <w:t>3)</w:t>
      </w:r>
      <w:r w:rsidRPr="00296CC1">
        <w:rPr>
          <w:rFonts w:ascii="Arial" w:hAnsi="Arial"/>
          <w:color w:val="000000" w:themeColor="text1"/>
          <w:position w:val="0"/>
          <w:szCs w:val="24"/>
        </w:rPr>
        <w:tab/>
        <w:t xml:space="preserve">If an applicant </w:t>
      </w:r>
      <w:proofErr w:type="gramStart"/>
      <w:r w:rsidRPr="00296CC1">
        <w:rPr>
          <w:rFonts w:ascii="Arial" w:hAnsi="Arial"/>
          <w:color w:val="000000" w:themeColor="text1"/>
          <w:position w:val="0"/>
          <w:szCs w:val="24"/>
        </w:rPr>
        <w:t>has twice</w:t>
      </w:r>
      <w:proofErr w:type="gramEnd"/>
      <w:r w:rsidRPr="00296CC1">
        <w:rPr>
          <w:rFonts w:ascii="Arial" w:hAnsi="Arial"/>
          <w:color w:val="000000" w:themeColor="text1"/>
          <w:position w:val="0"/>
          <w:szCs w:val="24"/>
        </w:rPr>
        <w:t xml:space="preserve"> </w:t>
      </w:r>
      <w:proofErr w:type="gramStart"/>
      <w:r w:rsidRPr="00296CC1">
        <w:rPr>
          <w:rFonts w:ascii="Arial" w:hAnsi="Arial"/>
          <w:color w:val="000000" w:themeColor="text1"/>
          <w:position w:val="0"/>
          <w:szCs w:val="24"/>
        </w:rPr>
        <w:t>submitted to</w:t>
      </w:r>
      <w:proofErr w:type="gramEnd"/>
      <w:r w:rsidRPr="00296CC1">
        <w:rPr>
          <w:rFonts w:ascii="Arial" w:hAnsi="Arial"/>
          <w:color w:val="000000" w:themeColor="text1"/>
          <w:position w:val="0"/>
          <w:szCs w:val="24"/>
        </w:rPr>
        <w:t xml:space="preserve"> a fingerprint-based criminal history record check and the FBI or CBI has been unable to classify the fingerprints, then the Department may accept a state name-based judicial record check.</w:t>
      </w:r>
    </w:p>
    <w:p w14:paraId="2006B7C3" w14:textId="77777777" w:rsidR="00296CC1" w:rsidRPr="004C49C2" w:rsidRDefault="00296CC1" w:rsidP="00296CC1">
      <w:pPr>
        <w:tabs>
          <w:tab w:val="left" w:pos="720"/>
          <w:tab w:val="left" w:pos="1440"/>
          <w:tab w:val="left" w:pos="2160"/>
        </w:tabs>
        <w:suppressAutoHyphens w:val="0"/>
        <w:spacing w:before="240" w:line="240" w:lineRule="auto"/>
        <w:ind w:leftChars="0" w:left="1440" w:firstLineChars="0" w:hanging="720"/>
        <w:jc w:val="center"/>
        <w:textDirection w:val="lrTb"/>
        <w:textAlignment w:val="auto"/>
        <w:rPr>
          <w:rFonts w:ascii="Arial" w:hAnsi="Arial"/>
          <w:position w:val="0"/>
          <w:szCs w:val="24"/>
        </w:rPr>
      </w:pPr>
      <w:r>
        <w:rPr>
          <w:rFonts w:ascii="Arial" w:hAnsi="Arial"/>
          <w:position w:val="0"/>
          <w:szCs w:val="24"/>
        </w:rPr>
        <w:t>*****</w:t>
      </w:r>
    </w:p>
    <w:p w14:paraId="3CC47CF8" w14:textId="375308D6" w:rsidR="00296CC1" w:rsidRPr="00E02B45" w:rsidRDefault="00296CC1" w:rsidP="00296CC1">
      <w:pPr>
        <w:tabs>
          <w:tab w:val="left" w:pos="720"/>
          <w:tab w:val="left" w:pos="1440"/>
          <w:tab w:val="left" w:pos="2160"/>
        </w:tabs>
        <w:suppressAutoHyphens w:val="0"/>
        <w:spacing w:before="240" w:line="240" w:lineRule="auto"/>
        <w:ind w:leftChars="0" w:left="0" w:firstLineChars="0" w:firstLine="0"/>
        <w:textDirection w:val="lrTb"/>
        <w:textAlignment w:val="auto"/>
        <w:rPr>
          <w:rFonts w:ascii="Arial" w:hAnsi="Arial"/>
          <w:color w:val="0070C0"/>
          <w:position w:val="0"/>
          <w:szCs w:val="24"/>
        </w:rPr>
      </w:pPr>
      <w:r w:rsidRPr="00E02B45">
        <w:rPr>
          <w:rFonts w:ascii="Arial" w:hAnsi="Arial" w:cs="Arial"/>
          <w:b/>
          <w:bCs/>
          <w:color w:val="0070C0"/>
        </w:rPr>
        <w:t>[Publication instructions: Replace existing 5.2.2 E) and F) with the following.]</w:t>
      </w:r>
    </w:p>
    <w:p w14:paraId="7A0C6B0F" w14:textId="481EF1D5" w:rsidR="00E222B2" w:rsidRPr="00296CC1" w:rsidRDefault="00E222B2" w:rsidP="008D608E">
      <w:pPr>
        <w:tabs>
          <w:tab w:val="left" w:pos="720"/>
          <w:tab w:val="left" w:pos="1440"/>
          <w:tab w:val="left" w:pos="2160"/>
        </w:tabs>
        <w:suppressAutoHyphens w:val="0"/>
        <w:spacing w:before="240" w:line="240" w:lineRule="auto"/>
        <w:ind w:leftChars="0" w:left="2160" w:firstLineChars="0" w:hanging="720"/>
        <w:textDirection w:val="lrTb"/>
        <w:textAlignment w:val="auto"/>
        <w:rPr>
          <w:rFonts w:ascii="Arial" w:hAnsi="Arial"/>
          <w:color w:val="000000" w:themeColor="text1"/>
          <w:position w:val="0"/>
          <w:szCs w:val="24"/>
        </w:rPr>
      </w:pPr>
      <w:r w:rsidRPr="00296CC1">
        <w:rPr>
          <w:rFonts w:ascii="Arial" w:hAnsi="Arial"/>
          <w:color w:val="000000" w:themeColor="text1"/>
          <w:position w:val="0"/>
          <w:szCs w:val="24"/>
        </w:rPr>
        <w:t>E)</w:t>
      </w:r>
      <w:r w:rsidRPr="00296CC1">
        <w:rPr>
          <w:rFonts w:ascii="Arial" w:hAnsi="Arial"/>
          <w:color w:val="000000" w:themeColor="text1"/>
          <w:position w:val="0"/>
          <w:szCs w:val="24"/>
        </w:rPr>
        <w:tab/>
        <w:t>In addition to Paragraphs C) and D) above, a P-CC applicant shall submit evidence of current and valid Critical Care Paramedic certification</w:t>
      </w:r>
      <w:r w:rsidRPr="00296CC1">
        <w:rPr>
          <w:rFonts w:ascii="Arial" w:hAnsi="Arial"/>
          <w:smallCaps/>
          <w:color w:val="000000" w:themeColor="text1"/>
          <w:position w:val="0"/>
          <w:szCs w:val="24"/>
        </w:rPr>
        <w:t xml:space="preserve"> </w:t>
      </w:r>
      <w:r w:rsidRPr="00296CC1">
        <w:rPr>
          <w:rFonts w:ascii="Arial" w:hAnsi="Arial"/>
          <w:color w:val="000000" w:themeColor="text1"/>
          <w:position w:val="0"/>
          <w:szCs w:val="24"/>
        </w:rPr>
        <w:t>or current and valid</w:t>
      </w:r>
      <w:r w:rsidRPr="00296CC1">
        <w:rPr>
          <w:rFonts w:ascii="Arial" w:hAnsi="Arial"/>
          <w:smallCaps/>
          <w:color w:val="000000" w:themeColor="text1"/>
          <w:position w:val="0"/>
          <w:szCs w:val="24"/>
        </w:rPr>
        <w:t xml:space="preserve"> </w:t>
      </w:r>
      <w:r w:rsidRPr="00296CC1">
        <w:rPr>
          <w:rFonts w:ascii="Arial" w:hAnsi="Arial"/>
          <w:color w:val="000000" w:themeColor="text1"/>
          <w:position w:val="0"/>
          <w:szCs w:val="24"/>
        </w:rPr>
        <w:t>Flight Paramedic certification issued by the IBSC, its successor organization, or an equivalent successor organization as determined by the Department.</w:t>
      </w:r>
    </w:p>
    <w:p w14:paraId="4974197B" w14:textId="44579B04" w:rsidR="00E222B2" w:rsidRPr="00296CC1" w:rsidRDefault="00E222B2" w:rsidP="008D608E">
      <w:pPr>
        <w:tabs>
          <w:tab w:val="left" w:pos="720"/>
          <w:tab w:val="left" w:pos="1440"/>
          <w:tab w:val="left" w:pos="2160"/>
        </w:tabs>
        <w:suppressAutoHyphens w:val="0"/>
        <w:spacing w:before="240" w:line="240" w:lineRule="auto"/>
        <w:ind w:leftChars="0" w:left="2160" w:firstLineChars="0" w:hanging="720"/>
        <w:textDirection w:val="lrTb"/>
        <w:textAlignment w:val="auto"/>
        <w:rPr>
          <w:rFonts w:ascii="Arial" w:hAnsi="Arial"/>
          <w:color w:val="000000" w:themeColor="text1"/>
          <w:position w:val="0"/>
          <w:szCs w:val="24"/>
        </w:rPr>
      </w:pPr>
      <w:r w:rsidRPr="00296CC1">
        <w:rPr>
          <w:rFonts w:ascii="Arial" w:hAnsi="Arial"/>
          <w:color w:val="000000" w:themeColor="text1"/>
          <w:position w:val="0"/>
          <w:szCs w:val="24"/>
        </w:rPr>
        <w:t>F)</w:t>
      </w:r>
      <w:r w:rsidRPr="00296CC1">
        <w:rPr>
          <w:rFonts w:ascii="Arial" w:hAnsi="Arial"/>
          <w:color w:val="000000" w:themeColor="text1"/>
          <w:position w:val="0"/>
          <w:szCs w:val="24"/>
        </w:rPr>
        <w:tab/>
        <w:t>In addition to Paragraphs C)</w:t>
      </w:r>
      <w:r w:rsidRPr="00296CC1">
        <w:rPr>
          <w:rFonts w:ascii="Arial" w:hAnsi="Arial"/>
          <w:smallCaps/>
          <w:color w:val="000000" w:themeColor="text1"/>
          <w:position w:val="0"/>
          <w:szCs w:val="24"/>
        </w:rPr>
        <w:t xml:space="preserve">, </w:t>
      </w:r>
      <w:r w:rsidRPr="00296CC1">
        <w:rPr>
          <w:rFonts w:ascii="Arial" w:hAnsi="Arial"/>
          <w:color w:val="000000" w:themeColor="text1"/>
          <w:position w:val="0"/>
          <w:szCs w:val="24"/>
        </w:rPr>
        <w:t xml:space="preserve">and as applicable to Paramedics in D) above, an </w:t>
      </w:r>
      <w:r w:rsidRPr="00296CC1">
        <w:rPr>
          <w:rFonts w:ascii="Arial" w:hAnsi="Arial"/>
          <w:smallCaps/>
          <w:color w:val="000000" w:themeColor="text1"/>
          <w:position w:val="0"/>
          <w:szCs w:val="24"/>
        </w:rPr>
        <w:t>EMT-CPE, EMT-</w:t>
      </w:r>
      <w:r w:rsidR="005B322A">
        <w:rPr>
          <w:rFonts w:ascii="Arial" w:hAnsi="Arial"/>
          <w:smallCaps/>
          <w:color w:val="000000" w:themeColor="text1"/>
          <w:position w:val="0"/>
          <w:szCs w:val="24"/>
        </w:rPr>
        <w:t>I</w:t>
      </w:r>
      <w:r w:rsidRPr="00296CC1">
        <w:rPr>
          <w:rFonts w:ascii="Arial" w:hAnsi="Arial"/>
          <w:smallCaps/>
          <w:color w:val="000000" w:themeColor="text1"/>
          <w:position w:val="0"/>
          <w:szCs w:val="24"/>
        </w:rPr>
        <w:t xml:space="preserve">-CPE, AEMT-CPE, </w:t>
      </w:r>
      <w:r w:rsidRPr="00296CC1">
        <w:rPr>
          <w:rFonts w:ascii="Arial" w:hAnsi="Arial"/>
          <w:color w:val="000000" w:themeColor="text1"/>
          <w:position w:val="0"/>
          <w:szCs w:val="24"/>
        </w:rPr>
        <w:t>or P-CPE applicant shall submit the following additional information:</w:t>
      </w:r>
    </w:p>
    <w:p w14:paraId="089A3BE3" w14:textId="77777777" w:rsidR="00296CC1" w:rsidRPr="004C49C2" w:rsidRDefault="00296CC1" w:rsidP="00296CC1">
      <w:pPr>
        <w:tabs>
          <w:tab w:val="left" w:pos="720"/>
          <w:tab w:val="left" w:pos="1440"/>
          <w:tab w:val="left" w:pos="2160"/>
        </w:tabs>
        <w:suppressAutoHyphens w:val="0"/>
        <w:spacing w:before="240" w:line="240" w:lineRule="auto"/>
        <w:ind w:leftChars="0" w:left="1440" w:firstLineChars="0" w:hanging="720"/>
        <w:jc w:val="center"/>
        <w:textDirection w:val="lrTb"/>
        <w:textAlignment w:val="auto"/>
        <w:rPr>
          <w:rFonts w:ascii="Arial" w:hAnsi="Arial"/>
          <w:position w:val="0"/>
          <w:szCs w:val="24"/>
        </w:rPr>
      </w:pPr>
      <w:r>
        <w:rPr>
          <w:rFonts w:ascii="Arial" w:hAnsi="Arial"/>
          <w:position w:val="0"/>
          <w:szCs w:val="24"/>
        </w:rPr>
        <w:t>*****</w:t>
      </w:r>
    </w:p>
    <w:p w14:paraId="1FF83541" w14:textId="028FDD74" w:rsidR="00296CC1" w:rsidRPr="00E02B45" w:rsidRDefault="00296CC1" w:rsidP="00296CC1">
      <w:pPr>
        <w:tabs>
          <w:tab w:val="left" w:pos="720"/>
          <w:tab w:val="left" w:pos="1440"/>
          <w:tab w:val="left" w:pos="2160"/>
        </w:tabs>
        <w:suppressAutoHyphens w:val="0"/>
        <w:spacing w:before="240" w:line="240" w:lineRule="auto"/>
        <w:ind w:leftChars="0" w:left="0" w:firstLineChars="0" w:firstLine="0"/>
        <w:textDirection w:val="lrTb"/>
        <w:textAlignment w:val="auto"/>
        <w:rPr>
          <w:rFonts w:ascii="Arial" w:hAnsi="Arial"/>
          <w:color w:val="0070C0"/>
          <w:position w:val="0"/>
          <w:szCs w:val="24"/>
        </w:rPr>
      </w:pPr>
      <w:r w:rsidRPr="00E02B45">
        <w:rPr>
          <w:rFonts w:ascii="Arial" w:hAnsi="Arial" w:cs="Arial"/>
          <w:b/>
          <w:bCs/>
          <w:color w:val="0070C0"/>
        </w:rPr>
        <w:t>[Publication instructions: Replace existing 5.3.2 B) 1) c) and d) with the following.]</w:t>
      </w:r>
    </w:p>
    <w:p w14:paraId="00135D40" w14:textId="572A110A" w:rsidR="00E222B2" w:rsidRPr="00516A15" w:rsidRDefault="00E222B2" w:rsidP="008D608E">
      <w:pPr>
        <w:tabs>
          <w:tab w:val="left" w:pos="720"/>
          <w:tab w:val="left" w:pos="1440"/>
          <w:tab w:val="left" w:pos="2160"/>
        </w:tabs>
        <w:suppressAutoHyphens w:val="0"/>
        <w:spacing w:before="240" w:line="240" w:lineRule="auto"/>
        <w:ind w:leftChars="0" w:left="3600" w:firstLineChars="0" w:hanging="720"/>
        <w:textDirection w:val="lrTb"/>
        <w:textAlignment w:val="auto"/>
        <w:rPr>
          <w:rFonts w:ascii="Arial" w:hAnsi="Arial"/>
          <w:color w:val="000000" w:themeColor="text1"/>
          <w:position w:val="0"/>
          <w:szCs w:val="24"/>
        </w:rPr>
      </w:pPr>
      <w:r w:rsidRPr="004C49C2">
        <w:rPr>
          <w:rFonts w:ascii="Arial" w:hAnsi="Arial"/>
          <w:position w:val="0"/>
          <w:szCs w:val="24"/>
        </w:rPr>
        <w:t>c)</w:t>
      </w:r>
      <w:r w:rsidRPr="004C49C2">
        <w:rPr>
          <w:rFonts w:ascii="Arial" w:hAnsi="Arial"/>
          <w:position w:val="0"/>
          <w:szCs w:val="24"/>
        </w:rPr>
        <w:tab/>
        <w:t xml:space="preserve">If, in accordance with Subparagraph b) above, an applicant has twice </w:t>
      </w:r>
      <w:proofErr w:type="gramStart"/>
      <w:r w:rsidRPr="004C49C2">
        <w:rPr>
          <w:rFonts w:ascii="Arial" w:hAnsi="Arial"/>
          <w:position w:val="0"/>
          <w:szCs w:val="24"/>
        </w:rPr>
        <w:t>submitted to a</w:t>
      </w:r>
      <w:proofErr w:type="gramEnd"/>
      <w:r w:rsidRPr="004C49C2">
        <w:rPr>
          <w:rFonts w:ascii="Arial" w:hAnsi="Arial"/>
          <w:position w:val="0"/>
          <w:szCs w:val="24"/>
        </w:rPr>
        <w:t xml:space="preserve"> fingerprint-based criminal history record </w:t>
      </w:r>
      <w:r w:rsidRPr="00516A15">
        <w:rPr>
          <w:rFonts w:ascii="Arial" w:hAnsi="Arial"/>
          <w:color w:val="000000" w:themeColor="text1"/>
          <w:position w:val="0"/>
          <w:szCs w:val="24"/>
        </w:rPr>
        <w:t>check and the FBI or CBI has been unable to classify the fingerprints, then the Department may accept a state name-based judicial record check.</w:t>
      </w:r>
    </w:p>
    <w:p w14:paraId="01ED2304" w14:textId="03DC868D" w:rsidR="00E222B2" w:rsidRPr="00516A15" w:rsidRDefault="00E222B2" w:rsidP="008D608E">
      <w:pPr>
        <w:tabs>
          <w:tab w:val="left" w:pos="720"/>
          <w:tab w:val="left" w:pos="1440"/>
          <w:tab w:val="left" w:pos="2160"/>
        </w:tabs>
        <w:suppressAutoHyphens w:val="0"/>
        <w:spacing w:before="240" w:line="240" w:lineRule="auto"/>
        <w:ind w:leftChars="0" w:left="3600" w:firstLineChars="0" w:hanging="720"/>
        <w:textDirection w:val="lrTb"/>
        <w:textAlignment w:val="auto"/>
        <w:rPr>
          <w:rFonts w:ascii="Arial" w:hAnsi="Arial"/>
          <w:color w:val="000000" w:themeColor="text1"/>
          <w:position w:val="0"/>
          <w:szCs w:val="24"/>
        </w:rPr>
      </w:pPr>
      <w:r w:rsidRPr="00516A15">
        <w:rPr>
          <w:rFonts w:ascii="Arial" w:hAnsi="Arial"/>
          <w:color w:val="000000" w:themeColor="text1"/>
          <w:position w:val="0"/>
          <w:szCs w:val="24"/>
        </w:rPr>
        <w:t>d)</w:t>
      </w:r>
      <w:r w:rsidRPr="00516A15">
        <w:rPr>
          <w:rFonts w:ascii="Arial" w:hAnsi="Arial"/>
          <w:color w:val="000000" w:themeColor="text1"/>
          <w:position w:val="0"/>
          <w:szCs w:val="24"/>
        </w:rPr>
        <w:tab/>
        <w:t>If the results of the applicant’s fingerprint-based national criminal history record check reveal a record of arrest without a disposition, the applicant must submit to a state</w:t>
      </w:r>
      <w:r w:rsidRPr="00516A15">
        <w:rPr>
          <w:rFonts w:ascii="Arial" w:hAnsi="Arial"/>
          <w:smallCaps/>
          <w:color w:val="000000" w:themeColor="text1"/>
          <w:position w:val="0"/>
          <w:szCs w:val="24"/>
        </w:rPr>
        <w:t xml:space="preserve"> </w:t>
      </w:r>
      <w:r w:rsidRPr="00516A15">
        <w:rPr>
          <w:rFonts w:ascii="Arial" w:hAnsi="Arial"/>
          <w:color w:val="000000" w:themeColor="text1"/>
          <w:position w:val="0"/>
          <w:szCs w:val="24"/>
        </w:rPr>
        <w:t>name-based judicial record check as defined in Section 22-2-119.3(6)(d), C.R.S.</w:t>
      </w:r>
    </w:p>
    <w:p w14:paraId="7AB3D774" w14:textId="77777777" w:rsidR="00296CC1" w:rsidRPr="004C49C2" w:rsidRDefault="00296CC1" w:rsidP="00296CC1">
      <w:pPr>
        <w:tabs>
          <w:tab w:val="left" w:pos="720"/>
          <w:tab w:val="left" w:pos="1440"/>
          <w:tab w:val="left" w:pos="2160"/>
        </w:tabs>
        <w:suppressAutoHyphens w:val="0"/>
        <w:spacing w:before="240" w:line="240" w:lineRule="auto"/>
        <w:ind w:leftChars="0" w:left="1440" w:firstLineChars="0" w:hanging="720"/>
        <w:jc w:val="center"/>
        <w:textDirection w:val="lrTb"/>
        <w:textAlignment w:val="auto"/>
        <w:rPr>
          <w:rFonts w:ascii="Arial" w:hAnsi="Arial"/>
          <w:position w:val="0"/>
          <w:szCs w:val="24"/>
        </w:rPr>
      </w:pPr>
      <w:r>
        <w:rPr>
          <w:rFonts w:ascii="Arial" w:hAnsi="Arial"/>
          <w:position w:val="0"/>
          <w:szCs w:val="24"/>
        </w:rPr>
        <w:t>*****</w:t>
      </w:r>
    </w:p>
    <w:p w14:paraId="605D8030" w14:textId="5BB2D1B4" w:rsidR="00296CC1" w:rsidRPr="00E02B45" w:rsidRDefault="00296CC1" w:rsidP="00296CC1">
      <w:pPr>
        <w:tabs>
          <w:tab w:val="left" w:pos="720"/>
          <w:tab w:val="left" w:pos="1440"/>
          <w:tab w:val="left" w:pos="2160"/>
        </w:tabs>
        <w:suppressAutoHyphens w:val="0"/>
        <w:spacing w:before="240" w:line="240" w:lineRule="auto"/>
        <w:ind w:leftChars="0" w:left="0" w:firstLineChars="0" w:firstLine="0"/>
        <w:textDirection w:val="lrTb"/>
        <w:textAlignment w:val="auto"/>
        <w:rPr>
          <w:rFonts w:ascii="Arial" w:hAnsi="Arial"/>
          <w:color w:val="0070C0"/>
          <w:position w:val="0"/>
          <w:szCs w:val="24"/>
        </w:rPr>
      </w:pPr>
      <w:r w:rsidRPr="00E02B45">
        <w:rPr>
          <w:rFonts w:ascii="Arial" w:hAnsi="Arial" w:cs="Arial"/>
          <w:b/>
          <w:bCs/>
          <w:color w:val="0070C0"/>
        </w:rPr>
        <w:t>[Publication instructions: Replace existing 5.3.2 B) 4) and 5) with the following.]</w:t>
      </w:r>
    </w:p>
    <w:p w14:paraId="3461B808" w14:textId="3E228180" w:rsidR="00E222B2" w:rsidRPr="00296CC1" w:rsidRDefault="00E222B2" w:rsidP="008D608E">
      <w:pPr>
        <w:tabs>
          <w:tab w:val="left" w:pos="720"/>
          <w:tab w:val="left" w:pos="1440"/>
          <w:tab w:val="left" w:pos="2160"/>
        </w:tabs>
        <w:suppressAutoHyphens w:val="0"/>
        <w:spacing w:before="240" w:line="240" w:lineRule="auto"/>
        <w:ind w:leftChars="0" w:left="2880" w:firstLineChars="0" w:hanging="720"/>
        <w:textDirection w:val="lrTb"/>
        <w:textAlignment w:val="auto"/>
        <w:rPr>
          <w:rFonts w:ascii="Arial" w:hAnsi="Arial"/>
          <w:color w:val="000000" w:themeColor="text1"/>
          <w:position w:val="0"/>
          <w:szCs w:val="24"/>
        </w:rPr>
      </w:pPr>
      <w:r w:rsidRPr="00296CC1">
        <w:rPr>
          <w:rFonts w:ascii="Arial" w:hAnsi="Arial"/>
          <w:color w:val="000000" w:themeColor="text1"/>
          <w:position w:val="0"/>
          <w:szCs w:val="24"/>
        </w:rPr>
        <w:t>4)</w:t>
      </w:r>
      <w:r w:rsidRPr="00296CC1">
        <w:rPr>
          <w:rFonts w:ascii="Arial" w:hAnsi="Arial"/>
          <w:color w:val="000000" w:themeColor="text1"/>
          <w:position w:val="0"/>
          <w:szCs w:val="24"/>
        </w:rPr>
        <w:tab/>
        <w:t>In addition to Paragraphs 2) and 3) above, an applicant for P-CC shall submit evidence of current and valid Critical Care Paramedic or Flight Paramedic Certification issued by the IBSC</w:t>
      </w:r>
      <w:r w:rsidRPr="00296CC1">
        <w:rPr>
          <w:rFonts w:ascii="Arial" w:hAnsi="Arial"/>
          <w:smallCaps/>
          <w:color w:val="000000" w:themeColor="text1"/>
          <w:position w:val="0"/>
          <w:szCs w:val="24"/>
        </w:rPr>
        <w:t xml:space="preserve">, </w:t>
      </w:r>
      <w:r w:rsidRPr="00296CC1">
        <w:rPr>
          <w:rFonts w:ascii="Arial" w:hAnsi="Arial"/>
          <w:color w:val="000000" w:themeColor="text1"/>
          <w:position w:val="0"/>
          <w:szCs w:val="24"/>
        </w:rPr>
        <w:t>its successor organization, or an equivalent successor organization as determined by the Department.</w:t>
      </w:r>
    </w:p>
    <w:p w14:paraId="23DDCCE7" w14:textId="77777777" w:rsidR="00E222B2" w:rsidRPr="00296CC1" w:rsidRDefault="00E222B2" w:rsidP="008D608E">
      <w:pPr>
        <w:tabs>
          <w:tab w:val="left" w:pos="720"/>
          <w:tab w:val="left" w:pos="1440"/>
          <w:tab w:val="left" w:pos="2160"/>
        </w:tabs>
        <w:suppressAutoHyphens w:val="0"/>
        <w:spacing w:before="240" w:line="240" w:lineRule="auto"/>
        <w:ind w:leftChars="0" w:left="2880" w:firstLineChars="0" w:hanging="720"/>
        <w:textDirection w:val="lrTb"/>
        <w:textAlignment w:val="auto"/>
        <w:rPr>
          <w:rFonts w:ascii="Arial" w:hAnsi="Arial"/>
          <w:color w:val="000000" w:themeColor="text1"/>
          <w:position w:val="0"/>
          <w:szCs w:val="24"/>
        </w:rPr>
      </w:pPr>
      <w:r w:rsidRPr="00296CC1">
        <w:rPr>
          <w:rFonts w:ascii="Arial" w:hAnsi="Arial"/>
          <w:color w:val="000000" w:themeColor="text1"/>
          <w:position w:val="0"/>
          <w:szCs w:val="24"/>
        </w:rPr>
        <w:t>5)</w:t>
      </w:r>
      <w:r w:rsidRPr="00296CC1">
        <w:rPr>
          <w:rFonts w:ascii="Arial" w:hAnsi="Arial"/>
          <w:color w:val="000000" w:themeColor="text1"/>
          <w:position w:val="0"/>
          <w:szCs w:val="24"/>
        </w:rPr>
        <w:tab/>
        <w:t>In addition to Paragraphs 2) and 3) above, applicants for an EMT-CPE, EMT-I-CPE, AEMT-CPE, or P-CPE shall submit evidence of current and valid Community Paramedic Certification issued by the IBSC</w:t>
      </w:r>
      <w:r w:rsidRPr="00296CC1">
        <w:rPr>
          <w:rFonts w:ascii="Arial" w:hAnsi="Arial"/>
          <w:smallCaps/>
          <w:color w:val="000000" w:themeColor="text1"/>
          <w:position w:val="0"/>
          <w:szCs w:val="24"/>
        </w:rPr>
        <w:t xml:space="preserve">, </w:t>
      </w:r>
      <w:r w:rsidRPr="00296CC1">
        <w:rPr>
          <w:rFonts w:ascii="Arial" w:hAnsi="Arial"/>
          <w:color w:val="000000" w:themeColor="text1"/>
          <w:position w:val="0"/>
          <w:szCs w:val="24"/>
        </w:rPr>
        <w:t>its successor organization, or an equivalent successor organization as determined by the Department.</w:t>
      </w:r>
    </w:p>
    <w:p w14:paraId="0F0A763D" w14:textId="77777777" w:rsidR="00E222B2" w:rsidRPr="004C49C2" w:rsidRDefault="00E222B2" w:rsidP="008D608E">
      <w:pPr>
        <w:tabs>
          <w:tab w:val="left" w:pos="720"/>
          <w:tab w:val="left" w:pos="1440"/>
          <w:tab w:val="left" w:pos="2160"/>
        </w:tabs>
        <w:suppressAutoHyphens w:val="0"/>
        <w:spacing w:before="240" w:line="240" w:lineRule="auto"/>
        <w:ind w:leftChars="0" w:left="1440" w:firstLineChars="0" w:hanging="720"/>
        <w:jc w:val="center"/>
        <w:textDirection w:val="lrTb"/>
        <w:textAlignment w:val="auto"/>
        <w:rPr>
          <w:rFonts w:ascii="Arial" w:hAnsi="Arial"/>
          <w:position w:val="0"/>
          <w:szCs w:val="24"/>
        </w:rPr>
      </w:pPr>
      <w:r>
        <w:rPr>
          <w:rFonts w:ascii="Arial" w:hAnsi="Arial"/>
          <w:position w:val="0"/>
          <w:szCs w:val="24"/>
        </w:rPr>
        <w:t>*****</w:t>
      </w:r>
    </w:p>
    <w:p w14:paraId="544A8C56" w14:textId="7B633FE9" w:rsidR="00296CC1" w:rsidRPr="00E02B45" w:rsidRDefault="00296CC1" w:rsidP="00296CC1">
      <w:pPr>
        <w:tabs>
          <w:tab w:val="left" w:pos="720"/>
          <w:tab w:val="left" w:pos="1440"/>
          <w:tab w:val="left" w:pos="2160"/>
        </w:tabs>
        <w:suppressAutoHyphens w:val="0"/>
        <w:spacing w:before="240" w:line="240" w:lineRule="auto"/>
        <w:ind w:leftChars="0" w:left="0" w:firstLineChars="0" w:firstLine="0"/>
        <w:textDirection w:val="lrTb"/>
        <w:textAlignment w:val="auto"/>
        <w:rPr>
          <w:rFonts w:ascii="Arial" w:hAnsi="Arial"/>
          <w:color w:val="0070C0"/>
          <w:position w:val="0"/>
          <w:szCs w:val="24"/>
        </w:rPr>
      </w:pPr>
      <w:r w:rsidRPr="00E02B45">
        <w:rPr>
          <w:rFonts w:ascii="Arial" w:hAnsi="Arial" w:cs="Arial"/>
          <w:b/>
          <w:bCs/>
          <w:color w:val="0070C0"/>
        </w:rPr>
        <w:lastRenderedPageBreak/>
        <w:t>[Publication instructions: Replace existing 5.3.3 A) 3) with the following.]</w:t>
      </w:r>
    </w:p>
    <w:p w14:paraId="7F1E86B1" w14:textId="3791B42B" w:rsidR="00E222B2" w:rsidRDefault="00E222B2" w:rsidP="008D608E">
      <w:pPr>
        <w:tabs>
          <w:tab w:val="left" w:pos="720"/>
          <w:tab w:val="left" w:pos="1440"/>
          <w:tab w:val="left" w:pos="2160"/>
        </w:tabs>
        <w:suppressAutoHyphens w:val="0"/>
        <w:spacing w:before="240" w:line="240" w:lineRule="auto"/>
        <w:ind w:leftChars="0" w:left="2880" w:firstLineChars="0" w:hanging="720"/>
        <w:textDirection w:val="lrTb"/>
        <w:textAlignment w:val="auto"/>
        <w:rPr>
          <w:rFonts w:ascii="Arial" w:hAnsi="Arial"/>
          <w:color w:val="000000" w:themeColor="text1"/>
          <w:position w:val="0"/>
          <w:szCs w:val="24"/>
        </w:rPr>
      </w:pPr>
      <w:r w:rsidRPr="004C49C2">
        <w:rPr>
          <w:rFonts w:ascii="Arial" w:hAnsi="Arial"/>
          <w:position w:val="0"/>
          <w:szCs w:val="24"/>
        </w:rPr>
        <w:t>3)</w:t>
      </w:r>
      <w:r w:rsidRPr="004C49C2">
        <w:rPr>
          <w:rFonts w:ascii="Arial" w:hAnsi="Arial"/>
          <w:position w:val="0"/>
          <w:szCs w:val="24"/>
        </w:rPr>
        <w:tab/>
        <w:t xml:space="preserve">Education cannot </w:t>
      </w:r>
      <w:r w:rsidRPr="00296CC1">
        <w:rPr>
          <w:rFonts w:ascii="Arial" w:hAnsi="Arial"/>
          <w:color w:val="000000" w:themeColor="text1"/>
          <w:position w:val="0"/>
          <w:szCs w:val="24"/>
        </w:rPr>
        <w:t>be used in lieu of a current and</w:t>
      </w:r>
      <w:r w:rsidRPr="00296CC1">
        <w:rPr>
          <w:rFonts w:ascii="Arial" w:hAnsi="Arial"/>
          <w:smallCaps/>
          <w:color w:val="000000" w:themeColor="text1"/>
          <w:position w:val="0"/>
          <w:szCs w:val="24"/>
        </w:rPr>
        <w:t xml:space="preserve"> </w:t>
      </w:r>
      <w:r w:rsidRPr="00296CC1">
        <w:rPr>
          <w:rFonts w:ascii="Arial" w:hAnsi="Arial"/>
          <w:color w:val="000000" w:themeColor="text1"/>
          <w:position w:val="0"/>
          <w:szCs w:val="24"/>
        </w:rPr>
        <w:t xml:space="preserve">valid IBSC Critical Care or Flight Paramedic Certification to maintain </w:t>
      </w:r>
      <w:proofErr w:type="gramStart"/>
      <w:r w:rsidRPr="00296CC1">
        <w:rPr>
          <w:rFonts w:ascii="Arial" w:hAnsi="Arial"/>
          <w:color w:val="000000" w:themeColor="text1"/>
          <w:position w:val="0"/>
          <w:szCs w:val="24"/>
        </w:rPr>
        <w:t>the Critical</w:t>
      </w:r>
      <w:proofErr w:type="gramEnd"/>
      <w:r w:rsidRPr="00296CC1">
        <w:rPr>
          <w:rFonts w:ascii="Arial" w:hAnsi="Arial"/>
          <w:color w:val="000000" w:themeColor="text1"/>
          <w:position w:val="0"/>
          <w:szCs w:val="24"/>
        </w:rPr>
        <w:t xml:space="preserve"> Care endorsement.</w:t>
      </w:r>
    </w:p>
    <w:p w14:paraId="3397B8F6" w14:textId="2B2E8B74" w:rsidR="00516A15" w:rsidRPr="004C49C2" w:rsidRDefault="00516A15" w:rsidP="00516A15">
      <w:pPr>
        <w:tabs>
          <w:tab w:val="left" w:pos="720"/>
          <w:tab w:val="left" w:pos="1440"/>
          <w:tab w:val="left" w:pos="2160"/>
        </w:tabs>
        <w:suppressAutoHyphens w:val="0"/>
        <w:spacing w:before="240" w:line="240" w:lineRule="auto"/>
        <w:ind w:leftChars="0" w:left="1440" w:firstLineChars="0" w:hanging="720"/>
        <w:jc w:val="center"/>
        <w:textDirection w:val="lrTb"/>
        <w:textAlignment w:val="auto"/>
        <w:rPr>
          <w:rFonts w:ascii="Arial" w:hAnsi="Arial"/>
          <w:position w:val="0"/>
          <w:szCs w:val="24"/>
        </w:rPr>
      </w:pPr>
      <w:r>
        <w:rPr>
          <w:rFonts w:ascii="Arial" w:hAnsi="Arial"/>
          <w:position w:val="0"/>
          <w:szCs w:val="24"/>
        </w:rPr>
        <w:t>*****</w:t>
      </w:r>
    </w:p>
    <w:p w14:paraId="473D6E8E" w14:textId="1695EEDB" w:rsidR="00E222B2" w:rsidRPr="00E02B45" w:rsidRDefault="00DE2D38" w:rsidP="00DE2D38">
      <w:pPr>
        <w:tabs>
          <w:tab w:val="left" w:pos="720"/>
          <w:tab w:val="left" w:pos="1440"/>
          <w:tab w:val="left" w:pos="2160"/>
        </w:tabs>
        <w:suppressAutoHyphens w:val="0"/>
        <w:spacing w:before="240" w:line="240" w:lineRule="auto"/>
        <w:ind w:leftChars="0" w:left="0" w:firstLineChars="0" w:firstLine="0"/>
        <w:textDirection w:val="lrTb"/>
        <w:textAlignment w:val="auto"/>
        <w:rPr>
          <w:rFonts w:ascii="Arial" w:hAnsi="Arial"/>
          <w:color w:val="0070C0"/>
          <w:position w:val="0"/>
          <w:szCs w:val="24"/>
        </w:rPr>
      </w:pPr>
      <w:r w:rsidRPr="00E02B45">
        <w:rPr>
          <w:rFonts w:ascii="Arial" w:hAnsi="Arial" w:cs="Arial"/>
          <w:b/>
          <w:bCs/>
          <w:color w:val="0070C0"/>
        </w:rPr>
        <w:t>[Publication instructions: Replace existing 6.2.2 A) 3) and 4) with the following.]</w:t>
      </w:r>
    </w:p>
    <w:p w14:paraId="1AC71B2D" w14:textId="3376E06B" w:rsidR="00E222B2" w:rsidRPr="00516A15" w:rsidRDefault="00E222B2" w:rsidP="008D608E">
      <w:pPr>
        <w:tabs>
          <w:tab w:val="left" w:pos="720"/>
          <w:tab w:val="left" w:pos="1440"/>
          <w:tab w:val="left" w:pos="2160"/>
        </w:tabs>
        <w:suppressAutoHyphens w:val="0"/>
        <w:spacing w:before="240" w:line="240" w:lineRule="auto"/>
        <w:ind w:leftChars="0" w:left="2880" w:firstLineChars="0" w:hanging="720"/>
        <w:textDirection w:val="lrTb"/>
        <w:textAlignment w:val="auto"/>
        <w:rPr>
          <w:rFonts w:ascii="Arial" w:hAnsi="Arial"/>
          <w:color w:val="000000" w:themeColor="text1"/>
          <w:position w:val="0"/>
          <w:szCs w:val="24"/>
        </w:rPr>
      </w:pPr>
      <w:r w:rsidRPr="00516A15">
        <w:rPr>
          <w:rFonts w:ascii="Arial" w:hAnsi="Arial"/>
          <w:color w:val="000000" w:themeColor="text1"/>
          <w:position w:val="0"/>
          <w:szCs w:val="24"/>
        </w:rPr>
        <w:t>3)</w:t>
      </w:r>
      <w:r w:rsidRPr="00516A15">
        <w:rPr>
          <w:rFonts w:ascii="Arial" w:hAnsi="Arial"/>
          <w:color w:val="000000" w:themeColor="text1"/>
          <w:position w:val="0"/>
          <w:szCs w:val="24"/>
        </w:rPr>
        <w:tab/>
        <w:t>If, in accordance with Subparagraphs 1) or 2) above, an applicant has twice submitted to a fingerprint-based criminal history record check and the FBI or CBI has been unable to classify the fingerprints, then the Department may accept a state name-based judicial record check generated through the CBI.</w:t>
      </w:r>
    </w:p>
    <w:p w14:paraId="636A3BCD" w14:textId="7D903A4A" w:rsidR="00E222B2" w:rsidRPr="00516A15" w:rsidRDefault="00E222B2" w:rsidP="008D608E">
      <w:pPr>
        <w:tabs>
          <w:tab w:val="left" w:pos="720"/>
          <w:tab w:val="left" w:pos="1440"/>
          <w:tab w:val="left" w:pos="2160"/>
        </w:tabs>
        <w:suppressAutoHyphens w:val="0"/>
        <w:spacing w:before="240" w:line="240" w:lineRule="auto"/>
        <w:ind w:leftChars="0" w:left="2880" w:firstLineChars="0" w:hanging="720"/>
        <w:textDirection w:val="lrTb"/>
        <w:textAlignment w:val="auto"/>
        <w:rPr>
          <w:rFonts w:ascii="Arial" w:hAnsi="Arial"/>
          <w:color w:val="000000" w:themeColor="text1"/>
          <w:position w:val="0"/>
          <w:szCs w:val="24"/>
        </w:rPr>
      </w:pPr>
      <w:r w:rsidRPr="00516A15">
        <w:rPr>
          <w:rFonts w:ascii="Arial" w:hAnsi="Arial"/>
          <w:color w:val="000000" w:themeColor="text1"/>
          <w:position w:val="0"/>
          <w:szCs w:val="24"/>
        </w:rPr>
        <w:t>4)</w:t>
      </w:r>
      <w:r w:rsidRPr="00516A15">
        <w:rPr>
          <w:rFonts w:ascii="Arial" w:hAnsi="Arial"/>
          <w:color w:val="000000" w:themeColor="text1"/>
          <w:position w:val="0"/>
          <w:szCs w:val="24"/>
        </w:rPr>
        <w:tab/>
        <w:t>If the results of the applicant’s fingerprint-based national criminal history record check reveal a record of arrest without a disposition, the applicant must submit to a state name-based judicial record check as defined in Section 22-2-119.3(6)(d), C.R.S.</w:t>
      </w:r>
    </w:p>
    <w:p w14:paraId="7D8518FC" w14:textId="77777777" w:rsidR="00E222B2" w:rsidRPr="004C49C2" w:rsidRDefault="00E222B2" w:rsidP="008D608E">
      <w:pPr>
        <w:tabs>
          <w:tab w:val="left" w:pos="720"/>
          <w:tab w:val="left" w:pos="1440"/>
          <w:tab w:val="left" w:pos="2160"/>
        </w:tabs>
        <w:suppressAutoHyphens w:val="0"/>
        <w:spacing w:before="240" w:line="240" w:lineRule="auto"/>
        <w:ind w:leftChars="0" w:left="1440" w:firstLineChars="0" w:hanging="720"/>
        <w:jc w:val="center"/>
        <w:textDirection w:val="lrTb"/>
        <w:textAlignment w:val="auto"/>
        <w:rPr>
          <w:rFonts w:ascii="Arial" w:hAnsi="Arial"/>
          <w:position w:val="0"/>
          <w:szCs w:val="24"/>
        </w:rPr>
      </w:pPr>
      <w:r>
        <w:rPr>
          <w:rFonts w:ascii="Arial" w:hAnsi="Arial"/>
          <w:position w:val="0"/>
          <w:szCs w:val="24"/>
        </w:rPr>
        <w:t>*****</w:t>
      </w:r>
    </w:p>
    <w:p w14:paraId="0DD56092" w14:textId="4EB1A5EE" w:rsidR="00516A15" w:rsidRPr="00E02B45" w:rsidRDefault="00516A15" w:rsidP="00516A15">
      <w:pPr>
        <w:tabs>
          <w:tab w:val="left" w:pos="720"/>
          <w:tab w:val="left" w:pos="1440"/>
          <w:tab w:val="left" w:pos="2160"/>
        </w:tabs>
        <w:suppressAutoHyphens w:val="0"/>
        <w:spacing w:before="240" w:line="240" w:lineRule="auto"/>
        <w:ind w:leftChars="0" w:left="0" w:firstLineChars="0" w:firstLine="0"/>
        <w:textDirection w:val="lrTb"/>
        <w:textAlignment w:val="auto"/>
        <w:rPr>
          <w:rFonts w:ascii="Arial" w:hAnsi="Arial"/>
          <w:color w:val="0070C0"/>
          <w:position w:val="0"/>
          <w:szCs w:val="24"/>
        </w:rPr>
      </w:pPr>
      <w:r w:rsidRPr="00E02B45">
        <w:rPr>
          <w:rFonts w:ascii="Arial" w:hAnsi="Arial" w:cs="Arial"/>
          <w:b/>
          <w:bCs/>
          <w:color w:val="0070C0"/>
        </w:rPr>
        <w:t>[Publication instructions: Replace existing 6.3.2 B) 1) d) and e) with the following.]</w:t>
      </w:r>
    </w:p>
    <w:p w14:paraId="2318492C" w14:textId="069B18D0" w:rsidR="00E222B2" w:rsidRPr="00516A15" w:rsidRDefault="00E222B2" w:rsidP="008D608E">
      <w:pPr>
        <w:tabs>
          <w:tab w:val="left" w:pos="720"/>
          <w:tab w:val="left" w:pos="1440"/>
          <w:tab w:val="left" w:pos="2160"/>
        </w:tabs>
        <w:suppressAutoHyphens w:val="0"/>
        <w:spacing w:before="240" w:line="240" w:lineRule="auto"/>
        <w:ind w:leftChars="0" w:left="3600" w:firstLineChars="0" w:hanging="720"/>
        <w:textDirection w:val="lrTb"/>
        <w:textAlignment w:val="auto"/>
        <w:rPr>
          <w:rFonts w:ascii="Arial" w:hAnsi="Arial"/>
          <w:color w:val="000000" w:themeColor="text1"/>
          <w:position w:val="0"/>
          <w:szCs w:val="24"/>
        </w:rPr>
      </w:pPr>
      <w:r w:rsidRPr="00516A15">
        <w:rPr>
          <w:rFonts w:ascii="Arial" w:hAnsi="Arial"/>
          <w:color w:val="000000" w:themeColor="text1"/>
          <w:position w:val="0"/>
          <w:szCs w:val="24"/>
        </w:rPr>
        <w:t>d)</w:t>
      </w:r>
      <w:r w:rsidRPr="00516A15">
        <w:rPr>
          <w:rFonts w:ascii="Arial" w:hAnsi="Arial"/>
          <w:color w:val="000000" w:themeColor="text1"/>
          <w:position w:val="0"/>
          <w:szCs w:val="24"/>
        </w:rPr>
        <w:tab/>
        <w:t>If, in accordance with Subparagraphs b) or c) above, an applicant has twice submitted to a fingerprint-based criminal history record check and the FBI or CBI has been unable to classify the fingerprints, then the Department may accept a state name-based judicial record check generated through the CBI.</w:t>
      </w:r>
    </w:p>
    <w:p w14:paraId="75BBF2A0" w14:textId="3AC4B22E" w:rsidR="00E222B2" w:rsidRPr="00516A15" w:rsidRDefault="00E222B2" w:rsidP="008D608E">
      <w:pPr>
        <w:tabs>
          <w:tab w:val="left" w:pos="720"/>
          <w:tab w:val="left" w:pos="1440"/>
          <w:tab w:val="left" w:pos="2160"/>
        </w:tabs>
        <w:suppressAutoHyphens w:val="0"/>
        <w:spacing w:before="240" w:line="240" w:lineRule="auto"/>
        <w:ind w:leftChars="0" w:left="3600" w:firstLineChars="0" w:hanging="720"/>
        <w:textDirection w:val="lrTb"/>
        <w:textAlignment w:val="auto"/>
        <w:rPr>
          <w:rFonts w:ascii="Arial" w:hAnsi="Arial"/>
          <w:color w:val="000000" w:themeColor="text1"/>
          <w:position w:val="0"/>
          <w:szCs w:val="24"/>
        </w:rPr>
      </w:pPr>
      <w:r w:rsidRPr="00516A15">
        <w:rPr>
          <w:rFonts w:ascii="Arial" w:hAnsi="Arial"/>
          <w:color w:val="000000" w:themeColor="text1"/>
          <w:position w:val="0"/>
          <w:szCs w:val="24"/>
        </w:rPr>
        <w:t>e)</w:t>
      </w:r>
      <w:r w:rsidRPr="00516A15">
        <w:rPr>
          <w:rFonts w:ascii="Arial" w:hAnsi="Arial"/>
          <w:color w:val="000000" w:themeColor="text1"/>
          <w:position w:val="0"/>
          <w:szCs w:val="24"/>
        </w:rPr>
        <w:tab/>
        <w:t>If the results of the applicant’s fingerprint-based national criminal history record check reveal a record of arrest without a disposition, the applicant must submit to a state name-based judicial record check as defined in Section 22-2-119.3(6)(d), C.R.S.</w:t>
      </w:r>
    </w:p>
    <w:p w14:paraId="50283905" w14:textId="77777777" w:rsidR="00516A15" w:rsidRPr="004C49C2" w:rsidRDefault="00516A15" w:rsidP="00516A15">
      <w:pPr>
        <w:tabs>
          <w:tab w:val="left" w:pos="720"/>
          <w:tab w:val="left" w:pos="1440"/>
          <w:tab w:val="left" w:pos="2160"/>
        </w:tabs>
        <w:suppressAutoHyphens w:val="0"/>
        <w:spacing w:before="240" w:line="240" w:lineRule="auto"/>
        <w:ind w:leftChars="0" w:left="1440" w:firstLineChars="0" w:hanging="720"/>
        <w:jc w:val="center"/>
        <w:textDirection w:val="lrTb"/>
        <w:textAlignment w:val="auto"/>
        <w:rPr>
          <w:rFonts w:ascii="Arial" w:hAnsi="Arial"/>
          <w:position w:val="0"/>
          <w:szCs w:val="24"/>
        </w:rPr>
      </w:pPr>
      <w:r>
        <w:rPr>
          <w:rFonts w:ascii="Arial" w:hAnsi="Arial"/>
          <w:position w:val="0"/>
          <w:szCs w:val="24"/>
        </w:rPr>
        <w:t>*****</w:t>
      </w:r>
    </w:p>
    <w:p w14:paraId="32206104" w14:textId="5E403407" w:rsidR="00516A15" w:rsidRPr="00E02B45" w:rsidRDefault="00516A15" w:rsidP="00516A15">
      <w:pPr>
        <w:tabs>
          <w:tab w:val="left" w:pos="720"/>
          <w:tab w:val="left" w:pos="1440"/>
          <w:tab w:val="left" w:pos="2160"/>
        </w:tabs>
        <w:suppressAutoHyphens w:val="0"/>
        <w:spacing w:before="240" w:line="240" w:lineRule="auto"/>
        <w:ind w:leftChars="0" w:left="0" w:firstLineChars="0" w:firstLine="0"/>
        <w:textDirection w:val="lrTb"/>
        <w:textAlignment w:val="auto"/>
        <w:rPr>
          <w:rFonts w:ascii="Arial" w:hAnsi="Arial"/>
          <w:color w:val="0070C0"/>
          <w:position w:val="0"/>
          <w:szCs w:val="24"/>
        </w:rPr>
      </w:pPr>
      <w:r w:rsidRPr="00E02B45">
        <w:rPr>
          <w:rFonts w:ascii="Arial" w:hAnsi="Arial" w:cs="Arial"/>
          <w:b/>
          <w:bCs/>
          <w:color w:val="0070C0"/>
        </w:rPr>
        <w:t>[Publication instructions: Replace existing 7.2.12 and 7.2.13 with the following.]</w:t>
      </w:r>
    </w:p>
    <w:p w14:paraId="641038F0" w14:textId="26F451A0" w:rsidR="00E222B2" w:rsidRPr="00516A15" w:rsidRDefault="00E222B2" w:rsidP="008D608E">
      <w:pPr>
        <w:tabs>
          <w:tab w:val="left" w:pos="720"/>
          <w:tab w:val="left" w:pos="1440"/>
          <w:tab w:val="left" w:pos="2160"/>
        </w:tabs>
        <w:suppressAutoHyphens w:val="0"/>
        <w:spacing w:before="240" w:line="240" w:lineRule="auto"/>
        <w:ind w:leftChars="0" w:left="1440" w:firstLineChars="0" w:hanging="720"/>
        <w:textDirection w:val="lrTb"/>
        <w:textAlignment w:val="auto"/>
        <w:rPr>
          <w:rFonts w:ascii="Arial" w:hAnsi="Arial"/>
          <w:color w:val="000000" w:themeColor="text1"/>
          <w:position w:val="0"/>
          <w:szCs w:val="24"/>
        </w:rPr>
      </w:pPr>
      <w:r w:rsidRPr="00516A15">
        <w:rPr>
          <w:rFonts w:ascii="Arial" w:hAnsi="Arial"/>
          <w:color w:val="000000" w:themeColor="text1"/>
          <w:position w:val="0"/>
          <w:szCs w:val="24"/>
        </w:rPr>
        <w:t>7.2.12</w:t>
      </w:r>
      <w:r w:rsidRPr="00516A15">
        <w:rPr>
          <w:rFonts w:ascii="Arial" w:hAnsi="Arial"/>
          <w:color w:val="000000" w:themeColor="text1"/>
          <w:position w:val="0"/>
          <w:szCs w:val="24"/>
        </w:rPr>
        <w:tab/>
        <w:t>Representing qualifications at any level other than the person's current EMS provider certification, licensure, and/or endorsement level.</w:t>
      </w:r>
    </w:p>
    <w:p w14:paraId="5D653BE8" w14:textId="05EC2279" w:rsidR="00E222B2" w:rsidRPr="00516A15" w:rsidRDefault="00E222B2" w:rsidP="008D608E">
      <w:pPr>
        <w:tabs>
          <w:tab w:val="left" w:pos="720"/>
          <w:tab w:val="left" w:pos="1440"/>
          <w:tab w:val="left" w:pos="2160"/>
        </w:tabs>
        <w:suppressAutoHyphens w:val="0"/>
        <w:spacing w:before="240" w:line="240" w:lineRule="auto"/>
        <w:ind w:leftChars="0" w:left="1440" w:firstLineChars="0" w:hanging="720"/>
        <w:textDirection w:val="lrTb"/>
        <w:textAlignment w:val="auto"/>
        <w:rPr>
          <w:rFonts w:ascii="Arial" w:hAnsi="Arial"/>
          <w:color w:val="000000" w:themeColor="text1"/>
          <w:position w:val="0"/>
          <w:szCs w:val="24"/>
        </w:rPr>
      </w:pPr>
      <w:r w:rsidRPr="00516A15">
        <w:rPr>
          <w:rFonts w:ascii="Arial" w:hAnsi="Arial"/>
          <w:color w:val="000000" w:themeColor="text1"/>
          <w:position w:val="0"/>
          <w:szCs w:val="24"/>
        </w:rPr>
        <w:t>7.2.13</w:t>
      </w:r>
      <w:r w:rsidRPr="00516A15">
        <w:rPr>
          <w:rFonts w:ascii="Arial" w:hAnsi="Arial"/>
          <w:color w:val="000000" w:themeColor="text1"/>
          <w:position w:val="0"/>
          <w:szCs w:val="24"/>
        </w:rPr>
        <w:tab/>
        <w:t>Representing oneself to others as a certificate, license, and/or endorsement holder or providing medical care without possessing a current and valid certificate or license, and</w:t>
      </w:r>
      <w:r w:rsidRPr="00516A15">
        <w:rPr>
          <w:rFonts w:ascii="Arial" w:hAnsi="Arial"/>
          <w:smallCaps/>
          <w:color w:val="000000" w:themeColor="text1"/>
          <w:position w:val="0"/>
          <w:szCs w:val="24"/>
        </w:rPr>
        <w:t xml:space="preserve">, </w:t>
      </w:r>
      <w:r w:rsidRPr="00516A15">
        <w:rPr>
          <w:rFonts w:ascii="Arial" w:hAnsi="Arial"/>
          <w:color w:val="000000" w:themeColor="text1"/>
          <w:position w:val="0"/>
          <w:szCs w:val="24"/>
        </w:rPr>
        <w:t>if applicable, a current and valid endorsement issued by the Department.</w:t>
      </w:r>
    </w:p>
    <w:p w14:paraId="0FB822A1" w14:textId="77777777" w:rsidR="00E222B2" w:rsidRPr="004C49C2" w:rsidRDefault="00E222B2" w:rsidP="00E222B2">
      <w:pPr>
        <w:tabs>
          <w:tab w:val="left" w:pos="720"/>
          <w:tab w:val="left" w:pos="1440"/>
          <w:tab w:val="left" w:pos="2160"/>
        </w:tabs>
        <w:suppressAutoHyphens w:val="0"/>
        <w:spacing w:before="240" w:line="240" w:lineRule="auto"/>
        <w:ind w:leftChars="0" w:left="1440" w:firstLineChars="0" w:hanging="720"/>
        <w:jc w:val="center"/>
        <w:textDirection w:val="lrTb"/>
        <w:textAlignment w:val="auto"/>
        <w:rPr>
          <w:rFonts w:ascii="Arial" w:hAnsi="Arial"/>
          <w:position w:val="0"/>
          <w:szCs w:val="24"/>
        </w:rPr>
      </w:pPr>
      <w:r>
        <w:rPr>
          <w:rFonts w:ascii="Arial" w:hAnsi="Arial"/>
          <w:position w:val="0"/>
          <w:szCs w:val="24"/>
        </w:rPr>
        <w:t>*****</w:t>
      </w:r>
    </w:p>
    <w:p w14:paraId="5DD0E5EE" w14:textId="77777777" w:rsidR="00623750" w:rsidRDefault="00623750" w:rsidP="003448BD">
      <w:pPr>
        <w:tabs>
          <w:tab w:val="left" w:pos="720"/>
          <w:tab w:val="left" w:pos="1440"/>
          <w:tab w:val="left" w:pos="2160"/>
        </w:tabs>
        <w:suppressAutoHyphens w:val="0"/>
        <w:spacing w:before="240" w:line="240" w:lineRule="auto"/>
        <w:ind w:leftChars="0" w:left="1440" w:firstLineChars="0" w:hanging="720"/>
        <w:textDirection w:val="lrTb"/>
        <w:textAlignment w:val="auto"/>
        <w:rPr>
          <w:rFonts w:ascii="Trebuchet MS" w:eastAsia="Trebuchet MS" w:hAnsi="Trebuchet MS" w:cs="Trebuchet MS"/>
          <w:color w:val="000000"/>
          <w:sz w:val="22"/>
          <w:szCs w:val="22"/>
        </w:rPr>
      </w:pPr>
    </w:p>
    <w:sectPr w:rsidR="00623750" w:rsidSect="00140B7D">
      <w:headerReference w:type="even" r:id="rId12"/>
      <w:headerReference w:type="default" r:id="rId13"/>
      <w:footerReference w:type="default" r:id="rId14"/>
      <w:headerReference w:type="first" r:id="rId15"/>
      <w:pgSz w:w="12240" w:h="15840"/>
      <w:pgMar w:top="1440" w:right="1440" w:bottom="1440" w:left="1440" w:header="720" w:footer="720"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E5AA99" w14:textId="77777777" w:rsidR="003A34B3" w:rsidRDefault="003A34B3">
      <w:pPr>
        <w:spacing w:line="240" w:lineRule="auto"/>
        <w:ind w:left="0" w:hanging="2"/>
      </w:pPr>
      <w:r>
        <w:separator/>
      </w:r>
    </w:p>
  </w:endnote>
  <w:endnote w:type="continuationSeparator" w:id="0">
    <w:p w14:paraId="0D0B8481" w14:textId="77777777" w:rsidR="003A34B3" w:rsidRDefault="003A34B3">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embedRegular r:id="rId1" w:fontKey="{D89224C1-5F74-4C78-B0F7-8975925D8E2C}"/>
  </w:font>
  <w:font w:name="Noto Sans Symbols">
    <w:charset w:val="00"/>
    <w:family w:val="auto"/>
    <w:pitch w:val="default"/>
    <w:embedRegular r:id="rId2" w:fontKey="{29A5354F-2780-4BBC-93B5-BCCA29BFEDEA}"/>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3" w:fontKey="{2D046EC9-116E-4D08-B8EE-932756FF41A2}"/>
  </w:font>
  <w:font w:name="Trebuchet MS">
    <w:panose1 w:val="020B0603020202020204"/>
    <w:charset w:val="00"/>
    <w:family w:val="swiss"/>
    <w:pitch w:val="variable"/>
    <w:sig w:usb0="00000687" w:usb1="00000000" w:usb2="00000000" w:usb3="00000000" w:csb0="0000009F" w:csb1="00000000"/>
    <w:embedRegular r:id="rId4" w:fontKey="{AA948DCE-C47E-451C-B3B3-A93847A374DB}"/>
  </w:font>
  <w:font w:name="Tahoma">
    <w:panose1 w:val="020B0604030504040204"/>
    <w:charset w:val="00"/>
    <w:family w:val="swiss"/>
    <w:pitch w:val="variable"/>
    <w:sig w:usb0="E1002EFF" w:usb1="C000605B" w:usb2="00000029" w:usb3="00000000" w:csb0="000101FF" w:csb1="00000000"/>
    <w:embedRegular r:id="rId5" w:fontKey="{0A429213-D510-4E86-9340-8ABE13F4237F}"/>
  </w:font>
  <w:font w:name="Georgia">
    <w:panose1 w:val="02040502050405020303"/>
    <w:charset w:val="00"/>
    <w:family w:val="roman"/>
    <w:pitch w:val="variable"/>
    <w:sig w:usb0="00000287" w:usb1="00000000" w:usb2="00000000" w:usb3="00000000" w:csb0="0000009F" w:csb1="00000000"/>
    <w:embedRegular r:id="rId6" w:fontKey="{3BE376BB-4BD4-4912-8BC4-FB1D53D09767}"/>
    <w:embedItalic r:id="rId7" w:fontKey="{FD89870A-C87E-4FAC-8DB5-DD74D37C85D7}"/>
  </w:font>
  <w:font w:name="Cambria">
    <w:panose1 w:val="02040503050406030204"/>
    <w:charset w:val="00"/>
    <w:family w:val="roman"/>
    <w:pitch w:val="variable"/>
    <w:sig w:usb0="E00006FF" w:usb1="420024FF" w:usb2="02000000" w:usb3="00000000" w:csb0="0000019F" w:csb1="00000000"/>
    <w:embedRegular r:id="rId8" w:fontKey="{67475355-B64D-4A99-9FFF-97A43310E4B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FFC872" w14:textId="77777777" w:rsidR="00D543B3" w:rsidRDefault="00D543B3">
    <w:pPr>
      <w:pBdr>
        <w:top w:val="nil"/>
        <w:left w:val="nil"/>
        <w:bottom w:val="nil"/>
        <w:right w:val="nil"/>
        <w:between w:val="nil"/>
      </w:pBdr>
      <w:tabs>
        <w:tab w:val="center" w:pos="4320"/>
        <w:tab w:val="right" w:pos="8640"/>
      </w:tabs>
      <w:spacing w:line="240" w:lineRule="auto"/>
      <w:ind w:left="0" w:hanging="2"/>
      <w:jc w:val="right"/>
      <w:rPr>
        <w:color w:val="000000"/>
      </w:rPr>
    </w:pPr>
  </w:p>
  <w:p w14:paraId="69B98A97" w14:textId="77777777" w:rsidR="00D543B3" w:rsidRDefault="00D543B3">
    <w:pPr>
      <w:pBdr>
        <w:top w:val="nil"/>
        <w:left w:val="nil"/>
        <w:bottom w:val="nil"/>
        <w:right w:val="nil"/>
        <w:between w:val="nil"/>
      </w:pBdr>
      <w:tabs>
        <w:tab w:val="center" w:pos="4320"/>
        <w:tab w:val="right" w:pos="8640"/>
      </w:tabs>
      <w:spacing w:line="240" w:lineRule="auto"/>
      <w:ind w:left="0" w:hanging="2"/>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80ED1B" w14:textId="77777777" w:rsidR="003A34B3" w:rsidRDefault="003A34B3">
      <w:pPr>
        <w:spacing w:line="240" w:lineRule="auto"/>
        <w:ind w:left="0" w:hanging="2"/>
      </w:pPr>
      <w:r>
        <w:separator/>
      </w:r>
    </w:p>
  </w:footnote>
  <w:footnote w:type="continuationSeparator" w:id="0">
    <w:p w14:paraId="6156CB7D" w14:textId="77777777" w:rsidR="003A34B3" w:rsidRDefault="003A34B3">
      <w:pPr>
        <w:spacing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1BF9D1" w14:textId="76430CF6" w:rsidR="00D543B3" w:rsidRDefault="00D543B3">
    <w:pPr>
      <w:pStyle w:val="Header"/>
      <w:ind w:left="0" w:hanging="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AE61CD" w14:textId="05553348" w:rsidR="00D543B3" w:rsidRDefault="00D543B3">
    <w:pPr>
      <w:pStyle w:val="Header"/>
      <w:ind w:left="0" w:hanging="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7E8A13" w14:textId="533A14F6" w:rsidR="00D543B3" w:rsidRDefault="00D543B3">
    <w:pPr>
      <w:pStyle w:val="Header"/>
      <w:ind w:left="0" w:hanging="2"/>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A3299"/>
    <w:multiLevelType w:val="hybridMultilevel"/>
    <w:tmpl w:val="8E84FE26"/>
    <w:lvl w:ilvl="0" w:tplc="04090001">
      <w:start w:val="1"/>
      <w:numFmt w:val="bullet"/>
      <w:lvlText w:val=""/>
      <w:lvlJc w:val="left"/>
      <w:pPr>
        <w:ind w:left="718" w:hanging="360"/>
      </w:pPr>
      <w:rPr>
        <w:rFonts w:ascii="Symbol" w:hAnsi="Symbol" w:hint="default"/>
      </w:rPr>
    </w:lvl>
    <w:lvl w:ilvl="1" w:tplc="04090003" w:tentative="1">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1" w15:restartNumberingAfterBreak="0">
    <w:nsid w:val="06E77F20"/>
    <w:multiLevelType w:val="hybridMultilevel"/>
    <w:tmpl w:val="6D0A9FB4"/>
    <w:lvl w:ilvl="0" w:tplc="E13EC7B6">
      <w:start w:val="1"/>
      <w:numFmt w:val="bullet"/>
      <w:lvlText w:val=""/>
      <w:lvlJc w:val="left"/>
      <w:pPr>
        <w:ind w:left="720" w:hanging="360"/>
      </w:pPr>
      <w:rPr>
        <w:rFonts w:ascii="Wingdings 2" w:hAnsi="Wingdings 2"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956016"/>
    <w:multiLevelType w:val="multilevel"/>
    <w:tmpl w:val="FFACF7A8"/>
    <w:lvl w:ilvl="0">
      <w:start w:val="1"/>
      <w:numFmt w:val="decimal"/>
      <w:lvlText w:val="%1."/>
      <w:lvlJc w:val="left"/>
      <w:pPr>
        <w:ind w:left="1440" w:hanging="720"/>
      </w:pPr>
      <w:rPr>
        <w:vertAlign w:val="baseline"/>
      </w:rPr>
    </w:lvl>
    <w:lvl w:ilvl="1">
      <w:start w:val="1"/>
      <w:numFmt w:val="lowerLetter"/>
      <w:lvlText w:val="%2."/>
      <w:lvlJc w:val="left"/>
      <w:pPr>
        <w:ind w:left="1800" w:hanging="360"/>
      </w:pPr>
      <w:rPr>
        <w:vertAlign w:val="baseline"/>
      </w:rPr>
    </w:lvl>
    <w:lvl w:ilvl="2">
      <w:start w:val="1"/>
      <w:numFmt w:val="lowerRoman"/>
      <w:lvlText w:val="%3."/>
      <w:lvlJc w:val="right"/>
      <w:pPr>
        <w:ind w:left="2520" w:hanging="180"/>
      </w:pPr>
      <w:rPr>
        <w:vertAlign w:val="baseline"/>
      </w:rPr>
    </w:lvl>
    <w:lvl w:ilvl="3">
      <w:start w:val="1"/>
      <w:numFmt w:val="decimal"/>
      <w:lvlText w:val="%4."/>
      <w:lvlJc w:val="left"/>
      <w:pPr>
        <w:ind w:left="3240" w:hanging="360"/>
      </w:pPr>
      <w:rPr>
        <w:vertAlign w:val="baseline"/>
      </w:rPr>
    </w:lvl>
    <w:lvl w:ilvl="4">
      <w:start w:val="1"/>
      <w:numFmt w:val="lowerLetter"/>
      <w:lvlText w:val="%5."/>
      <w:lvlJc w:val="left"/>
      <w:pPr>
        <w:ind w:left="3960" w:hanging="360"/>
      </w:pPr>
      <w:rPr>
        <w:vertAlign w:val="baseline"/>
      </w:rPr>
    </w:lvl>
    <w:lvl w:ilvl="5">
      <w:start w:val="1"/>
      <w:numFmt w:val="lowerRoman"/>
      <w:lvlText w:val="%6."/>
      <w:lvlJc w:val="right"/>
      <w:pPr>
        <w:ind w:left="4680" w:hanging="180"/>
      </w:pPr>
      <w:rPr>
        <w:vertAlign w:val="baseline"/>
      </w:rPr>
    </w:lvl>
    <w:lvl w:ilvl="6">
      <w:start w:val="1"/>
      <w:numFmt w:val="decimal"/>
      <w:lvlText w:val="%7."/>
      <w:lvlJc w:val="left"/>
      <w:pPr>
        <w:ind w:left="5400" w:hanging="360"/>
      </w:pPr>
      <w:rPr>
        <w:vertAlign w:val="baseline"/>
      </w:rPr>
    </w:lvl>
    <w:lvl w:ilvl="7">
      <w:start w:val="1"/>
      <w:numFmt w:val="lowerLetter"/>
      <w:lvlText w:val="%8."/>
      <w:lvlJc w:val="left"/>
      <w:pPr>
        <w:ind w:left="6120" w:hanging="360"/>
      </w:pPr>
      <w:rPr>
        <w:vertAlign w:val="baseline"/>
      </w:rPr>
    </w:lvl>
    <w:lvl w:ilvl="8">
      <w:start w:val="1"/>
      <w:numFmt w:val="lowerRoman"/>
      <w:lvlText w:val="%9."/>
      <w:lvlJc w:val="right"/>
      <w:pPr>
        <w:ind w:left="6840" w:hanging="180"/>
      </w:pPr>
      <w:rPr>
        <w:vertAlign w:val="baseline"/>
      </w:rPr>
    </w:lvl>
  </w:abstractNum>
  <w:abstractNum w:abstractNumId="3" w15:restartNumberingAfterBreak="0">
    <w:nsid w:val="18813F75"/>
    <w:multiLevelType w:val="hybridMultilevel"/>
    <w:tmpl w:val="67CA4650"/>
    <w:lvl w:ilvl="0" w:tplc="04090001">
      <w:start w:val="1"/>
      <w:numFmt w:val="bullet"/>
      <w:lvlText w:val=""/>
      <w:lvlJc w:val="left"/>
      <w:pPr>
        <w:ind w:left="783" w:hanging="360"/>
      </w:pPr>
      <w:rPr>
        <w:rFonts w:ascii="Symbol" w:hAnsi="Symbol" w:hint="default"/>
      </w:rPr>
    </w:lvl>
    <w:lvl w:ilvl="1" w:tplc="04090003" w:tentative="1">
      <w:start w:val="1"/>
      <w:numFmt w:val="bullet"/>
      <w:lvlText w:val="o"/>
      <w:lvlJc w:val="left"/>
      <w:pPr>
        <w:ind w:left="1503" w:hanging="360"/>
      </w:pPr>
      <w:rPr>
        <w:rFonts w:ascii="Courier New" w:hAnsi="Courier New" w:cs="Courier New" w:hint="default"/>
      </w:rPr>
    </w:lvl>
    <w:lvl w:ilvl="2" w:tplc="04090005" w:tentative="1">
      <w:start w:val="1"/>
      <w:numFmt w:val="bullet"/>
      <w:lvlText w:val=""/>
      <w:lvlJc w:val="left"/>
      <w:pPr>
        <w:ind w:left="2223" w:hanging="360"/>
      </w:pPr>
      <w:rPr>
        <w:rFonts w:ascii="Wingdings" w:hAnsi="Wingdings" w:hint="default"/>
      </w:rPr>
    </w:lvl>
    <w:lvl w:ilvl="3" w:tplc="04090001" w:tentative="1">
      <w:start w:val="1"/>
      <w:numFmt w:val="bullet"/>
      <w:lvlText w:val=""/>
      <w:lvlJc w:val="left"/>
      <w:pPr>
        <w:ind w:left="2943" w:hanging="360"/>
      </w:pPr>
      <w:rPr>
        <w:rFonts w:ascii="Symbol" w:hAnsi="Symbol" w:hint="default"/>
      </w:rPr>
    </w:lvl>
    <w:lvl w:ilvl="4" w:tplc="04090003" w:tentative="1">
      <w:start w:val="1"/>
      <w:numFmt w:val="bullet"/>
      <w:lvlText w:val="o"/>
      <w:lvlJc w:val="left"/>
      <w:pPr>
        <w:ind w:left="3663" w:hanging="360"/>
      </w:pPr>
      <w:rPr>
        <w:rFonts w:ascii="Courier New" w:hAnsi="Courier New" w:cs="Courier New" w:hint="default"/>
      </w:rPr>
    </w:lvl>
    <w:lvl w:ilvl="5" w:tplc="04090005" w:tentative="1">
      <w:start w:val="1"/>
      <w:numFmt w:val="bullet"/>
      <w:lvlText w:val=""/>
      <w:lvlJc w:val="left"/>
      <w:pPr>
        <w:ind w:left="4383" w:hanging="360"/>
      </w:pPr>
      <w:rPr>
        <w:rFonts w:ascii="Wingdings" w:hAnsi="Wingdings" w:hint="default"/>
      </w:rPr>
    </w:lvl>
    <w:lvl w:ilvl="6" w:tplc="04090001" w:tentative="1">
      <w:start w:val="1"/>
      <w:numFmt w:val="bullet"/>
      <w:lvlText w:val=""/>
      <w:lvlJc w:val="left"/>
      <w:pPr>
        <w:ind w:left="5103" w:hanging="360"/>
      </w:pPr>
      <w:rPr>
        <w:rFonts w:ascii="Symbol" w:hAnsi="Symbol" w:hint="default"/>
      </w:rPr>
    </w:lvl>
    <w:lvl w:ilvl="7" w:tplc="04090003" w:tentative="1">
      <w:start w:val="1"/>
      <w:numFmt w:val="bullet"/>
      <w:lvlText w:val="o"/>
      <w:lvlJc w:val="left"/>
      <w:pPr>
        <w:ind w:left="5823" w:hanging="360"/>
      </w:pPr>
      <w:rPr>
        <w:rFonts w:ascii="Courier New" w:hAnsi="Courier New" w:cs="Courier New" w:hint="default"/>
      </w:rPr>
    </w:lvl>
    <w:lvl w:ilvl="8" w:tplc="04090005" w:tentative="1">
      <w:start w:val="1"/>
      <w:numFmt w:val="bullet"/>
      <w:lvlText w:val=""/>
      <w:lvlJc w:val="left"/>
      <w:pPr>
        <w:ind w:left="6543" w:hanging="360"/>
      </w:pPr>
      <w:rPr>
        <w:rFonts w:ascii="Wingdings" w:hAnsi="Wingdings" w:hint="default"/>
      </w:rPr>
    </w:lvl>
  </w:abstractNum>
  <w:abstractNum w:abstractNumId="4" w15:restartNumberingAfterBreak="0">
    <w:nsid w:val="1F5B16BB"/>
    <w:multiLevelType w:val="multilevel"/>
    <w:tmpl w:val="5A341A10"/>
    <w:lvl w:ilvl="0">
      <w:start w:val="1"/>
      <w:numFmt w:val="bullet"/>
      <w:lvlText w:val="●"/>
      <w:lvlJc w:val="left"/>
      <w:pPr>
        <w:ind w:left="1710" w:hanging="360"/>
      </w:pPr>
      <w:rPr>
        <w:rFonts w:ascii="Noto Sans Symbols" w:eastAsia="Noto Sans Symbols" w:hAnsi="Noto Sans Symbols" w:cs="Noto Sans Symbols"/>
        <w:vertAlign w:val="baseline"/>
      </w:rPr>
    </w:lvl>
    <w:lvl w:ilvl="1">
      <w:start w:val="1"/>
      <w:numFmt w:val="bullet"/>
      <w:lvlText w:val="o"/>
      <w:lvlJc w:val="left"/>
      <w:pPr>
        <w:ind w:left="2430" w:hanging="360"/>
      </w:pPr>
      <w:rPr>
        <w:rFonts w:ascii="Courier New" w:eastAsia="Courier New" w:hAnsi="Courier New" w:cs="Courier New"/>
        <w:vertAlign w:val="baseline"/>
      </w:rPr>
    </w:lvl>
    <w:lvl w:ilvl="2">
      <w:start w:val="1"/>
      <w:numFmt w:val="bullet"/>
      <w:lvlText w:val="▪"/>
      <w:lvlJc w:val="left"/>
      <w:pPr>
        <w:ind w:left="3150" w:hanging="360"/>
      </w:pPr>
      <w:rPr>
        <w:rFonts w:ascii="Noto Sans Symbols" w:eastAsia="Noto Sans Symbols" w:hAnsi="Noto Sans Symbols" w:cs="Noto Sans Symbols"/>
        <w:vertAlign w:val="baseline"/>
      </w:rPr>
    </w:lvl>
    <w:lvl w:ilvl="3">
      <w:start w:val="1"/>
      <w:numFmt w:val="bullet"/>
      <w:lvlText w:val="●"/>
      <w:lvlJc w:val="left"/>
      <w:pPr>
        <w:ind w:left="3870" w:hanging="360"/>
      </w:pPr>
      <w:rPr>
        <w:rFonts w:ascii="Noto Sans Symbols" w:eastAsia="Noto Sans Symbols" w:hAnsi="Noto Sans Symbols" w:cs="Noto Sans Symbols"/>
        <w:vertAlign w:val="baseline"/>
      </w:rPr>
    </w:lvl>
    <w:lvl w:ilvl="4">
      <w:start w:val="1"/>
      <w:numFmt w:val="bullet"/>
      <w:lvlText w:val="o"/>
      <w:lvlJc w:val="left"/>
      <w:pPr>
        <w:ind w:left="4590" w:hanging="360"/>
      </w:pPr>
      <w:rPr>
        <w:rFonts w:ascii="Courier New" w:eastAsia="Courier New" w:hAnsi="Courier New" w:cs="Courier New"/>
        <w:vertAlign w:val="baseline"/>
      </w:rPr>
    </w:lvl>
    <w:lvl w:ilvl="5">
      <w:start w:val="1"/>
      <w:numFmt w:val="bullet"/>
      <w:lvlText w:val="▪"/>
      <w:lvlJc w:val="left"/>
      <w:pPr>
        <w:ind w:left="5310" w:hanging="360"/>
      </w:pPr>
      <w:rPr>
        <w:rFonts w:ascii="Noto Sans Symbols" w:eastAsia="Noto Sans Symbols" w:hAnsi="Noto Sans Symbols" w:cs="Noto Sans Symbols"/>
        <w:vertAlign w:val="baseline"/>
      </w:rPr>
    </w:lvl>
    <w:lvl w:ilvl="6">
      <w:start w:val="1"/>
      <w:numFmt w:val="bullet"/>
      <w:lvlText w:val="●"/>
      <w:lvlJc w:val="left"/>
      <w:pPr>
        <w:ind w:left="6030" w:hanging="360"/>
      </w:pPr>
      <w:rPr>
        <w:rFonts w:ascii="Noto Sans Symbols" w:eastAsia="Noto Sans Symbols" w:hAnsi="Noto Sans Symbols" w:cs="Noto Sans Symbols"/>
        <w:vertAlign w:val="baseline"/>
      </w:rPr>
    </w:lvl>
    <w:lvl w:ilvl="7">
      <w:start w:val="1"/>
      <w:numFmt w:val="bullet"/>
      <w:lvlText w:val="o"/>
      <w:lvlJc w:val="left"/>
      <w:pPr>
        <w:ind w:left="6750" w:hanging="360"/>
      </w:pPr>
      <w:rPr>
        <w:rFonts w:ascii="Courier New" w:eastAsia="Courier New" w:hAnsi="Courier New" w:cs="Courier New"/>
        <w:vertAlign w:val="baseline"/>
      </w:rPr>
    </w:lvl>
    <w:lvl w:ilvl="8">
      <w:start w:val="1"/>
      <w:numFmt w:val="bullet"/>
      <w:lvlText w:val="▪"/>
      <w:lvlJc w:val="left"/>
      <w:pPr>
        <w:ind w:left="7470" w:hanging="360"/>
      </w:pPr>
      <w:rPr>
        <w:rFonts w:ascii="Noto Sans Symbols" w:eastAsia="Noto Sans Symbols" w:hAnsi="Noto Sans Symbols" w:cs="Noto Sans Symbols"/>
        <w:vertAlign w:val="baseline"/>
      </w:rPr>
    </w:lvl>
  </w:abstractNum>
  <w:abstractNum w:abstractNumId="5" w15:restartNumberingAfterBreak="0">
    <w:nsid w:val="2A54156B"/>
    <w:multiLevelType w:val="hybridMultilevel"/>
    <w:tmpl w:val="1864F6C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64524BD"/>
    <w:multiLevelType w:val="hybridMultilevel"/>
    <w:tmpl w:val="71EE347A"/>
    <w:lvl w:ilvl="0" w:tplc="04090001">
      <w:start w:val="1"/>
      <w:numFmt w:val="bullet"/>
      <w:lvlText w:val=""/>
      <w:lvlJc w:val="left"/>
      <w:pPr>
        <w:ind w:left="718" w:hanging="360"/>
      </w:pPr>
      <w:rPr>
        <w:rFonts w:ascii="Symbol" w:hAnsi="Symbol" w:hint="default"/>
      </w:rPr>
    </w:lvl>
    <w:lvl w:ilvl="1" w:tplc="04090003">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7" w15:restartNumberingAfterBreak="0">
    <w:nsid w:val="3FDC0B24"/>
    <w:multiLevelType w:val="hybridMultilevel"/>
    <w:tmpl w:val="1182058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BD329EF"/>
    <w:multiLevelType w:val="hybridMultilevel"/>
    <w:tmpl w:val="8FA2C4A4"/>
    <w:lvl w:ilvl="0" w:tplc="85C2E540">
      <w:start w:val="1"/>
      <w:numFmt w:val="upperLetter"/>
      <w:lvlText w:val="%1)"/>
      <w:lvlJc w:val="left"/>
      <w:pPr>
        <w:ind w:left="1078" w:hanging="360"/>
      </w:pPr>
      <w:rPr>
        <w:rFonts w:hint="default"/>
      </w:rPr>
    </w:lvl>
    <w:lvl w:ilvl="1" w:tplc="04090019" w:tentative="1">
      <w:start w:val="1"/>
      <w:numFmt w:val="lowerLetter"/>
      <w:lvlText w:val="%2."/>
      <w:lvlJc w:val="left"/>
      <w:pPr>
        <w:ind w:left="1798" w:hanging="360"/>
      </w:pPr>
    </w:lvl>
    <w:lvl w:ilvl="2" w:tplc="0409001B" w:tentative="1">
      <w:start w:val="1"/>
      <w:numFmt w:val="lowerRoman"/>
      <w:lvlText w:val="%3."/>
      <w:lvlJc w:val="right"/>
      <w:pPr>
        <w:ind w:left="2518" w:hanging="180"/>
      </w:pPr>
    </w:lvl>
    <w:lvl w:ilvl="3" w:tplc="0409000F" w:tentative="1">
      <w:start w:val="1"/>
      <w:numFmt w:val="decimal"/>
      <w:lvlText w:val="%4."/>
      <w:lvlJc w:val="left"/>
      <w:pPr>
        <w:ind w:left="3238" w:hanging="360"/>
      </w:pPr>
    </w:lvl>
    <w:lvl w:ilvl="4" w:tplc="04090019" w:tentative="1">
      <w:start w:val="1"/>
      <w:numFmt w:val="lowerLetter"/>
      <w:lvlText w:val="%5."/>
      <w:lvlJc w:val="left"/>
      <w:pPr>
        <w:ind w:left="3958" w:hanging="360"/>
      </w:pPr>
    </w:lvl>
    <w:lvl w:ilvl="5" w:tplc="0409001B" w:tentative="1">
      <w:start w:val="1"/>
      <w:numFmt w:val="lowerRoman"/>
      <w:lvlText w:val="%6."/>
      <w:lvlJc w:val="right"/>
      <w:pPr>
        <w:ind w:left="4678" w:hanging="180"/>
      </w:pPr>
    </w:lvl>
    <w:lvl w:ilvl="6" w:tplc="0409000F" w:tentative="1">
      <w:start w:val="1"/>
      <w:numFmt w:val="decimal"/>
      <w:lvlText w:val="%7."/>
      <w:lvlJc w:val="left"/>
      <w:pPr>
        <w:ind w:left="5398" w:hanging="360"/>
      </w:pPr>
    </w:lvl>
    <w:lvl w:ilvl="7" w:tplc="04090019" w:tentative="1">
      <w:start w:val="1"/>
      <w:numFmt w:val="lowerLetter"/>
      <w:lvlText w:val="%8."/>
      <w:lvlJc w:val="left"/>
      <w:pPr>
        <w:ind w:left="6118" w:hanging="360"/>
      </w:pPr>
    </w:lvl>
    <w:lvl w:ilvl="8" w:tplc="0409001B" w:tentative="1">
      <w:start w:val="1"/>
      <w:numFmt w:val="lowerRoman"/>
      <w:lvlText w:val="%9."/>
      <w:lvlJc w:val="right"/>
      <w:pPr>
        <w:ind w:left="6838" w:hanging="180"/>
      </w:pPr>
    </w:lvl>
  </w:abstractNum>
  <w:abstractNum w:abstractNumId="9" w15:restartNumberingAfterBreak="0">
    <w:nsid w:val="4E98737F"/>
    <w:multiLevelType w:val="multilevel"/>
    <w:tmpl w:val="6258569E"/>
    <w:lvl w:ilvl="0">
      <w:start w:val="1"/>
      <w:numFmt w:val="bullet"/>
      <w:lvlText w:val="●"/>
      <w:lvlJc w:val="left"/>
      <w:pPr>
        <w:ind w:left="3600" w:hanging="360"/>
      </w:pPr>
      <w:rPr>
        <w:rFonts w:ascii="Noto Sans Symbols" w:eastAsia="Noto Sans Symbols" w:hAnsi="Noto Sans Symbols" w:cs="Noto Sans Symbols"/>
        <w:vertAlign w:val="baseline"/>
      </w:rPr>
    </w:lvl>
    <w:lvl w:ilvl="1">
      <w:start w:val="1"/>
      <w:numFmt w:val="bullet"/>
      <w:lvlText w:val="o"/>
      <w:lvlJc w:val="left"/>
      <w:pPr>
        <w:ind w:left="4320" w:hanging="360"/>
      </w:pPr>
      <w:rPr>
        <w:rFonts w:ascii="Courier New" w:eastAsia="Courier New" w:hAnsi="Courier New" w:cs="Courier New"/>
        <w:vertAlign w:val="baseline"/>
      </w:rPr>
    </w:lvl>
    <w:lvl w:ilvl="2">
      <w:start w:val="1"/>
      <w:numFmt w:val="bullet"/>
      <w:lvlText w:val="▪"/>
      <w:lvlJc w:val="left"/>
      <w:pPr>
        <w:ind w:left="5040" w:hanging="360"/>
      </w:pPr>
      <w:rPr>
        <w:rFonts w:ascii="Noto Sans Symbols" w:eastAsia="Noto Sans Symbols" w:hAnsi="Noto Sans Symbols" w:cs="Noto Sans Symbols"/>
        <w:vertAlign w:val="baseline"/>
      </w:rPr>
    </w:lvl>
    <w:lvl w:ilvl="3">
      <w:start w:val="1"/>
      <w:numFmt w:val="bullet"/>
      <w:lvlText w:val="●"/>
      <w:lvlJc w:val="left"/>
      <w:pPr>
        <w:ind w:left="5760" w:hanging="360"/>
      </w:pPr>
      <w:rPr>
        <w:rFonts w:ascii="Noto Sans Symbols" w:eastAsia="Noto Sans Symbols" w:hAnsi="Noto Sans Symbols" w:cs="Noto Sans Symbols"/>
        <w:vertAlign w:val="baseline"/>
      </w:rPr>
    </w:lvl>
    <w:lvl w:ilvl="4">
      <w:start w:val="1"/>
      <w:numFmt w:val="bullet"/>
      <w:lvlText w:val="o"/>
      <w:lvlJc w:val="left"/>
      <w:pPr>
        <w:ind w:left="6480" w:hanging="360"/>
      </w:pPr>
      <w:rPr>
        <w:rFonts w:ascii="Courier New" w:eastAsia="Courier New" w:hAnsi="Courier New" w:cs="Courier New"/>
        <w:vertAlign w:val="baseline"/>
      </w:rPr>
    </w:lvl>
    <w:lvl w:ilvl="5">
      <w:start w:val="1"/>
      <w:numFmt w:val="bullet"/>
      <w:lvlText w:val="▪"/>
      <w:lvlJc w:val="left"/>
      <w:pPr>
        <w:ind w:left="7200" w:hanging="360"/>
      </w:pPr>
      <w:rPr>
        <w:rFonts w:ascii="Noto Sans Symbols" w:eastAsia="Noto Sans Symbols" w:hAnsi="Noto Sans Symbols" w:cs="Noto Sans Symbols"/>
        <w:vertAlign w:val="baseline"/>
      </w:rPr>
    </w:lvl>
    <w:lvl w:ilvl="6">
      <w:start w:val="1"/>
      <w:numFmt w:val="bullet"/>
      <w:lvlText w:val="●"/>
      <w:lvlJc w:val="left"/>
      <w:pPr>
        <w:ind w:left="7920" w:hanging="360"/>
      </w:pPr>
      <w:rPr>
        <w:rFonts w:ascii="Noto Sans Symbols" w:eastAsia="Noto Sans Symbols" w:hAnsi="Noto Sans Symbols" w:cs="Noto Sans Symbols"/>
        <w:vertAlign w:val="baseline"/>
      </w:rPr>
    </w:lvl>
    <w:lvl w:ilvl="7">
      <w:start w:val="1"/>
      <w:numFmt w:val="bullet"/>
      <w:lvlText w:val="o"/>
      <w:lvlJc w:val="left"/>
      <w:pPr>
        <w:ind w:left="8640" w:hanging="360"/>
      </w:pPr>
      <w:rPr>
        <w:rFonts w:ascii="Courier New" w:eastAsia="Courier New" w:hAnsi="Courier New" w:cs="Courier New"/>
        <w:vertAlign w:val="baseline"/>
      </w:rPr>
    </w:lvl>
    <w:lvl w:ilvl="8">
      <w:start w:val="1"/>
      <w:numFmt w:val="bullet"/>
      <w:lvlText w:val="▪"/>
      <w:lvlJc w:val="left"/>
      <w:pPr>
        <w:ind w:left="9360" w:hanging="360"/>
      </w:pPr>
      <w:rPr>
        <w:rFonts w:ascii="Noto Sans Symbols" w:eastAsia="Noto Sans Symbols" w:hAnsi="Noto Sans Symbols" w:cs="Noto Sans Symbols"/>
        <w:vertAlign w:val="baseline"/>
      </w:rPr>
    </w:lvl>
  </w:abstractNum>
  <w:abstractNum w:abstractNumId="10" w15:restartNumberingAfterBreak="0">
    <w:nsid w:val="505F02BF"/>
    <w:multiLevelType w:val="multilevel"/>
    <w:tmpl w:val="AB6E1DBE"/>
    <w:lvl w:ilvl="0">
      <w:start w:val="1"/>
      <w:numFmt w:val="upperLetter"/>
      <w:lvlText w:val="%1."/>
      <w:lvlJc w:val="left"/>
      <w:pPr>
        <w:ind w:left="720" w:hanging="360"/>
      </w:pPr>
      <w:rPr>
        <w:b/>
        <w:bCs/>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1" w15:restartNumberingAfterBreak="0">
    <w:nsid w:val="64205B30"/>
    <w:multiLevelType w:val="hybridMultilevel"/>
    <w:tmpl w:val="03260C4A"/>
    <w:lvl w:ilvl="0" w:tplc="04090001">
      <w:start w:val="1"/>
      <w:numFmt w:val="bullet"/>
      <w:lvlText w:val=""/>
      <w:lvlJc w:val="left"/>
      <w:pPr>
        <w:ind w:left="718" w:hanging="360"/>
      </w:pPr>
      <w:rPr>
        <w:rFonts w:ascii="Symbol" w:hAnsi="Symbol" w:hint="default"/>
      </w:rPr>
    </w:lvl>
    <w:lvl w:ilvl="1" w:tplc="04090003">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12" w15:restartNumberingAfterBreak="0">
    <w:nsid w:val="6B9214F8"/>
    <w:multiLevelType w:val="hybridMultilevel"/>
    <w:tmpl w:val="F07451AC"/>
    <w:lvl w:ilvl="0" w:tplc="3212224A">
      <w:start w:val="1"/>
      <w:numFmt w:val="decimal"/>
      <w:lvlText w:val="%1."/>
      <w:lvlJc w:val="left"/>
      <w:pPr>
        <w:ind w:left="358" w:hanging="360"/>
      </w:pPr>
      <w:rPr>
        <w:rFonts w:hint="default"/>
      </w:rPr>
    </w:lvl>
    <w:lvl w:ilvl="1" w:tplc="04090019" w:tentative="1">
      <w:start w:val="1"/>
      <w:numFmt w:val="lowerLetter"/>
      <w:lvlText w:val="%2."/>
      <w:lvlJc w:val="left"/>
      <w:pPr>
        <w:ind w:left="1078" w:hanging="360"/>
      </w:pPr>
    </w:lvl>
    <w:lvl w:ilvl="2" w:tplc="0409001B" w:tentative="1">
      <w:start w:val="1"/>
      <w:numFmt w:val="lowerRoman"/>
      <w:lvlText w:val="%3."/>
      <w:lvlJc w:val="right"/>
      <w:pPr>
        <w:ind w:left="1798" w:hanging="180"/>
      </w:pPr>
    </w:lvl>
    <w:lvl w:ilvl="3" w:tplc="0409000F" w:tentative="1">
      <w:start w:val="1"/>
      <w:numFmt w:val="decimal"/>
      <w:lvlText w:val="%4."/>
      <w:lvlJc w:val="left"/>
      <w:pPr>
        <w:ind w:left="2518" w:hanging="360"/>
      </w:pPr>
    </w:lvl>
    <w:lvl w:ilvl="4" w:tplc="04090019" w:tentative="1">
      <w:start w:val="1"/>
      <w:numFmt w:val="lowerLetter"/>
      <w:lvlText w:val="%5."/>
      <w:lvlJc w:val="left"/>
      <w:pPr>
        <w:ind w:left="3238" w:hanging="360"/>
      </w:pPr>
    </w:lvl>
    <w:lvl w:ilvl="5" w:tplc="0409001B" w:tentative="1">
      <w:start w:val="1"/>
      <w:numFmt w:val="lowerRoman"/>
      <w:lvlText w:val="%6."/>
      <w:lvlJc w:val="right"/>
      <w:pPr>
        <w:ind w:left="3958" w:hanging="180"/>
      </w:pPr>
    </w:lvl>
    <w:lvl w:ilvl="6" w:tplc="0409000F" w:tentative="1">
      <w:start w:val="1"/>
      <w:numFmt w:val="decimal"/>
      <w:lvlText w:val="%7."/>
      <w:lvlJc w:val="left"/>
      <w:pPr>
        <w:ind w:left="4678" w:hanging="360"/>
      </w:pPr>
    </w:lvl>
    <w:lvl w:ilvl="7" w:tplc="04090019" w:tentative="1">
      <w:start w:val="1"/>
      <w:numFmt w:val="lowerLetter"/>
      <w:lvlText w:val="%8."/>
      <w:lvlJc w:val="left"/>
      <w:pPr>
        <w:ind w:left="5398" w:hanging="360"/>
      </w:pPr>
    </w:lvl>
    <w:lvl w:ilvl="8" w:tplc="0409001B" w:tentative="1">
      <w:start w:val="1"/>
      <w:numFmt w:val="lowerRoman"/>
      <w:lvlText w:val="%9."/>
      <w:lvlJc w:val="right"/>
      <w:pPr>
        <w:ind w:left="6118" w:hanging="180"/>
      </w:pPr>
    </w:lvl>
  </w:abstractNum>
  <w:abstractNum w:abstractNumId="13" w15:restartNumberingAfterBreak="0">
    <w:nsid w:val="71D14273"/>
    <w:multiLevelType w:val="hybridMultilevel"/>
    <w:tmpl w:val="D0DC2A3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7AFF659E"/>
    <w:multiLevelType w:val="hybridMultilevel"/>
    <w:tmpl w:val="E2602A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37600270">
    <w:abstractNumId w:val="2"/>
  </w:num>
  <w:num w:numId="2" w16cid:durableId="950892104">
    <w:abstractNumId w:val="4"/>
  </w:num>
  <w:num w:numId="3" w16cid:durableId="477721645">
    <w:abstractNumId w:val="10"/>
  </w:num>
  <w:num w:numId="4" w16cid:durableId="770664327">
    <w:abstractNumId w:val="9"/>
  </w:num>
  <w:num w:numId="5" w16cid:durableId="464734367">
    <w:abstractNumId w:val="12"/>
  </w:num>
  <w:num w:numId="6" w16cid:durableId="1399672595">
    <w:abstractNumId w:val="14"/>
  </w:num>
  <w:num w:numId="7" w16cid:durableId="975257110">
    <w:abstractNumId w:val="1"/>
  </w:num>
  <w:num w:numId="8" w16cid:durableId="552810773">
    <w:abstractNumId w:val="8"/>
  </w:num>
  <w:num w:numId="9" w16cid:durableId="340159615">
    <w:abstractNumId w:val="3"/>
  </w:num>
  <w:num w:numId="10" w16cid:durableId="1160196251">
    <w:abstractNumId w:val="11"/>
  </w:num>
  <w:num w:numId="11" w16cid:durableId="868756467">
    <w:abstractNumId w:val="5"/>
  </w:num>
  <w:num w:numId="12" w16cid:durableId="1815174305">
    <w:abstractNumId w:val="13"/>
  </w:num>
  <w:num w:numId="13" w16cid:durableId="1258176512">
    <w:abstractNumId w:val="0"/>
  </w:num>
  <w:num w:numId="14" w16cid:durableId="1447693797">
    <w:abstractNumId w:val="7"/>
  </w:num>
  <w:num w:numId="15" w16cid:durableId="30443109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6"/>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3750"/>
    <w:rsid w:val="0000527D"/>
    <w:rsid w:val="00007EEA"/>
    <w:rsid w:val="0001771A"/>
    <w:rsid w:val="00017A43"/>
    <w:rsid w:val="0002507D"/>
    <w:rsid w:val="00027DBC"/>
    <w:rsid w:val="0005419C"/>
    <w:rsid w:val="000541B4"/>
    <w:rsid w:val="000545B0"/>
    <w:rsid w:val="00057FBB"/>
    <w:rsid w:val="00080A44"/>
    <w:rsid w:val="00086C09"/>
    <w:rsid w:val="00093019"/>
    <w:rsid w:val="000A245B"/>
    <w:rsid w:val="000B1E0B"/>
    <w:rsid w:val="000B618C"/>
    <w:rsid w:val="000C2425"/>
    <w:rsid w:val="000C33FC"/>
    <w:rsid w:val="000E2A03"/>
    <w:rsid w:val="000F1806"/>
    <w:rsid w:val="001026BF"/>
    <w:rsid w:val="00104911"/>
    <w:rsid w:val="0012588B"/>
    <w:rsid w:val="00135C94"/>
    <w:rsid w:val="00140B7D"/>
    <w:rsid w:val="001413D0"/>
    <w:rsid w:val="001436EC"/>
    <w:rsid w:val="00144D44"/>
    <w:rsid w:val="00151A9E"/>
    <w:rsid w:val="00156D12"/>
    <w:rsid w:val="00163D79"/>
    <w:rsid w:val="00166ED2"/>
    <w:rsid w:val="00173705"/>
    <w:rsid w:val="00175F54"/>
    <w:rsid w:val="00185736"/>
    <w:rsid w:val="00186B53"/>
    <w:rsid w:val="00187CCF"/>
    <w:rsid w:val="001A40B1"/>
    <w:rsid w:val="001B3E34"/>
    <w:rsid w:val="001B6C44"/>
    <w:rsid w:val="001C6870"/>
    <w:rsid w:val="001D55A1"/>
    <w:rsid w:val="001D761D"/>
    <w:rsid w:val="001E5FF2"/>
    <w:rsid w:val="001F7FEA"/>
    <w:rsid w:val="00207AD2"/>
    <w:rsid w:val="00214DF8"/>
    <w:rsid w:val="00224C56"/>
    <w:rsid w:val="002262F5"/>
    <w:rsid w:val="00237032"/>
    <w:rsid w:val="002432A1"/>
    <w:rsid w:val="00244468"/>
    <w:rsid w:val="00244C09"/>
    <w:rsid w:val="0024609F"/>
    <w:rsid w:val="0025048C"/>
    <w:rsid w:val="00263332"/>
    <w:rsid w:val="00280636"/>
    <w:rsid w:val="00285B3B"/>
    <w:rsid w:val="002959AB"/>
    <w:rsid w:val="00296CC1"/>
    <w:rsid w:val="002B6B06"/>
    <w:rsid w:val="002E3497"/>
    <w:rsid w:val="0030586E"/>
    <w:rsid w:val="00330791"/>
    <w:rsid w:val="00334165"/>
    <w:rsid w:val="003435B6"/>
    <w:rsid w:val="003448BD"/>
    <w:rsid w:val="003553BB"/>
    <w:rsid w:val="00380996"/>
    <w:rsid w:val="003A0258"/>
    <w:rsid w:val="003A34B3"/>
    <w:rsid w:val="003A6CEF"/>
    <w:rsid w:val="003B061A"/>
    <w:rsid w:val="003B617E"/>
    <w:rsid w:val="003E7E51"/>
    <w:rsid w:val="0043553D"/>
    <w:rsid w:val="00436E86"/>
    <w:rsid w:val="00445C36"/>
    <w:rsid w:val="0045336C"/>
    <w:rsid w:val="0045559D"/>
    <w:rsid w:val="0046431B"/>
    <w:rsid w:val="00484558"/>
    <w:rsid w:val="00485D09"/>
    <w:rsid w:val="004874B1"/>
    <w:rsid w:val="0049511F"/>
    <w:rsid w:val="004A0C17"/>
    <w:rsid w:val="004C49C2"/>
    <w:rsid w:val="004D0BAB"/>
    <w:rsid w:val="004D28F5"/>
    <w:rsid w:val="004E4A2E"/>
    <w:rsid w:val="004F12A8"/>
    <w:rsid w:val="00503FFA"/>
    <w:rsid w:val="0050776E"/>
    <w:rsid w:val="005128AB"/>
    <w:rsid w:val="00515A7C"/>
    <w:rsid w:val="00516A15"/>
    <w:rsid w:val="00517037"/>
    <w:rsid w:val="00522C03"/>
    <w:rsid w:val="00531D79"/>
    <w:rsid w:val="00531E0C"/>
    <w:rsid w:val="0055005C"/>
    <w:rsid w:val="005606E5"/>
    <w:rsid w:val="00571376"/>
    <w:rsid w:val="005723DE"/>
    <w:rsid w:val="00576CCA"/>
    <w:rsid w:val="00577837"/>
    <w:rsid w:val="005852E4"/>
    <w:rsid w:val="00585891"/>
    <w:rsid w:val="00587E0E"/>
    <w:rsid w:val="00591370"/>
    <w:rsid w:val="00591DF0"/>
    <w:rsid w:val="0059570D"/>
    <w:rsid w:val="00596D4E"/>
    <w:rsid w:val="005B2D59"/>
    <w:rsid w:val="005B322A"/>
    <w:rsid w:val="005B496F"/>
    <w:rsid w:val="005C1440"/>
    <w:rsid w:val="005C35AC"/>
    <w:rsid w:val="005C3738"/>
    <w:rsid w:val="005C530C"/>
    <w:rsid w:val="005C7C4A"/>
    <w:rsid w:val="005D0895"/>
    <w:rsid w:val="005D585C"/>
    <w:rsid w:val="005E7695"/>
    <w:rsid w:val="00607B17"/>
    <w:rsid w:val="00615ECD"/>
    <w:rsid w:val="00616E19"/>
    <w:rsid w:val="00623750"/>
    <w:rsid w:val="006241EC"/>
    <w:rsid w:val="006257B2"/>
    <w:rsid w:val="00626F15"/>
    <w:rsid w:val="00636328"/>
    <w:rsid w:val="00641362"/>
    <w:rsid w:val="00643555"/>
    <w:rsid w:val="00666001"/>
    <w:rsid w:val="006A46AD"/>
    <w:rsid w:val="006B1790"/>
    <w:rsid w:val="006B4C0C"/>
    <w:rsid w:val="006C0237"/>
    <w:rsid w:val="006C17F8"/>
    <w:rsid w:val="006D7203"/>
    <w:rsid w:val="006E0AB3"/>
    <w:rsid w:val="006E1753"/>
    <w:rsid w:val="006E2ECC"/>
    <w:rsid w:val="006F1F22"/>
    <w:rsid w:val="00705C1C"/>
    <w:rsid w:val="00706BA9"/>
    <w:rsid w:val="007245D5"/>
    <w:rsid w:val="00731BB4"/>
    <w:rsid w:val="0074229C"/>
    <w:rsid w:val="0076233B"/>
    <w:rsid w:val="00766EBA"/>
    <w:rsid w:val="0077092E"/>
    <w:rsid w:val="0077449B"/>
    <w:rsid w:val="00776D45"/>
    <w:rsid w:val="0078650C"/>
    <w:rsid w:val="00792655"/>
    <w:rsid w:val="00793131"/>
    <w:rsid w:val="0079435A"/>
    <w:rsid w:val="007A1AB6"/>
    <w:rsid w:val="007A42F4"/>
    <w:rsid w:val="007B701D"/>
    <w:rsid w:val="007C2EC8"/>
    <w:rsid w:val="007D5E53"/>
    <w:rsid w:val="007D651B"/>
    <w:rsid w:val="007F57D5"/>
    <w:rsid w:val="008014DE"/>
    <w:rsid w:val="0080209A"/>
    <w:rsid w:val="0080377F"/>
    <w:rsid w:val="00811181"/>
    <w:rsid w:val="00816703"/>
    <w:rsid w:val="00823013"/>
    <w:rsid w:val="008462C5"/>
    <w:rsid w:val="008555A9"/>
    <w:rsid w:val="00896806"/>
    <w:rsid w:val="008A2C81"/>
    <w:rsid w:val="008B0F63"/>
    <w:rsid w:val="008B6F89"/>
    <w:rsid w:val="008D0167"/>
    <w:rsid w:val="008D22CF"/>
    <w:rsid w:val="008D608E"/>
    <w:rsid w:val="008F58F6"/>
    <w:rsid w:val="00912DAB"/>
    <w:rsid w:val="00924098"/>
    <w:rsid w:val="009250E9"/>
    <w:rsid w:val="00930472"/>
    <w:rsid w:val="00931C54"/>
    <w:rsid w:val="00934099"/>
    <w:rsid w:val="00963B98"/>
    <w:rsid w:val="00992E97"/>
    <w:rsid w:val="009A542A"/>
    <w:rsid w:val="009B4DC3"/>
    <w:rsid w:val="009D0463"/>
    <w:rsid w:val="009F52BC"/>
    <w:rsid w:val="00A00406"/>
    <w:rsid w:val="00A028FB"/>
    <w:rsid w:val="00A06797"/>
    <w:rsid w:val="00A13DDF"/>
    <w:rsid w:val="00A14ABE"/>
    <w:rsid w:val="00A16FF1"/>
    <w:rsid w:val="00A271B5"/>
    <w:rsid w:val="00A34A2E"/>
    <w:rsid w:val="00A368B2"/>
    <w:rsid w:val="00A44B3D"/>
    <w:rsid w:val="00A52E4E"/>
    <w:rsid w:val="00A55D77"/>
    <w:rsid w:val="00AA0967"/>
    <w:rsid w:val="00AA2C7B"/>
    <w:rsid w:val="00AC35F6"/>
    <w:rsid w:val="00AE31A6"/>
    <w:rsid w:val="00AE4E9E"/>
    <w:rsid w:val="00AF3541"/>
    <w:rsid w:val="00B114B3"/>
    <w:rsid w:val="00B167B6"/>
    <w:rsid w:val="00B2320E"/>
    <w:rsid w:val="00B4582F"/>
    <w:rsid w:val="00B562AB"/>
    <w:rsid w:val="00BA28AA"/>
    <w:rsid w:val="00BA4F6F"/>
    <w:rsid w:val="00BB62A9"/>
    <w:rsid w:val="00BC1C78"/>
    <w:rsid w:val="00BF1038"/>
    <w:rsid w:val="00BF58A6"/>
    <w:rsid w:val="00C00919"/>
    <w:rsid w:val="00C11424"/>
    <w:rsid w:val="00C15661"/>
    <w:rsid w:val="00C16FE3"/>
    <w:rsid w:val="00C223E0"/>
    <w:rsid w:val="00C26B5A"/>
    <w:rsid w:val="00C67F3D"/>
    <w:rsid w:val="00C76EE2"/>
    <w:rsid w:val="00C864C4"/>
    <w:rsid w:val="00C8778E"/>
    <w:rsid w:val="00CA0952"/>
    <w:rsid w:val="00CA5381"/>
    <w:rsid w:val="00CC4841"/>
    <w:rsid w:val="00CD1548"/>
    <w:rsid w:val="00CE61A8"/>
    <w:rsid w:val="00CF53F5"/>
    <w:rsid w:val="00CF6150"/>
    <w:rsid w:val="00D01A82"/>
    <w:rsid w:val="00D17F06"/>
    <w:rsid w:val="00D21865"/>
    <w:rsid w:val="00D21C9D"/>
    <w:rsid w:val="00D27329"/>
    <w:rsid w:val="00D413A4"/>
    <w:rsid w:val="00D4343E"/>
    <w:rsid w:val="00D5078F"/>
    <w:rsid w:val="00D543B3"/>
    <w:rsid w:val="00D64C94"/>
    <w:rsid w:val="00D657E9"/>
    <w:rsid w:val="00D708C6"/>
    <w:rsid w:val="00D7500B"/>
    <w:rsid w:val="00D762D2"/>
    <w:rsid w:val="00D80232"/>
    <w:rsid w:val="00D8465A"/>
    <w:rsid w:val="00D869FF"/>
    <w:rsid w:val="00DA16A7"/>
    <w:rsid w:val="00DA4AF4"/>
    <w:rsid w:val="00DC27DF"/>
    <w:rsid w:val="00DC2CEE"/>
    <w:rsid w:val="00DC6AC5"/>
    <w:rsid w:val="00DD4E33"/>
    <w:rsid w:val="00DE15CB"/>
    <w:rsid w:val="00DE2D38"/>
    <w:rsid w:val="00DE4794"/>
    <w:rsid w:val="00DF0C11"/>
    <w:rsid w:val="00E01E3D"/>
    <w:rsid w:val="00E02B45"/>
    <w:rsid w:val="00E05215"/>
    <w:rsid w:val="00E0599C"/>
    <w:rsid w:val="00E10FD5"/>
    <w:rsid w:val="00E21ADC"/>
    <w:rsid w:val="00E222B2"/>
    <w:rsid w:val="00E244CF"/>
    <w:rsid w:val="00E26E13"/>
    <w:rsid w:val="00E33D34"/>
    <w:rsid w:val="00E42891"/>
    <w:rsid w:val="00E479AA"/>
    <w:rsid w:val="00E54F13"/>
    <w:rsid w:val="00E55FFD"/>
    <w:rsid w:val="00E60B54"/>
    <w:rsid w:val="00E641D0"/>
    <w:rsid w:val="00E871DB"/>
    <w:rsid w:val="00EA0F9D"/>
    <w:rsid w:val="00EB0B39"/>
    <w:rsid w:val="00EB3CA1"/>
    <w:rsid w:val="00EC3736"/>
    <w:rsid w:val="00EE4FE5"/>
    <w:rsid w:val="00EF0842"/>
    <w:rsid w:val="00F0636E"/>
    <w:rsid w:val="00F179A6"/>
    <w:rsid w:val="00F22EF4"/>
    <w:rsid w:val="00F31B1E"/>
    <w:rsid w:val="00F31CEE"/>
    <w:rsid w:val="00F3680D"/>
    <w:rsid w:val="00F4481C"/>
    <w:rsid w:val="00F47A84"/>
    <w:rsid w:val="00F50483"/>
    <w:rsid w:val="00F50964"/>
    <w:rsid w:val="00F5754D"/>
    <w:rsid w:val="00F628D3"/>
    <w:rsid w:val="00F7568D"/>
    <w:rsid w:val="00F925DB"/>
    <w:rsid w:val="00F961BA"/>
    <w:rsid w:val="00FA30FF"/>
    <w:rsid w:val="00FB6AC8"/>
    <w:rsid w:val="00FB7981"/>
    <w:rsid w:val="00FC7B5E"/>
    <w:rsid w:val="00FF2F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EC8D25"/>
  <w15:docId w15:val="{111974A3-9CEB-48EA-A385-8115699618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5D77"/>
    <w:pPr>
      <w:suppressAutoHyphens/>
      <w:spacing w:line="1" w:lineRule="atLeast"/>
      <w:ind w:leftChars="-1" w:left="-1" w:hangingChars="1" w:hanging="1"/>
      <w:textDirection w:val="btLr"/>
      <w:textAlignment w:val="top"/>
    </w:pPr>
    <w:rPr>
      <w:position w:val="-1"/>
    </w:rPr>
  </w:style>
  <w:style w:type="paragraph" w:styleId="Heading1">
    <w:name w:val="heading 1"/>
    <w:basedOn w:val="Normal"/>
    <w:next w:val="Normal"/>
    <w:uiPriority w:val="9"/>
    <w:qFormat/>
    <w:rsid w:val="00EC3736"/>
    <w:pPr>
      <w:tabs>
        <w:tab w:val="left" w:pos="720"/>
        <w:tab w:val="left" w:pos="1440"/>
      </w:tabs>
      <w:suppressAutoHyphens w:val="0"/>
      <w:spacing w:before="240" w:line="240" w:lineRule="auto"/>
      <w:ind w:leftChars="0" w:left="0" w:firstLineChars="0" w:firstLine="0"/>
      <w:textDirection w:val="lrTb"/>
      <w:textAlignment w:val="auto"/>
      <w:outlineLvl w:val="0"/>
    </w:pPr>
    <w:rPr>
      <w:rFonts w:ascii="Arial" w:hAnsi="Arial" w:cs="Arial"/>
      <w:b/>
      <w:bCs/>
      <w:position w:val="0"/>
    </w:rPr>
  </w:style>
  <w:style w:type="paragraph" w:styleId="Heading2">
    <w:name w:val="heading 2"/>
    <w:basedOn w:val="Heading1"/>
    <w:next w:val="Normal"/>
    <w:uiPriority w:val="9"/>
    <w:unhideWhenUsed/>
    <w:qFormat/>
    <w:rsid w:val="00EC3736"/>
    <w:pPr>
      <w:outlineLvl w:val="1"/>
    </w:p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BodyText2">
    <w:name w:val="Body Text 2"/>
    <w:basedOn w:val="Normal"/>
    <w:pPr>
      <w:jc w:val="center"/>
    </w:pPr>
    <w:rPr>
      <w:b/>
      <w:color w:val="000000"/>
      <w:sz w:val="24"/>
    </w:rPr>
  </w:style>
  <w:style w:type="paragraph" w:styleId="BodyTextIndent">
    <w:name w:val="Body Text Indent"/>
    <w:basedOn w:val="Normal"/>
    <w:pPr>
      <w:ind w:left="720" w:hanging="720"/>
    </w:pPr>
    <w:rPr>
      <w:b/>
      <w:color w:val="000000"/>
      <w:sz w:val="24"/>
    </w:rPr>
  </w:style>
  <w:style w:type="paragraph" w:styleId="BodyTextIndent2">
    <w:name w:val="Body Text Indent 2"/>
    <w:basedOn w:val="Normal"/>
    <w:pPr>
      <w:ind w:left="720" w:hanging="720"/>
    </w:pPr>
    <w:rPr>
      <w:b/>
      <w:sz w:val="24"/>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rPr>
      <w:w w:val="100"/>
      <w:position w:val="-1"/>
      <w:effect w:val="none"/>
      <w:vertAlign w:val="baseline"/>
      <w:cs w:val="0"/>
      <w:em w:val="none"/>
    </w:rPr>
  </w:style>
  <w:style w:type="character" w:styleId="CommentReference">
    <w:name w:val="annotation reference"/>
    <w:rPr>
      <w:w w:val="100"/>
      <w:position w:val="-1"/>
      <w:sz w:val="16"/>
      <w:szCs w:val="16"/>
      <w:effect w:val="none"/>
      <w:vertAlign w:val="baseline"/>
      <w:cs w:val="0"/>
      <w:em w:val="none"/>
    </w:rPr>
  </w:style>
  <w:style w:type="paragraph" w:styleId="CommentText">
    <w:name w:val="annotation text"/>
    <w:basedOn w:val="Normal"/>
  </w:style>
  <w:style w:type="character" w:customStyle="1" w:styleId="Heading1Char">
    <w:name w:val="Heading 1 Char"/>
    <w:rPr>
      <w:color w:val="000000"/>
      <w:w w:val="100"/>
      <w:position w:val="-1"/>
      <w:sz w:val="24"/>
      <w:effect w:val="none"/>
      <w:vertAlign w:val="baseline"/>
      <w:cs w:val="0"/>
      <w:em w:val="none"/>
    </w:rPr>
  </w:style>
  <w:style w:type="character" w:customStyle="1" w:styleId="BodyTextIndentChar">
    <w:name w:val="Body Text Indent Char"/>
    <w:rPr>
      <w:b/>
      <w:color w:val="000000"/>
      <w:w w:val="100"/>
      <w:position w:val="-1"/>
      <w:sz w:val="24"/>
      <w:effect w:val="none"/>
      <w:vertAlign w:val="baseline"/>
      <w:cs w:val="0"/>
      <w:em w:val="none"/>
    </w:rPr>
  </w:style>
  <w:style w:type="character" w:customStyle="1" w:styleId="BodyTextIndent2Char">
    <w:name w:val="Body Text Indent 2 Char"/>
    <w:rPr>
      <w:b/>
      <w:w w:val="100"/>
      <w:position w:val="-1"/>
      <w:sz w:val="24"/>
      <w:effect w:val="none"/>
      <w:vertAlign w:val="baseline"/>
      <w:cs w:val="0"/>
      <w:em w:val="none"/>
    </w:rPr>
  </w:style>
  <w:style w:type="paragraph" w:styleId="ListParagraph">
    <w:name w:val="List Paragraph"/>
    <w:basedOn w:val="Normal"/>
    <w:pPr>
      <w:spacing w:after="200" w:line="276" w:lineRule="auto"/>
      <w:ind w:left="720"/>
      <w:contextualSpacing/>
    </w:pPr>
    <w:rPr>
      <w:rFonts w:ascii="Calibri" w:eastAsia="Calibri" w:hAnsi="Calibri"/>
      <w:sz w:val="22"/>
      <w:szCs w:val="22"/>
    </w:rPr>
  </w:style>
  <w:style w:type="table" w:styleId="TableGrid">
    <w:name w:val="Table Grid"/>
    <w:basedOn w:val="TableNormal"/>
    <w:pPr>
      <w:suppressAutoHyphens/>
      <w:spacing w:line="1" w:lineRule="atLeast"/>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le1">
    <w:name w:val="Title1"/>
    <w:basedOn w:val="Normal"/>
    <w:pPr>
      <w:tabs>
        <w:tab w:val="left" w:pos="720"/>
        <w:tab w:val="left" w:pos="1440"/>
        <w:tab w:val="left" w:pos="2160"/>
      </w:tabs>
      <w:spacing w:before="240"/>
      <w:ind w:left="720" w:hanging="720"/>
    </w:pPr>
    <w:rPr>
      <w:rFonts w:ascii="Arial" w:hAnsi="Arial" w:cs="Arial"/>
      <w:b/>
      <w:bCs/>
    </w:rPr>
  </w:style>
  <w:style w:type="character" w:styleId="LineNumber">
    <w:name w:val="line number"/>
    <w:basedOn w:val="DefaultParagraphFont"/>
    <w:rPr>
      <w:w w:val="100"/>
      <w:position w:val="-1"/>
      <w:effect w:val="none"/>
      <w:vertAlign w:val="baseline"/>
      <w:cs w:val="0"/>
      <w:em w:val="none"/>
    </w:rPr>
  </w:style>
  <w:style w:type="paragraph" w:customStyle="1" w:styleId="returnaddress">
    <w:name w:val="return address"/>
    <w:next w:val="CommentText"/>
    <w:pPr>
      <w:tabs>
        <w:tab w:val="center" w:pos="4320"/>
        <w:tab w:val="right" w:pos="8640"/>
      </w:tabs>
      <w:suppressAutoHyphens/>
      <w:spacing w:line="200" w:lineRule="atLeast"/>
      <w:ind w:leftChars="-1" w:left="-1" w:hangingChars="1" w:hanging="1"/>
      <w:textDirection w:val="btLr"/>
      <w:textAlignment w:val="top"/>
      <w:outlineLvl w:val="0"/>
    </w:pPr>
    <w:rPr>
      <w:rFonts w:ascii="Trebuchet MS" w:hAnsi="Trebuchet MS"/>
      <w:color w:val="595959"/>
      <w:position w:val="-1"/>
      <w:sz w:val="16"/>
      <w:szCs w:val="24"/>
    </w:rPr>
  </w:style>
  <w:style w:type="character" w:customStyle="1" w:styleId="returnaddressChar">
    <w:name w:val="return address Char"/>
    <w:rPr>
      <w:rFonts w:ascii="Trebuchet MS" w:hAnsi="Trebuchet MS"/>
      <w:color w:val="595959"/>
      <w:w w:val="100"/>
      <w:position w:val="-1"/>
      <w:sz w:val="16"/>
      <w:szCs w:val="24"/>
      <w:effect w:val="none"/>
      <w:vertAlign w:val="baseline"/>
      <w:cs w:val="0"/>
      <w:em w:val="none"/>
      <w:lang w:val="en-US" w:eastAsia="en-US" w:bidi="ar-SA"/>
    </w:rPr>
  </w:style>
  <w:style w:type="paragraph" w:customStyle="1" w:styleId="returnaddressbottom">
    <w:name w:val="return address bottom"/>
    <w:basedOn w:val="returnaddress"/>
    <w:pPr>
      <w:spacing w:line="240" w:lineRule="atLeast"/>
      <w:jc w:val="right"/>
    </w:pPr>
  </w:style>
  <w:style w:type="paragraph" w:styleId="FootnoteText">
    <w:name w:val="footnote text"/>
    <w:basedOn w:val="Normal"/>
  </w:style>
  <w:style w:type="character" w:customStyle="1" w:styleId="FootnoteTextChar">
    <w:name w:val="Footnote Text Char"/>
    <w:basedOn w:val="DefaultParagraphFont"/>
    <w:rPr>
      <w:w w:val="100"/>
      <w:position w:val="-1"/>
      <w:effect w:val="none"/>
      <w:vertAlign w:val="baseline"/>
      <w:cs w:val="0"/>
      <w:em w:val="none"/>
    </w:rPr>
  </w:style>
  <w:style w:type="character" w:styleId="FootnoteReference">
    <w:name w:val="footnote reference"/>
    <w:rPr>
      <w:w w:val="100"/>
      <w:position w:val="-1"/>
      <w:effect w:val="none"/>
      <w:vertAlign w:val="superscript"/>
      <w:cs w:val="0"/>
      <w:em w:val="none"/>
    </w:rPr>
  </w:style>
  <w:style w:type="character" w:customStyle="1" w:styleId="FooterChar">
    <w:name w:val="Footer Char"/>
    <w:basedOn w:val="DefaultParagraphFont"/>
    <w:rPr>
      <w:w w:val="100"/>
      <w:position w:val="-1"/>
      <w:effect w:val="none"/>
      <w:vertAlign w:val="baseline"/>
      <w:cs w:val="0"/>
      <w:em w:val="none"/>
    </w:rPr>
  </w:style>
  <w:style w:type="paragraph" w:styleId="BalloonText">
    <w:name w:val="Balloon Text"/>
    <w:basedOn w:val="Normal"/>
    <w:rPr>
      <w:rFonts w:ascii="Tahoma" w:hAnsi="Tahoma"/>
      <w:sz w:val="16"/>
      <w:szCs w:val="16"/>
    </w:rPr>
  </w:style>
  <w:style w:type="character" w:customStyle="1" w:styleId="BalloonTextChar">
    <w:name w:val="Balloon Text Char"/>
    <w:rPr>
      <w:rFonts w:ascii="Tahoma" w:hAnsi="Tahoma" w:cs="Tahoma"/>
      <w:w w:val="100"/>
      <w:position w:val="-1"/>
      <w:sz w:val="16"/>
      <w:szCs w:val="16"/>
      <w:effect w:val="none"/>
      <w:vertAlign w:val="baseline"/>
      <w:cs w:val="0"/>
      <w:em w:val="none"/>
    </w:rPr>
  </w:style>
  <w:style w:type="character" w:styleId="Hyperlink">
    <w:name w:val="Hyperlink"/>
    <w:rPr>
      <w:color w:val="0563C1"/>
      <w:w w:val="100"/>
      <w:position w:val="-1"/>
      <w:u w:val="single"/>
      <w:effect w:val="none"/>
      <w:vertAlign w:val="baseline"/>
      <w:cs w:val="0"/>
      <w:em w:val="none"/>
    </w:rPr>
  </w:style>
  <w:style w:type="character" w:customStyle="1" w:styleId="UnresolvedMention1">
    <w:name w:val="Unresolved Mention1"/>
    <w:qFormat/>
    <w:rPr>
      <w:color w:val="808080"/>
      <w:w w:val="100"/>
      <w:position w:val="-1"/>
      <w:effect w:val="none"/>
      <w:shd w:val="clear" w:color="auto" w:fill="E6E6E6"/>
      <w:vertAlign w:val="baseline"/>
      <w:cs w:val="0"/>
      <w:em w:val="none"/>
    </w:rPr>
  </w:style>
  <w:style w:type="character" w:styleId="FollowedHyperlink">
    <w:name w:val="FollowedHyperlink"/>
    <w:rPr>
      <w:color w:val="954F72"/>
      <w:w w:val="100"/>
      <w:position w:val="-1"/>
      <w:u w:val="single"/>
      <w:effect w:val="none"/>
      <w:vertAlign w:val="baseline"/>
      <w:cs w:val="0"/>
      <w:em w:val="none"/>
    </w:rPr>
  </w:style>
  <w:style w:type="character" w:customStyle="1" w:styleId="CommentTextChar">
    <w:name w:val="Comment Text Char"/>
    <w:basedOn w:val="DefaultParagraphFont"/>
    <w:rPr>
      <w:w w:val="100"/>
      <w:position w:val="-1"/>
      <w:effect w:val="none"/>
      <w:vertAlign w:val="baseline"/>
      <w:cs w:val="0"/>
      <w:em w:val="none"/>
    </w:rPr>
  </w:style>
  <w:style w:type="paragraph" w:styleId="CommentSubject">
    <w:name w:val="annotation subject"/>
    <w:basedOn w:val="CommentText"/>
    <w:next w:val="CommentText"/>
    <w:rPr>
      <w:b/>
      <w:bCs/>
    </w:rPr>
  </w:style>
  <w:style w:type="character" w:customStyle="1" w:styleId="CommentSubjectChar">
    <w:name w:val="Comment Subject Char"/>
    <w:rPr>
      <w:b/>
      <w:bCs/>
      <w:w w:val="100"/>
      <w:position w:val="-1"/>
      <w:effect w:val="none"/>
      <w:vertAlign w:val="baseline"/>
      <w:cs w:val="0"/>
      <w:em w:val="non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character" w:customStyle="1" w:styleId="ssparalabel">
    <w:name w:val="ss_paralabel"/>
    <w:basedOn w:val="DefaultParagraphFont"/>
    <w:rsid w:val="00823013"/>
  </w:style>
  <w:style w:type="character" w:customStyle="1" w:styleId="ssbf">
    <w:name w:val="ss_bf"/>
    <w:basedOn w:val="DefaultParagraphFont"/>
    <w:rsid w:val="00823013"/>
  </w:style>
  <w:style w:type="character" w:customStyle="1" w:styleId="ssparacontent">
    <w:name w:val="ss_paracontent"/>
    <w:basedOn w:val="DefaultParagraphFont"/>
    <w:rsid w:val="00823013"/>
  </w:style>
  <w:style w:type="character" w:customStyle="1" w:styleId="sssh">
    <w:name w:val="ss_sh"/>
    <w:basedOn w:val="DefaultParagraphFont"/>
    <w:rsid w:val="005D0895"/>
  </w:style>
  <w:style w:type="paragraph" w:styleId="NormalWeb">
    <w:name w:val="Normal (Web)"/>
    <w:basedOn w:val="Normal"/>
    <w:uiPriority w:val="99"/>
    <w:semiHidden/>
    <w:unhideWhenUsed/>
    <w:rsid w:val="00BF1038"/>
    <w:pPr>
      <w:suppressAutoHyphens w:val="0"/>
      <w:spacing w:before="100" w:beforeAutospacing="1" w:after="100" w:afterAutospacing="1" w:line="240" w:lineRule="auto"/>
      <w:ind w:leftChars="0" w:left="0" w:firstLineChars="0" w:firstLine="0"/>
      <w:textDirection w:val="lrTb"/>
      <w:textAlignment w:val="auto"/>
    </w:pPr>
    <w:rPr>
      <w:position w:val="0"/>
      <w:sz w:val="24"/>
      <w:szCs w:val="24"/>
    </w:rPr>
  </w:style>
  <w:style w:type="paragraph" w:styleId="Revision">
    <w:name w:val="Revision"/>
    <w:hidden/>
    <w:uiPriority w:val="99"/>
    <w:semiHidden/>
    <w:rsid w:val="00166ED2"/>
    <w:rPr>
      <w:position w:val="-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3008000">
      <w:bodyDiv w:val="1"/>
      <w:marLeft w:val="0"/>
      <w:marRight w:val="0"/>
      <w:marTop w:val="0"/>
      <w:marBottom w:val="0"/>
      <w:divBdr>
        <w:top w:val="none" w:sz="0" w:space="0" w:color="auto"/>
        <w:left w:val="none" w:sz="0" w:space="0" w:color="auto"/>
        <w:bottom w:val="none" w:sz="0" w:space="0" w:color="auto"/>
        <w:right w:val="none" w:sz="0" w:space="0" w:color="auto"/>
      </w:divBdr>
      <w:divsChild>
        <w:div w:id="625547691">
          <w:marLeft w:val="0"/>
          <w:marRight w:val="0"/>
          <w:marTop w:val="0"/>
          <w:marBottom w:val="0"/>
          <w:divBdr>
            <w:top w:val="none" w:sz="0" w:space="0" w:color="auto"/>
            <w:left w:val="none" w:sz="0" w:space="0" w:color="auto"/>
            <w:bottom w:val="none" w:sz="0" w:space="0" w:color="auto"/>
            <w:right w:val="none" w:sz="0" w:space="0" w:color="auto"/>
          </w:divBdr>
        </w:div>
        <w:div w:id="1300653033">
          <w:marLeft w:val="0"/>
          <w:marRight w:val="0"/>
          <w:marTop w:val="0"/>
          <w:marBottom w:val="0"/>
          <w:divBdr>
            <w:top w:val="none" w:sz="0" w:space="0" w:color="auto"/>
            <w:left w:val="none" w:sz="0" w:space="0" w:color="auto"/>
            <w:bottom w:val="none" w:sz="0" w:space="0" w:color="auto"/>
            <w:right w:val="none" w:sz="0" w:space="0" w:color="auto"/>
          </w:divBdr>
        </w:div>
        <w:div w:id="298608381">
          <w:marLeft w:val="0"/>
          <w:marRight w:val="0"/>
          <w:marTop w:val="0"/>
          <w:marBottom w:val="0"/>
          <w:divBdr>
            <w:top w:val="none" w:sz="0" w:space="0" w:color="auto"/>
            <w:left w:val="none" w:sz="0" w:space="0" w:color="auto"/>
            <w:bottom w:val="none" w:sz="0" w:space="0" w:color="auto"/>
            <w:right w:val="none" w:sz="0" w:space="0" w:color="auto"/>
          </w:divBdr>
        </w:div>
      </w:divsChild>
    </w:div>
    <w:div w:id="1771315596">
      <w:bodyDiv w:val="1"/>
      <w:marLeft w:val="0"/>
      <w:marRight w:val="0"/>
      <w:marTop w:val="0"/>
      <w:marBottom w:val="0"/>
      <w:divBdr>
        <w:top w:val="none" w:sz="0" w:space="0" w:color="auto"/>
        <w:left w:val="none" w:sz="0" w:space="0" w:color="auto"/>
        <w:bottom w:val="none" w:sz="0" w:space="0" w:color="auto"/>
        <w:right w:val="none" w:sz="0" w:space="0" w:color="auto"/>
      </w:divBdr>
    </w:div>
    <w:div w:id="1889338431">
      <w:bodyDiv w:val="1"/>
      <w:marLeft w:val="0"/>
      <w:marRight w:val="0"/>
      <w:marTop w:val="0"/>
      <w:marBottom w:val="0"/>
      <w:divBdr>
        <w:top w:val="none" w:sz="0" w:space="0" w:color="auto"/>
        <w:left w:val="none" w:sz="0" w:space="0" w:color="auto"/>
        <w:bottom w:val="none" w:sz="0" w:space="0" w:color="auto"/>
        <w:right w:val="none" w:sz="0" w:space="0" w:color="auto"/>
      </w:divBdr>
      <w:divsChild>
        <w:div w:id="322240849">
          <w:marLeft w:val="480"/>
          <w:marRight w:val="0"/>
          <w:marTop w:val="0"/>
          <w:marBottom w:val="0"/>
          <w:divBdr>
            <w:top w:val="none" w:sz="0" w:space="0" w:color="auto"/>
            <w:left w:val="none" w:sz="0" w:space="0" w:color="auto"/>
            <w:bottom w:val="none" w:sz="0" w:space="0" w:color="auto"/>
            <w:right w:val="none" w:sz="0" w:space="0" w:color="auto"/>
          </w:divBdr>
          <w:divsChild>
            <w:div w:id="887496579">
              <w:marLeft w:val="480"/>
              <w:marRight w:val="0"/>
              <w:marTop w:val="0"/>
              <w:marBottom w:val="0"/>
              <w:divBdr>
                <w:top w:val="none" w:sz="0" w:space="0" w:color="auto"/>
                <w:left w:val="none" w:sz="0" w:space="0" w:color="auto"/>
                <w:bottom w:val="none" w:sz="0" w:space="0" w:color="auto"/>
                <w:right w:val="none" w:sz="0" w:space="0" w:color="auto"/>
              </w:divBdr>
              <w:divsChild>
                <w:div w:id="329646576">
                  <w:marLeft w:val="480"/>
                  <w:marRight w:val="0"/>
                  <w:marTop w:val="0"/>
                  <w:marBottom w:val="0"/>
                  <w:divBdr>
                    <w:top w:val="none" w:sz="0" w:space="0" w:color="auto"/>
                    <w:left w:val="none" w:sz="0" w:space="0" w:color="auto"/>
                    <w:bottom w:val="none" w:sz="0" w:space="0" w:color="auto"/>
                    <w:right w:val="none" w:sz="0" w:space="0" w:color="auto"/>
                  </w:divBdr>
                </w:div>
                <w:div w:id="1265773302">
                  <w:marLeft w:val="480"/>
                  <w:marRight w:val="0"/>
                  <w:marTop w:val="0"/>
                  <w:marBottom w:val="0"/>
                  <w:divBdr>
                    <w:top w:val="none" w:sz="0" w:space="0" w:color="auto"/>
                    <w:left w:val="none" w:sz="0" w:space="0" w:color="auto"/>
                    <w:bottom w:val="none" w:sz="0" w:space="0" w:color="auto"/>
                    <w:right w:val="none" w:sz="0" w:space="0" w:color="auto"/>
                  </w:divBdr>
                </w:div>
              </w:divsChild>
            </w:div>
            <w:div w:id="1886481387">
              <w:marLeft w:val="480"/>
              <w:marRight w:val="0"/>
              <w:marTop w:val="0"/>
              <w:marBottom w:val="0"/>
              <w:divBdr>
                <w:top w:val="none" w:sz="0" w:space="0" w:color="auto"/>
                <w:left w:val="none" w:sz="0" w:space="0" w:color="auto"/>
                <w:bottom w:val="none" w:sz="0" w:space="0" w:color="auto"/>
                <w:right w:val="none" w:sz="0" w:space="0" w:color="auto"/>
              </w:divBdr>
            </w:div>
            <w:div w:id="809438245">
              <w:marLeft w:val="480"/>
              <w:marRight w:val="0"/>
              <w:marTop w:val="0"/>
              <w:marBottom w:val="0"/>
              <w:divBdr>
                <w:top w:val="none" w:sz="0" w:space="0" w:color="auto"/>
                <w:left w:val="none" w:sz="0" w:space="0" w:color="auto"/>
                <w:bottom w:val="none" w:sz="0" w:space="0" w:color="auto"/>
                <w:right w:val="none" w:sz="0" w:space="0" w:color="auto"/>
              </w:divBdr>
            </w:div>
            <w:div w:id="2130394171">
              <w:marLeft w:val="480"/>
              <w:marRight w:val="0"/>
              <w:marTop w:val="0"/>
              <w:marBottom w:val="0"/>
              <w:divBdr>
                <w:top w:val="none" w:sz="0" w:space="0" w:color="auto"/>
                <w:left w:val="none" w:sz="0" w:space="0" w:color="auto"/>
                <w:bottom w:val="none" w:sz="0" w:space="0" w:color="auto"/>
                <w:right w:val="none" w:sz="0" w:space="0" w:color="auto"/>
              </w:divBdr>
            </w:div>
            <w:div w:id="1124497987">
              <w:marLeft w:val="480"/>
              <w:marRight w:val="0"/>
              <w:marTop w:val="0"/>
              <w:marBottom w:val="0"/>
              <w:divBdr>
                <w:top w:val="none" w:sz="0" w:space="0" w:color="auto"/>
                <w:left w:val="none" w:sz="0" w:space="0" w:color="auto"/>
                <w:bottom w:val="none" w:sz="0" w:space="0" w:color="auto"/>
                <w:right w:val="none" w:sz="0" w:space="0" w:color="auto"/>
              </w:divBdr>
            </w:div>
          </w:divsChild>
        </w:div>
        <w:div w:id="2074350421">
          <w:marLeft w:val="480"/>
          <w:marRight w:val="0"/>
          <w:marTop w:val="0"/>
          <w:marBottom w:val="0"/>
          <w:divBdr>
            <w:top w:val="none" w:sz="0" w:space="0" w:color="auto"/>
            <w:left w:val="none" w:sz="0" w:space="0" w:color="auto"/>
            <w:bottom w:val="none" w:sz="0" w:space="0" w:color="auto"/>
            <w:right w:val="none" w:sz="0" w:space="0" w:color="auto"/>
          </w:divBdr>
        </w:div>
        <w:div w:id="530412001">
          <w:marLeft w:val="480"/>
          <w:marRight w:val="0"/>
          <w:marTop w:val="0"/>
          <w:marBottom w:val="0"/>
          <w:divBdr>
            <w:top w:val="none" w:sz="0" w:space="0" w:color="auto"/>
            <w:left w:val="none" w:sz="0" w:space="0" w:color="auto"/>
            <w:bottom w:val="none" w:sz="0" w:space="0" w:color="auto"/>
            <w:right w:val="none" w:sz="0" w:space="0" w:color="auto"/>
          </w:divBdr>
        </w:div>
        <w:div w:id="1248490">
          <w:marLeft w:val="480"/>
          <w:marRight w:val="0"/>
          <w:marTop w:val="0"/>
          <w:marBottom w:val="0"/>
          <w:divBdr>
            <w:top w:val="none" w:sz="0" w:space="0" w:color="auto"/>
            <w:left w:val="none" w:sz="0" w:space="0" w:color="auto"/>
            <w:bottom w:val="none" w:sz="0" w:space="0" w:color="auto"/>
            <w:right w:val="none" w:sz="0" w:space="0" w:color="auto"/>
          </w:divBdr>
        </w:div>
      </w:divsChild>
    </w:div>
    <w:div w:id="1961376265">
      <w:bodyDiv w:val="1"/>
      <w:marLeft w:val="0"/>
      <w:marRight w:val="0"/>
      <w:marTop w:val="0"/>
      <w:marBottom w:val="0"/>
      <w:divBdr>
        <w:top w:val="none" w:sz="0" w:space="0" w:color="auto"/>
        <w:left w:val="none" w:sz="0" w:space="0" w:color="auto"/>
        <w:bottom w:val="none" w:sz="0" w:space="0" w:color="auto"/>
        <w:right w:val="none" w:sz="0" w:space="0" w:color="auto"/>
      </w:divBdr>
      <w:divsChild>
        <w:div w:id="1547062974">
          <w:marLeft w:val="480"/>
          <w:marRight w:val="0"/>
          <w:marTop w:val="0"/>
          <w:marBottom w:val="0"/>
          <w:divBdr>
            <w:top w:val="none" w:sz="0" w:space="0" w:color="auto"/>
            <w:left w:val="none" w:sz="0" w:space="0" w:color="auto"/>
            <w:bottom w:val="none" w:sz="0" w:space="0" w:color="auto"/>
            <w:right w:val="none" w:sz="0" w:space="0" w:color="auto"/>
          </w:divBdr>
          <w:divsChild>
            <w:div w:id="199319125">
              <w:marLeft w:val="480"/>
              <w:marRight w:val="0"/>
              <w:marTop w:val="0"/>
              <w:marBottom w:val="0"/>
              <w:divBdr>
                <w:top w:val="none" w:sz="0" w:space="0" w:color="auto"/>
                <w:left w:val="none" w:sz="0" w:space="0" w:color="auto"/>
                <w:bottom w:val="none" w:sz="0" w:space="0" w:color="auto"/>
                <w:right w:val="none" w:sz="0" w:space="0" w:color="auto"/>
              </w:divBdr>
              <w:divsChild>
                <w:div w:id="1987927818">
                  <w:marLeft w:val="480"/>
                  <w:marRight w:val="0"/>
                  <w:marTop w:val="0"/>
                  <w:marBottom w:val="0"/>
                  <w:divBdr>
                    <w:top w:val="none" w:sz="0" w:space="0" w:color="auto"/>
                    <w:left w:val="none" w:sz="0" w:space="0" w:color="auto"/>
                    <w:bottom w:val="none" w:sz="0" w:space="0" w:color="auto"/>
                    <w:right w:val="none" w:sz="0" w:space="0" w:color="auto"/>
                  </w:divBdr>
                </w:div>
                <w:div w:id="469133236">
                  <w:marLeft w:val="480"/>
                  <w:marRight w:val="0"/>
                  <w:marTop w:val="0"/>
                  <w:marBottom w:val="0"/>
                  <w:divBdr>
                    <w:top w:val="none" w:sz="0" w:space="0" w:color="auto"/>
                    <w:left w:val="none" w:sz="0" w:space="0" w:color="auto"/>
                    <w:bottom w:val="none" w:sz="0" w:space="0" w:color="auto"/>
                    <w:right w:val="none" w:sz="0" w:space="0" w:color="auto"/>
                  </w:divBdr>
                </w:div>
              </w:divsChild>
            </w:div>
            <w:div w:id="112942881">
              <w:marLeft w:val="480"/>
              <w:marRight w:val="0"/>
              <w:marTop w:val="0"/>
              <w:marBottom w:val="0"/>
              <w:divBdr>
                <w:top w:val="none" w:sz="0" w:space="0" w:color="auto"/>
                <w:left w:val="none" w:sz="0" w:space="0" w:color="auto"/>
                <w:bottom w:val="none" w:sz="0" w:space="0" w:color="auto"/>
                <w:right w:val="none" w:sz="0" w:space="0" w:color="auto"/>
              </w:divBdr>
            </w:div>
            <w:div w:id="731778103">
              <w:marLeft w:val="480"/>
              <w:marRight w:val="0"/>
              <w:marTop w:val="0"/>
              <w:marBottom w:val="0"/>
              <w:divBdr>
                <w:top w:val="none" w:sz="0" w:space="0" w:color="auto"/>
                <w:left w:val="none" w:sz="0" w:space="0" w:color="auto"/>
                <w:bottom w:val="none" w:sz="0" w:space="0" w:color="auto"/>
                <w:right w:val="none" w:sz="0" w:space="0" w:color="auto"/>
              </w:divBdr>
            </w:div>
            <w:div w:id="684943072">
              <w:marLeft w:val="480"/>
              <w:marRight w:val="0"/>
              <w:marTop w:val="0"/>
              <w:marBottom w:val="0"/>
              <w:divBdr>
                <w:top w:val="none" w:sz="0" w:space="0" w:color="auto"/>
                <w:left w:val="none" w:sz="0" w:space="0" w:color="auto"/>
                <w:bottom w:val="none" w:sz="0" w:space="0" w:color="auto"/>
                <w:right w:val="none" w:sz="0" w:space="0" w:color="auto"/>
              </w:divBdr>
            </w:div>
            <w:div w:id="1415055506">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3.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ED99C610ADDA248AA23E8781215F668" ma:contentTypeVersion="0" ma:contentTypeDescription="Create a new document." ma:contentTypeScope="" ma:versionID="5c42d0d5ac9bc2600f114139d15fdb76">
  <xsd:schema xmlns:xsd="http://www.w3.org/2001/XMLSchema" xmlns:xs="http://www.w3.org/2001/XMLSchema" xmlns:p="http://schemas.microsoft.com/office/2006/metadata/properties" targetNamespace="http://schemas.microsoft.com/office/2006/metadata/properties" ma:root="true" ma:fieldsID="944c845a533fa88087f2870b3255673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ucyK9hZDRWELCwpODx6wzw0EOGg==">CgMxLjAyCGguZ2pkZ3hzOAByITFwOE12WnplMEdSanp3SnpMV2ZfaDVrY0t5NGJ5SHhzcA==</go:docsCustomData>
</go:gDocsCustomXmlDataStorage>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D13574C-BC38-438D-A5F9-A92BEAE9DB7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EEB323D5-6C3B-46E4-B285-2E15037D8FB6}">
  <ds:schemaRefs>
    <ds:schemaRef ds:uri="http://schemas.openxmlformats.org/officeDocument/2006/bibliography"/>
  </ds:schemaRefs>
</ds:datastoreItem>
</file>

<file path=customXml/itemProps4.xml><?xml version="1.0" encoding="utf-8"?>
<ds:datastoreItem xmlns:ds="http://schemas.openxmlformats.org/officeDocument/2006/customXml" ds:itemID="{167B5475-637E-422A-8C5C-573F6AE53C7B}">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8E247EEE-EF96-4935-9758-2B4ED257ACF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150</TotalTime>
  <Pages>5</Pages>
  <Words>1789</Words>
  <Characters>10198</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Karen Osthus</dc:creator>
  <cp:lastModifiedBy>Koepnick, Nicola</cp:lastModifiedBy>
  <cp:revision>11</cp:revision>
  <cp:lastPrinted>2026-08-24T15:20:00Z</cp:lastPrinted>
  <dcterms:created xsi:type="dcterms:W3CDTF">2026-08-20T18:22:00Z</dcterms:created>
  <dcterms:modified xsi:type="dcterms:W3CDTF">2026-08-25T20:01:00Z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wner">
    <vt:lpwstr>Jaime T.</vt:lpwstr>
  </property>
  <property fmtid="{D5CDD505-2E9C-101B-9397-08002B2CF9AE}" pid="3" name="Reset">
    <vt:lpwstr>/</vt:lpwstr>
  </property>
  <property fmtid="{D5CDD505-2E9C-101B-9397-08002B2CF9AE}" pid="4" name="Document Sub Type">
    <vt:lpwstr>Document Sub Type</vt:lpwstr>
  </property>
  <property fmtid="{D5CDD505-2E9C-101B-9397-08002B2CF9AE}" pid="5" name="Document Type">
    <vt:lpwstr>BOH</vt:lpwstr>
  </property>
  <property fmtid="{D5CDD505-2E9C-101B-9397-08002B2CF9AE}" pid="6" name="PublishingExpirationDate">
    <vt:lpwstr>PublishingExpirationDate</vt:lpwstr>
  </property>
  <property fmtid="{D5CDD505-2E9C-101B-9397-08002B2CF9AE}" pid="7" name="PublishingStartDate">
    <vt:lpwstr>PublishingStartDate</vt:lpwstr>
  </property>
  <property fmtid="{D5CDD505-2E9C-101B-9397-08002B2CF9AE}" pid="8" name="Review Date">
    <vt:lpwstr>Review Date</vt:lpwstr>
  </property>
  <property fmtid="{D5CDD505-2E9C-101B-9397-08002B2CF9AE}" pid="9" name="ContentTypeId">
    <vt:lpwstr>0x0101004ED99C610ADDA248AA23E8781215F668</vt:lpwstr>
  </property>
</Properties>
</file>