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D7F9F" w14:textId="5CF12E98" w:rsidR="00456FEA" w:rsidRPr="00EB6B29" w:rsidRDefault="00D9211E" w:rsidP="00EB6B29">
      <w:pPr>
        <w:pStyle w:val="Title1"/>
        <w:jc w:val="right"/>
      </w:pPr>
      <w:r w:rsidRPr="00EB6B29">
        <w:t>DORA 09/30/2026</w:t>
      </w:r>
    </w:p>
    <w:p w14:paraId="4693CBB7" w14:textId="52921E94" w:rsidR="001965F6" w:rsidRPr="00EB6B29" w:rsidRDefault="00D9211E" w:rsidP="008B3259">
      <w:pPr>
        <w:pStyle w:val="Heading1"/>
      </w:pPr>
      <w:r w:rsidRPr="00EB6B29">
        <w:t xml:space="preserve">FINAL REGULATIONS - </w:t>
      </w:r>
      <w:r w:rsidR="001965F6" w:rsidRPr="00EB6B29">
        <w:t xml:space="preserve">CHAPTER </w:t>
      </w:r>
      <w:r w:rsidR="008102A9" w:rsidRPr="00EB6B29">
        <w:t>P-</w:t>
      </w:r>
      <w:r w:rsidR="001965F6" w:rsidRPr="00EB6B29">
        <w:t>5 - OFF-HIGHWAY VEHICLE REGULATIONS</w:t>
      </w:r>
    </w:p>
    <w:p w14:paraId="7CCA9990" w14:textId="69406F63" w:rsidR="00D9211E" w:rsidRPr="00EB6B29" w:rsidRDefault="00D9211E" w:rsidP="008B3259">
      <w:pPr>
        <w:rPr>
          <w:b/>
        </w:rPr>
      </w:pPr>
      <w:r w:rsidRPr="008B3259">
        <w:rPr>
          <w:b/>
          <w:bCs/>
        </w:rPr>
        <w:t>Note:</w:t>
      </w:r>
      <w:r w:rsidRPr="00EB6B29">
        <w:t xml:space="preserve"> Amendments to the Rules are </w:t>
      </w:r>
      <w:ins w:id="0" w:author="Hernandez, Hilary" w:date="2025-08-06T12:18:00Z">
        <w:r w:rsidRPr="00EB6B29">
          <w:t xml:space="preserve">added in red text </w:t>
        </w:r>
      </w:ins>
      <w:r w:rsidRPr="00EB6B29">
        <w:t xml:space="preserve">and </w:t>
      </w:r>
      <w:ins w:id="1" w:author="Hernandez, Hilary" w:date="2025-08-06T12:18:00Z">
        <w:r w:rsidRPr="00EB6B29">
          <w:t>del</w:t>
        </w:r>
      </w:ins>
      <w:ins w:id="2" w:author="Hernandez, Hilary" w:date="2025-08-06T12:19:00Z">
        <w:r w:rsidRPr="00EB6B29">
          <w:t>etions are in red text with strikethrough.</w:t>
        </w:r>
      </w:ins>
    </w:p>
    <w:p w14:paraId="2EFB0C5D" w14:textId="77777777" w:rsidR="00E47C15" w:rsidRPr="00EB6B29" w:rsidRDefault="00E47C15" w:rsidP="008B3259">
      <w:pPr>
        <w:pStyle w:val="Heading2"/>
      </w:pPr>
      <w:bookmarkStart w:id="3" w:name="_Toc183169899"/>
      <w:bookmarkStart w:id="4" w:name="N500"/>
      <w:r w:rsidRPr="00EB6B29">
        <w:t>ARTICLE I - Pursuant to the authority vested in the Parks and Wildlife Commission by Article 14.5 of Title 33, C.R.S., the following regulations concerning required equipment, off-highway use permits, and the registration of off-highway vehicles are hereby adopted:</w:t>
      </w:r>
      <w:bookmarkEnd w:id="3"/>
    </w:p>
    <w:p w14:paraId="3914F51F" w14:textId="77777777" w:rsidR="00EB6B29" w:rsidRPr="00EB6B29" w:rsidRDefault="00E47C15" w:rsidP="00EB6B29">
      <w:pPr>
        <w:pStyle w:val="Heading3"/>
        <w:rPr>
          <w:sz w:val="20"/>
          <w:szCs w:val="20"/>
        </w:rPr>
      </w:pPr>
      <w:bookmarkStart w:id="5" w:name="_Toc183169902"/>
      <w:bookmarkStart w:id="6" w:name="N502"/>
      <w:bookmarkStart w:id="7" w:name="N503"/>
      <w:bookmarkEnd w:id="4"/>
      <w:r w:rsidRPr="00EB6B29">
        <w:rPr>
          <w:sz w:val="20"/>
          <w:szCs w:val="20"/>
        </w:rPr>
        <w:t xml:space="preserve"># </w:t>
      </w:r>
      <w:bookmarkStart w:id="8" w:name="_Toc183169905"/>
      <w:bookmarkStart w:id="9" w:name="bandp"/>
      <w:bookmarkEnd w:id="5"/>
      <w:bookmarkEnd w:id="6"/>
      <w:bookmarkEnd w:id="7"/>
      <w:r w:rsidR="00EB6B29" w:rsidRPr="00EB6B29">
        <w:rPr>
          <w:sz w:val="20"/>
          <w:szCs w:val="20"/>
        </w:rPr>
        <w:t>502 - Display of Off-Highway Use Permits</w:t>
      </w:r>
    </w:p>
    <w:p w14:paraId="740C6DAA" w14:textId="77777777" w:rsidR="00EB6B29" w:rsidRPr="00EB6B29" w:rsidRDefault="00EB6B29" w:rsidP="00EB6B29">
      <w:pPr>
        <w:numPr>
          <w:ilvl w:val="2"/>
          <w:numId w:val="17"/>
        </w:numPr>
        <w:tabs>
          <w:tab w:val="left" w:pos="720"/>
          <w:tab w:val="left" w:pos="1440"/>
          <w:tab w:val="left" w:pos="2160"/>
        </w:tabs>
        <w:ind w:left="720" w:hanging="360"/>
      </w:pPr>
      <w:r w:rsidRPr="00EB6B29">
        <w:t>When owners or operators of vehicles identified in C.R.S. 33-14.5-112 are required to obtain and display off-highway use permits, such permits shall be displayed as follows:</w:t>
      </w:r>
    </w:p>
    <w:p w14:paraId="1BD816EF" w14:textId="77777777" w:rsidR="00EB6B29" w:rsidRPr="00EB6B29" w:rsidRDefault="00EB6B29" w:rsidP="00EB6B29">
      <w:pPr>
        <w:numPr>
          <w:ilvl w:val="0"/>
          <w:numId w:val="19"/>
        </w:numPr>
        <w:tabs>
          <w:tab w:val="left" w:pos="720"/>
          <w:tab w:val="left" w:pos="2160"/>
        </w:tabs>
        <w:ind w:left="1080" w:hanging="360"/>
      </w:pPr>
      <w:r w:rsidRPr="00EB6B29">
        <w:t>For motorcycles and three wheelers: permanently affixed to the outside face of the upper end of the left fork.</w:t>
      </w:r>
    </w:p>
    <w:p w14:paraId="4BF4922F" w14:textId="77777777" w:rsidR="00EB6B29" w:rsidRPr="00EB6B29" w:rsidRDefault="00EB6B29" w:rsidP="00EB6B29">
      <w:pPr>
        <w:numPr>
          <w:ilvl w:val="0"/>
          <w:numId w:val="19"/>
        </w:numPr>
        <w:tabs>
          <w:tab w:val="left" w:pos="720"/>
          <w:tab w:val="left" w:pos="2160"/>
        </w:tabs>
        <w:ind w:left="1080" w:hanging="360"/>
      </w:pPr>
      <w:r w:rsidRPr="00EB6B29">
        <w:t>For all-terrain vehicles (ATVs): permanently affixed to the upper left fender in an observable location.</w:t>
      </w:r>
    </w:p>
    <w:p w14:paraId="0098FA3B" w14:textId="77777777" w:rsidR="00EB6B29" w:rsidRPr="00EB6B29" w:rsidRDefault="00EB6B29" w:rsidP="00EB6B29">
      <w:pPr>
        <w:numPr>
          <w:ilvl w:val="0"/>
          <w:numId w:val="19"/>
        </w:numPr>
        <w:tabs>
          <w:tab w:val="left" w:pos="720"/>
          <w:tab w:val="left" w:pos="2160"/>
        </w:tabs>
        <w:ind w:left="1080" w:hanging="360"/>
      </w:pPr>
      <w:r w:rsidRPr="00EB6B29">
        <w:t>For side-by-</w:t>
      </w:r>
      <w:proofErr w:type="gramStart"/>
      <w:r w:rsidRPr="00EB6B29">
        <w:t>sides</w:t>
      </w:r>
      <w:proofErr w:type="gramEnd"/>
      <w:r w:rsidRPr="00EB6B29">
        <w:t xml:space="preserve"> and utility terrain vehicles (UTVs): permanently affixed to the outside face of left roll bar in an observable location.</w:t>
      </w:r>
    </w:p>
    <w:p w14:paraId="07C46528" w14:textId="77777777" w:rsidR="00EB6B29" w:rsidRPr="00EB6B29" w:rsidRDefault="00EB6B29" w:rsidP="00EB6B29">
      <w:pPr>
        <w:numPr>
          <w:ilvl w:val="0"/>
          <w:numId w:val="19"/>
        </w:numPr>
        <w:tabs>
          <w:tab w:val="left" w:pos="720"/>
          <w:tab w:val="left" w:pos="2160"/>
        </w:tabs>
        <w:ind w:left="1080" w:hanging="360"/>
      </w:pPr>
      <w:r w:rsidRPr="00EB6B29">
        <w:t xml:space="preserve">For plated, </w:t>
      </w:r>
      <w:proofErr w:type="gramStart"/>
      <w:r w:rsidRPr="00EB6B29">
        <w:t>full size</w:t>
      </w:r>
      <w:proofErr w:type="gramEnd"/>
      <w:r w:rsidRPr="00EB6B29">
        <w:t xml:space="preserve"> vehicles: permanently affixed to the front bumper left side of the license plate. </w:t>
      </w:r>
    </w:p>
    <w:p w14:paraId="14695A18" w14:textId="44AA1A30" w:rsidR="00EB6B29" w:rsidRPr="00EB6B29" w:rsidRDefault="00EB6B29" w:rsidP="00EB6B29">
      <w:pPr>
        <w:numPr>
          <w:ilvl w:val="0"/>
          <w:numId w:val="19"/>
        </w:numPr>
        <w:tabs>
          <w:tab w:val="left" w:pos="720"/>
          <w:tab w:val="left" w:pos="2160"/>
        </w:tabs>
        <w:ind w:left="1080" w:hanging="360"/>
      </w:pPr>
      <w:r w:rsidRPr="00EB6B29">
        <w:t>Printed non-sticker permits must be carried in the vehicle or on the operator’s person and shall, upon demand of any peace officer authorized to enforce this law, produce the off-highway use permit for inspection.</w:t>
      </w:r>
      <w:ins w:id="10" w:author="Hernandez, Hilary" w:date="2026-07-28T15:41:00Z" w16du:dateUtc="2026-07-28T21:41:00Z">
        <w:r w:rsidRPr="00EB6B29">
          <w:t xml:space="preserve"> </w:t>
        </w:r>
      </w:ins>
      <w:ins w:id="11" w:author="Hernandez, Hilary" w:date="2026-07-28T15:41:00Z">
        <w:r w:rsidRPr="00EB6B29">
          <w:t xml:space="preserve">Beginning June </w:t>
        </w:r>
      </w:ins>
      <w:ins w:id="12" w:author="Hernandez, Hilary" w:date="2026-08-18T10:46:00Z" w16du:dateUtc="2026-08-18T16:46:00Z">
        <w:r w:rsidRPr="00EB6B29">
          <w:t>8,</w:t>
        </w:r>
      </w:ins>
      <w:ins w:id="13" w:author="Hernandez, Hilary" w:date="2026-07-28T15:41:00Z">
        <w:r w:rsidRPr="00EB6B29">
          <w:t xml:space="preserve"> 2027</w:t>
        </w:r>
      </w:ins>
      <w:ins w:id="14" w:author="Hernandez, Hilary" w:date="2026-09-17T14:44:00Z" w16du:dateUtc="2026-09-17T20:44:00Z">
        <w:r w:rsidR="005E28A8">
          <w:t>,</w:t>
        </w:r>
      </w:ins>
      <w:ins w:id="15" w:author="Hernandez, Hilary" w:date="2026-07-28T15:41:00Z">
        <w:r w:rsidRPr="00EB6B29">
          <w:t xml:space="preserve"> with the launching of the Division’s new integrated sales system, a sticker permit will be shipped or provided to the purchaser for every permit sale. For online sales, a temporary authorization number may be used until the physical permit is received.</w:t>
        </w:r>
      </w:ins>
    </w:p>
    <w:p w14:paraId="3B0BA742" w14:textId="28B2104B" w:rsidR="00EB6B29" w:rsidRPr="00EB6B29" w:rsidRDefault="00EB6B29" w:rsidP="00EB6B29">
      <w:pPr>
        <w:pStyle w:val="Heading2"/>
        <w:rPr>
          <w:b w:val="0"/>
          <w:bCs w:val="0"/>
        </w:rPr>
      </w:pPr>
      <w:r w:rsidRPr="00EB6B29">
        <w:br w:type="page"/>
      </w:r>
    </w:p>
    <w:p w14:paraId="0B55CEBE" w14:textId="77777777" w:rsidR="00EB6B29" w:rsidRPr="00EB6B29" w:rsidRDefault="00EB6B29" w:rsidP="00EB6B29">
      <w:pPr>
        <w:pStyle w:val="upar1"/>
        <w:spacing w:before="0"/>
        <w:jc w:val="right"/>
        <w:rPr>
          <w:b/>
        </w:rPr>
      </w:pPr>
      <w:r w:rsidRPr="00EB6B29">
        <w:rPr>
          <w:b/>
          <w:bCs/>
        </w:rPr>
        <w:lastRenderedPageBreak/>
        <w:t>DORA 09/30/2026</w:t>
      </w:r>
    </w:p>
    <w:p w14:paraId="75E914DB" w14:textId="77777777" w:rsidR="00EB6B29" w:rsidRPr="00EB6B29" w:rsidRDefault="00EB6B29" w:rsidP="00EB6B29">
      <w:pPr>
        <w:pStyle w:val="upar1"/>
        <w:spacing w:before="0"/>
        <w:jc w:val="right"/>
        <w:rPr>
          <w:b/>
          <w:bCs/>
        </w:rPr>
      </w:pPr>
      <w:r w:rsidRPr="00EB6B29">
        <w:rPr>
          <w:b/>
          <w:bCs/>
        </w:rPr>
        <w:t>Basis and Purpose</w:t>
      </w:r>
    </w:p>
    <w:p w14:paraId="5F6448D3" w14:textId="654EB76E" w:rsidR="00EB6B29" w:rsidRPr="008B3259" w:rsidRDefault="00EB6B29" w:rsidP="008B3259">
      <w:pPr>
        <w:spacing w:before="0"/>
        <w:jc w:val="right"/>
        <w:rPr>
          <w:b/>
          <w:bCs/>
        </w:rPr>
      </w:pPr>
      <w:r w:rsidRPr="008B3259">
        <w:rPr>
          <w:b/>
          <w:bCs/>
        </w:rPr>
        <w:t>Chapter P-5 – Off-Highway Vehicle</w:t>
      </w:r>
    </w:p>
    <w:p w14:paraId="0F910B80" w14:textId="491C57E2" w:rsidR="00A1734C" w:rsidRDefault="00456FEA" w:rsidP="008B3259">
      <w:pPr>
        <w:pStyle w:val="Heading2"/>
      </w:pPr>
      <w:r w:rsidRPr="00EB6B29">
        <w:t>Basis and Purpose:</w:t>
      </w:r>
      <w:bookmarkEnd w:id="8"/>
    </w:p>
    <w:p w14:paraId="69AF908D" w14:textId="77777777" w:rsidR="00616D28" w:rsidRPr="00C6230B" w:rsidRDefault="00616D28" w:rsidP="00616D28">
      <w:pPr>
        <w:tabs>
          <w:tab w:val="left" w:pos="720"/>
          <w:tab w:val="left" w:pos="1440"/>
        </w:tabs>
        <w:rPr>
          <w:b/>
          <w:bCs/>
          <w:u w:val="single"/>
          <w:lang w:val="x-none" w:eastAsia="x-none"/>
        </w:rPr>
      </w:pPr>
      <w:r w:rsidRPr="00C6230B">
        <w:rPr>
          <w:b/>
          <w:bCs/>
          <w:u w:val="single"/>
          <w:lang w:eastAsia="x-none"/>
        </w:rPr>
        <w:t>Updating regulations to implement the new licensing system in June of 2027</w:t>
      </w:r>
    </w:p>
    <w:p w14:paraId="0F494EE3" w14:textId="77777777" w:rsidR="00616D28" w:rsidRPr="00C6230B" w:rsidRDefault="00616D28" w:rsidP="00616D28">
      <w:pPr>
        <w:widowControl w:val="0"/>
        <w:autoSpaceDE w:val="0"/>
        <w:autoSpaceDN w:val="0"/>
        <w:spacing w:after="240" w:line="276" w:lineRule="auto"/>
        <w:rPr>
          <w:rFonts w:eastAsia="Trebuchet MS"/>
          <w:bCs/>
        </w:rPr>
      </w:pPr>
      <w:r w:rsidRPr="00C6230B">
        <w:rPr>
          <w:rFonts w:eastAsia="Trebuchet MS"/>
          <w:bCs/>
        </w:rPr>
        <w:t>In June of 2027 CPW will be moving to a new licensing system. As part of that system changes most of the CPW products will be changing from physical products to electronic products or e-products. To make this switch to e-products the regulations need to be updated with the new terminology and procedures. As the go live for the new system is June 8</w:t>
      </w:r>
      <w:r w:rsidRPr="00C6230B">
        <w:rPr>
          <w:rFonts w:eastAsia="Trebuchet MS"/>
          <w:bCs/>
          <w:vertAlign w:val="superscript"/>
        </w:rPr>
        <w:t>th</w:t>
      </w:r>
      <w:r w:rsidRPr="00C6230B">
        <w:rPr>
          <w:rFonts w:eastAsia="Trebuchet MS"/>
          <w:bCs/>
        </w:rPr>
        <w:t xml:space="preserve">, 2027, it is important that we keep regulations for both physical and e-products while we are adopting these changes.  </w:t>
      </w:r>
    </w:p>
    <w:p w14:paraId="0A640FE4" w14:textId="3C2F8946" w:rsidR="00616D28" w:rsidRDefault="00616D28" w:rsidP="00616D28">
      <w:pPr>
        <w:pStyle w:val="upar1"/>
        <w:spacing w:before="0"/>
        <w:rPr>
          <w:rFonts w:eastAsia="Trebuchet MS"/>
          <w:bCs/>
        </w:rPr>
      </w:pPr>
      <w:r>
        <w:rPr>
          <w:rFonts w:eastAsia="Trebuchet MS"/>
          <w:bCs/>
        </w:rPr>
        <w:t xml:space="preserve">CPW plans to ship the sticker permits to customers who order them online. As the sticker could still be in the mail when the customer wants to use it a </w:t>
      </w:r>
      <w:r w:rsidRPr="00C6230B">
        <w:rPr>
          <w:rFonts w:eastAsia="Trebuchet MS"/>
          <w:bCs/>
        </w:rPr>
        <w:t>temporary authorization number may be used until the physical permit is received.</w:t>
      </w:r>
    </w:p>
    <w:bookmarkEnd w:id="9"/>
    <w:p w14:paraId="0BAD8C59" w14:textId="77777777" w:rsidR="00366FF1" w:rsidRPr="00EB6B29" w:rsidRDefault="00366FF1" w:rsidP="00EB6B29">
      <w:pPr>
        <w:pStyle w:val="upar1"/>
        <w:rPr>
          <w:b/>
          <w:bCs/>
        </w:rPr>
      </w:pPr>
      <w:r w:rsidRPr="00DA318D">
        <w:t xml:space="preserve">The statements of basis and purpose for these regulations can be obtained from the Colorado Division of Parks and Wildlife, Office of the Regulations Manager by emailing </w:t>
      </w:r>
      <w:hyperlink r:id="rId8" w:history="1">
        <w:r w:rsidRPr="00DA318D">
          <w:rPr>
            <w:rStyle w:val="Hyperlink"/>
          </w:rPr>
          <w:t>dnr_cpw_planning@state.co.us</w:t>
        </w:r>
      </w:hyperlink>
      <w:r w:rsidRPr="00DA318D">
        <w:t xml:space="preserve"> or by visiting the Division of Parks and Wildlife headquarters at 6060 Broadway, Denver, CO, 80216.</w:t>
      </w:r>
    </w:p>
    <w:p w14:paraId="7BC1993A" w14:textId="77777777" w:rsidR="00A1734C" w:rsidRPr="00EB6B29" w:rsidRDefault="00A1734C" w:rsidP="00EB6B29">
      <w:pPr>
        <w:rPr>
          <w:b/>
        </w:rPr>
      </w:pPr>
      <w:r w:rsidRPr="00EB6B29">
        <w:rPr>
          <w:b/>
          <w:bCs/>
        </w:rPr>
        <w:t xml:space="preserve">The primary statutory authority for these regulations can be found in § 24-4-103, C.R.S., and the state Parks Act, §§ </w:t>
      </w:r>
      <w:r w:rsidRPr="00EB6B29">
        <w:rPr>
          <w:b/>
        </w:rPr>
        <w:t xml:space="preserve">33-10-101 to 33-33-113, C.R.S., and </w:t>
      </w:r>
      <w:r w:rsidRPr="00EB6B29">
        <w:rPr>
          <w:b/>
          <w:bCs/>
        </w:rPr>
        <w:t xml:space="preserve">specifically </w:t>
      </w:r>
      <w:proofErr w:type="gramStart"/>
      <w:r w:rsidRPr="00EB6B29">
        <w:rPr>
          <w:b/>
          <w:bCs/>
        </w:rPr>
        <w:t>including</w:t>
      </w:r>
      <w:proofErr w:type="gramEnd"/>
      <w:r w:rsidRPr="00EB6B29">
        <w:rPr>
          <w:b/>
          <w:bCs/>
        </w:rPr>
        <w:t>, but not limited to: §§ 33-10-106</w:t>
      </w:r>
      <w:r w:rsidRPr="00EB6B29">
        <w:rPr>
          <w:b/>
        </w:rPr>
        <w:t>, C.R.S.</w:t>
      </w:r>
    </w:p>
    <w:p w14:paraId="6BEC8950" w14:textId="6B617060" w:rsidR="00A1734C" w:rsidRPr="00EB6B29" w:rsidRDefault="00A1734C" w:rsidP="00EB6B29">
      <w:pPr>
        <w:rPr>
          <w:b/>
        </w:rPr>
      </w:pPr>
      <w:r w:rsidRPr="00EB6B29">
        <w:rPr>
          <w:b/>
        </w:rPr>
        <w:t xml:space="preserve">EFFECTIVE DATE - THESE REGULATIONS SHALL BECOME EFFECTIVE </w:t>
      </w:r>
      <w:r w:rsidR="00D9211E" w:rsidRPr="00EB6B29">
        <w:rPr>
          <w:b/>
        </w:rPr>
        <w:t>JANUARY</w:t>
      </w:r>
      <w:r w:rsidRPr="00EB6B29">
        <w:rPr>
          <w:b/>
        </w:rPr>
        <w:t xml:space="preserve"> 1, </w:t>
      </w:r>
      <w:r w:rsidR="00A35D7A" w:rsidRPr="00EB6B29">
        <w:rPr>
          <w:b/>
        </w:rPr>
        <w:t>2027,</w:t>
      </w:r>
      <w:r w:rsidRPr="00EB6B29">
        <w:rPr>
          <w:b/>
        </w:rPr>
        <w:t xml:space="preserve"> AND SHALL REMAIN IN FULL FORCE AND EFFECT UNTIL REPEALED, AMENDED OR SUPERSEDED.</w:t>
      </w:r>
    </w:p>
    <w:p w14:paraId="3B033A24" w14:textId="2B444073" w:rsidR="00A1734C" w:rsidRPr="00EB6B29" w:rsidRDefault="00A1734C" w:rsidP="00EB6B29">
      <w:pPr>
        <w:rPr>
          <w:b/>
        </w:rPr>
      </w:pPr>
      <w:r w:rsidRPr="00EB6B29">
        <w:rPr>
          <w:b/>
        </w:rPr>
        <w:t xml:space="preserve">APPROVED AND ADOPTED BY THE PARKS AND WILDLIFE COMMISSION OF THE STATE OF COLORADO THIS </w:t>
      </w:r>
      <w:r w:rsidR="00D9211E" w:rsidRPr="00EB6B29">
        <w:rPr>
          <w:b/>
        </w:rPr>
        <w:t>4</w:t>
      </w:r>
      <w:r w:rsidRPr="00EB6B29">
        <w:rPr>
          <w:b/>
        </w:rPr>
        <w:t xml:space="preserve">TH DAY OF </w:t>
      </w:r>
      <w:r w:rsidR="00D9211E" w:rsidRPr="00EB6B29">
        <w:rPr>
          <w:b/>
        </w:rPr>
        <w:t>NOVEMER</w:t>
      </w:r>
      <w:r w:rsidRPr="00EB6B29">
        <w:rPr>
          <w:b/>
        </w:rPr>
        <w:t>, 20</w:t>
      </w:r>
      <w:r w:rsidR="00D9211E" w:rsidRPr="00EB6B29">
        <w:rPr>
          <w:b/>
        </w:rPr>
        <w:t>26</w:t>
      </w:r>
      <w:r w:rsidRPr="00EB6B29">
        <w:rPr>
          <w:b/>
        </w:rPr>
        <w:t>.</w:t>
      </w:r>
    </w:p>
    <w:p w14:paraId="05DA4F1F" w14:textId="77777777" w:rsidR="00A1734C" w:rsidRPr="00EB6B29" w:rsidRDefault="00A1734C" w:rsidP="00EB6B29">
      <w:pPr>
        <w:autoSpaceDE w:val="0"/>
        <w:autoSpaceDN w:val="0"/>
        <w:adjustRightInd w:val="0"/>
        <w:jc w:val="right"/>
        <w:rPr>
          <w:b/>
          <w:bCs/>
          <w:color w:val="000000"/>
        </w:rPr>
      </w:pPr>
    </w:p>
    <w:p w14:paraId="191E1D8C" w14:textId="77777777" w:rsidR="00456FEA" w:rsidRPr="00EB6B29" w:rsidRDefault="00456FEA" w:rsidP="00EB6B29">
      <w:pPr>
        <w:pStyle w:val="upar1"/>
        <w:jc w:val="right"/>
        <w:rPr>
          <w:b/>
        </w:rPr>
      </w:pPr>
    </w:p>
    <w:sectPr w:rsidR="00456FEA" w:rsidRPr="00EB6B29" w:rsidSect="00E56659"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04378" w14:textId="77777777" w:rsidR="000D0DE6" w:rsidRDefault="000D0DE6" w:rsidP="002F2F06">
      <w:pPr>
        <w:spacing w:before="0"/>
      </w:pPr>
      <w:r>
        <w:separator/>
      </w:r>
    </w:p>
  </w:endnote>
  <w:endnote w:type="continuationSeparator" w:id="0">
    <w:p w14:paraId="1E496B03" w14:textId="77777777" w:rsidR="000D0DE6" w:rsidRDefault="000D0DE6" w:rsidP="002F2F0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81623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664BA7" w14:textId="77777777" w:rsidR="00E56659" w:rsidRDefault="00E5665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1357F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1C710BE1" w14:textId="77777777" w:rsidR="00E56659" w:rsidRDefault="00E566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8922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D6E497" w14:textId="77777777" w:rsidR="00E56659" w:rsidRDefault="00E5665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50C5403" w14:textId="77777777" w:rsidR="00E56659" w:rsidRDefault="00E566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75739" w14:textId="77777777" w:rsidR="000D0DE6" w:rsidRDefault="000D0DE6" w:rsidP="002F2F06">
      <w:pPr>
        <w:spacing w:before="0"/>
      </w:pPr>
      <w:r>
        <w:separator/>
      </w:r>
    </w:p>
  </w:footnote>
  <w:footnote w:type="continuationSeparator" w:id="0">
    <w:p w14:paraId="440D2911" w14:textId="77777777" w:rsidR="000D0DE6" w:rsidRDefault="000D0DE6" w:rsidP="002F2F06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2896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1C0F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DE7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D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DD212D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B0EAA9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5D5642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B0C4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A6EEA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DA8E4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EEB785F"/>
    <w:multiLevelType w:val="hybridMultilevel"/>
    <w:tmpl w:val="F1C82210"/>
    <w:lvl w:ilvl="0" w:tplc="E438DA8C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DE5C41"/>
    <w:multiLevelType w:val="hybridMultilevel"/>
    <w:tmpl w:val="EBF83B08"/>
    <w:lvl w:ilvl="0" w:tplc="542A5B6E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B20552"/>
    <w:multiLevelType w:val="hybridMultilevel"/>
    <w:tmpl w:val="8FAAED92"/>
    <w:lvl w:ilvl="0" w:tplc="193C780A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410ADE"/>
    <w:multiLevelType w:val="hybridMultilevel"/>
    <w:tmpl w:val="30823B66"/>
    <w:lvl w:ilvl="0" w:tplc="91004F66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984F59"/>
    <w:multiLevelType w:val="hybridMultilevel"/>
    <w:tmpl w:val="C8FE3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395F42"/>
    <w:multiLevelType w:val="multilevel"/>
    <w:tmpl w:val="DAEA06B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upp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CA94158"/>
    <w:multiLevelType w:val="hybridMultilevel"/>
    <w:tmpl w:val="0FCC77D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BD53123"/>
    <w:multiLevelType w:val="hybridMultilevel"/>
    <w:tmpl w:val="909669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D6558B"/>
    <w:multiLevelType w:val="hybridMultilevel"/>
    <w:tmpl w:val="B8A0583E"/>
    <w:lvl w:ilvl="0" w:tplc="C0FAAF46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3624B18"/>
    <w:multiLevelType w:val="hybridMultilevel"/>
    <w:tmpl w:val="1B6074B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542A5B6E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04400F"/>
    <w:multiLevelType w:val="hybridMultilevel"/>
    <w:tmpl w:val="BA46A0A4"/>
    <w:lvl w:ilvl="0" w:tplc="04090015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91004F66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3A6A74BE">
      <w:start w:val="1"/>
      <w:numFmt w:val="upperLetter"/>
      <w:lvlText w:val="%3.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80128">
    <w:abstractNumId w:val="9"/>
  </w:num>
  <w:num w:numId="2" w16cid:durableId="412972580">
    <w:abstractNumId w:val="7"/>
  </w:num>
  <w:num w:numId="3" w16cid:durableId="1519276305">
    <w:abstractNumId w:val="6"/>
  </w:num>
  <w:num w:numId="4" w16cid:durableId="1343968514">
    <w:abstractNumId w:val="5"/>
  </w:num>
  <w:num w:numId="5" w16cid:durableId="1463689167">
    <w:abstractNumId w:val="4"/>
  </w:num>
  <w:num w:numId="6" w16cid:durableId="1178696796">
    <w:abstractNumId w:val="8"/>
  </w:num>
  <w:num w:numId="7" w16cid:durableId="1812020641">
    <w:abstractNumId w:val="3"/>
  </w:num>
  <w:num w:numId="8" w16cid:durableId="1097746354">
    <w:abstractNumId w:val="2"/>
  </w:num>
  <w:num w:numId="9" w16cid:durableId="743994771">
    <w:abstractNumId w:val="1"/>
  </w:num>
  <w:num w:numId="10" w16cid:durableId="1349479279">
    <w:abstractNumId w:val="0"/>
  </w:num>
  <w:num w:numId="11" w16cid:durableId="819075902">
    <w:abstractNumId w:val="16"/>
  </w:num>
  <w:num w:numId="12" w16cid:durableId="1004360150">
    <w:abstractNumId w:val="19"/>
  </w:num>
  <w:num w:numId="13" w16cid:durableId="1713339960">
    <w:abstractNumId w:val="15"/>
  </w:num>
  <w:num w:numId="14" w16cid:durableId="832837171">
    <w:abstractNumId w:val="12"/>
  </w:num>
  <w:num w:numId="15" w16cid:durableId="423654130">
    <w:abstractNumId w:val="14"/>
  </w:num>
  <w:num w:numId="16" w16cid:durableId="2140023838">
    <w:abstractNumId w:val="17"/>
  </w:num>
  <w:num w:numId="17" w16cid:durableId="1712344989">
    <w:abstractNumId w:val="20"/>
  </w:num>
  <w:num w:numId="18" w16cid:durableId="645280950">
    <w:abstractNumId w:val="13"/>
  </w:num>
  <w:num w:numId="19" w16cid:durableId="147211545">
    <w:abstractNumId w:val="18"/>
  </w:num>
  <w:num w:numId="20" w16cid:durableId="158667185">
    <w:abstractNumId w:val="11"/>
  </w:num>
  <w:num w:numId="21" w16cid:durableId="965432060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ernandez, Hilary">
    <w15:presenceInfo w15:providerId="Windows Live" w15:userId="340e39e3a41673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5F6"/>
    <w:rsid w:val="0001357F"/>
    <w:rsid w:val="00052BCD"/>
    <w:rsid w:val="00063E03"/>
    <w:rsid w:val="000D0DE6"/>
    <w:rsid w:val="000D38A8"/>
    <w:rsid w:val="000E37F1"/>
    <w:rsid w:val="00136129"/>
    <w:rsid w:val="001669DA"/>
    <w:rsid w:val="001965F6"/>
    <w:rsid w:val="001F6F78"/>
    <w:rsid w:val="002202A7"/>
    <w:rsid w:val="0024043C"/>
    <w:rsid w:val="002451A9"/>
    <w:rsid w:val="002F2F06"/>
    <w:rsid w:val="00362D18"/>
    <w:rsid w:val="003635C9"/>
    <w:rsid w:val="00366FF1"/>
    <w:rsid w:val="003D2E68"/>
    <w:rsid w:val="003E4BAD"/>
    <w:rsid w:val="0045621D"/>
    <w:rsid w:val="00456FEA"/>
    <w:rsid w:val="00470B97"/>
    <w:rsid w:val="00476CB4"/>
    <w:rsid w:val="004F187C"/>
    <w:rsid w:val="004F3903"/>
    <w:rsid w:val="00531040"/>
    <w:rsid w:val="00567282"/>
    <w:rsid w:val="00573E74"/>
    <w:rsid w:val="00596863"/>
    <w:rsid w:val="005B362F"/>
    <w:rsid w:val="005C0C4C"/>
    <w:rsid w:val="005E28A8"/>
    <w:rsid w:val="00614C5A"/>
    <w:rsid w:val="00616D28"/>
    <w:rsid w:val="00661AE9"/>
    <w:rsid w:val="006B36F8"/>
    <w:rsid w:val="00726C5A"/>
    <w:rsid w:val="00762642"/>
    <w:rsid w:val="00797555"/>
    <w:rsid w:val="007E13DC"/>
    <w:rsid w:val="008102A9"/>
    <w:rsid w:val="00833350"/>
    <w:rsid w:val="00835BCB"/>
    <w:rsid w:val="00841C32"/>
    <w:rsid w:val="00860179"/>
    <w:rsid w:val="00860F36"/>
    <w:rsid w:val="00873961"/>
    <w:rsid w:val="00892B12"/>
    <w:rsid w:val="008A1C42"/>
    <w:rsid w:val="008A7FC9"/>
    <w:rsid w:val="008B3259"/>
    <w:rsid w:val="008B40B3"/>
    <w:rsid w:val="008D3194"/>
    <w:rsid w:val="00935476"/>
    <w:rsid w:val="00944001"/>
    <w:rsid w:val="009626AB"/>
    <w:rsid w:val="009649D7"/>
    <w:rsid w:val="00A004AB"/>
    <w:rsid w:val="00A1734C"/>
    <w:rsid w:val="00A35D7A"/>
    <w:rsid w:val="00A410EE"/>
    <w:rsid w:val="00A66FAE"/>
    <w:rsid w:val="00A82182"/>
    <w:rsid w:val="00B05426"/>
    <w:rsid w:val="00B25468"/>
    <w:rsid w:val="00BB5429"/>
    <w:rsid w:val="00BF29F4"/>
    <w:rsid w:val="00C333DB"/>
    <w:rsid w:val="00CA0070"/>
    <w:rsid w:val="00CC38AA"/>
    <w:rsid w:val="00CD06F3"/>
    <w:rsid w:val="00CD5A25"/>
    <w:rsid w:val="00D06079"/>
    <w:rsid w:val="00D24BE5"/>
    <w:rsid w:val="00D42425"/>
    <w:rsid w:val="00D9211E"/>
    <w:rsid w:val="00DA1CB7"/>
    <w:rsid w:val="00DA318D"/>
    <w:rsid w:val="00DC0D06"/>
    <w:rsid w:val="00DD7E19"/>
    <w:rsid w:val="00DE127F"/>
    <w:rsid w:val="00DF0958"/>
    <w:rsid w:val="00DF4A13"/>
    <w:rsid w:val="00E1153F"/>
    <w:rsid w:val="00E11943"/>
    <w:rsid w:val="00E202D3"/>
    <w:rsid w:val="00E240E1"/>
    <w:rsid w:val="00E36554"/>
    <w:rsid w:val="00E47C15"/>
    <w:rsid w:val="00E56659"/>
    <w:rsid w:val="00E607A5"/>
    <w:rsid w:val="00E85E61"/>
    <w:rsid w:val="00E94FF2"/>
    <w:rsid w:val="00EB6B29"/>
    <w:rsid w:val="00ED078C"/>
    <w:rsid w:val="00EF5185"/>
    <w:rsid w:val="00F7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2F30FA"/>
  <w15:chartTrackingRefBased/>
  <w15:docId w15:val="{96E740E6-F2CD-4FB2-80ED-8D30C26F6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240"/>
    </w:pPr>
    <w:rPr>
      <w:rFonts w:ascii="Arial" w:hAnsi="Arial" w:cs="Arial"/>
    </w:rPr>
  </w:style>
  <w:style w:type="paragraph" w:styleId="Heading1">
    <w:name w:val="heading 1"/>
    <w:basedOn w:val="Title2"/>
    <w:next w:val="Normal"/>
    <w:link w:val="Heading1Char"/>
    <w:uiPriority w:val="99"/>
    <w:qFormat/>
    <w:rsid w:val="0001357F"/>
    <w:pPr>
      <w:outlineLvl w:val="0"/>
    </w:pPr>
  </w:style>
  <w:style w:type="paragraph" w:styleId="Heading2">
    <w:name w:val="heading 2"/>
    <w:basedOn w:val="Title3"/>
    <w:next w:val="Normal"/>
    <w:link w:val="Heading2Char"/>
    <w:uiPriority w:val="99"/>
    <w:qFormat/>
    <w:rsid w:val="0001357F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spacing w:after="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01357F"/>
    <w:rPr>
      <w:rFonts w:ascii="Arial" w:hAnsi="Arial" w:cs="Arial"/>
      <w:b/>
      <w:bCs/>
    </w:rPr>
  </w:style>
  <w:style w:type="character" w:customStyle="1" w:styleId="Heading2Char">
    <w:name w:val="Heading 2 Char"/>
    <w:link w:val="Heading2"/>
    <w:uiPriority w:val="99"/>
    <w:rsid w:val="0001357F"/>
    <w:rPr>
      <w:rFonts w:ascii="Arial" w:hAnsi="Arial" w:cs="Arial"/>
      <w:b/>
      <w:bCs/>
    </w:rPr>
  </w:style>
  <w:style w:type="character" w:customStyle="1" w:styleId="Heading3Char">
    <w:name w:val="Heading 3 Char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partment">
    <w:name w:val="Department"/>
    <w:uiPriority w:val="99"/>
    <w:pPr>
      <w:jc w:val="center"/>
    </w:pPr>
    <w:rPr>
      <w:rFonts w:ascii="Arial" w:hAnsi="Arial" w:cs="Arial"/>
      <w:b/>
      <w:bCs/>
      <w:caps/>
      <w:sz w:val="28"/>
      <w:szCs w:val="28"/>
    </w:rPr>
  </w:style>
  <w:style w:type="paragraph" w:customStyle="1" w:styleId="Agency">
    <w:name w:val="Agency"/>
    <w:basedOn w:val="Normal"/>
    <w:uiPriority w:val="99"/>
    <w:pPr>
      <w:jc w:val="center"/>
    </w:pPr>
    <w:rPr>
      <w:b/>
      <w:bCs/>
      <w:sz w:val="28"/>
      <w:szCs w:val="28"/>
    </w:rPr>
  </w:style>
  <w:style w:type="paragraph" w:customStyle="1" w:styleId="CCRNumber">
    <w:name w:val="CCR Number"/>
    <w:uiPriority w:val="99"/>
    <w:pPr>
      <w:spacing w:before="240"/>
      <w:jc w:val="center"/>
    </w:pPr>
    <w:rPr>
      <w:rFonts w:ascii="Arial" w:hAnsi="Arial" w:cs="Arial"/>
      <w:b/>
      <w:bCs/>
      <w:caps/>
      <w:sz w:val="24"/>
      <w:szCs w:val="24"/>
    </w:rPr>
  </w:style>
  <w:style w:type="paragraph" w:customStyle="1" w:styleId="CCRTitle">
    <w:name w:val="CCR Title"/>
    <w:uiPriority w:val="99"/>
    <w:pPr>
      <w:spacing w:before="240"/>
      <w:jc w:val="center"/>
    </w:pPr>
    <w:rPr>
      <w:rFonts w:ascii="Arial" w:hAnsi="Arial" w:cs="Arial"/>
      <w:b/>
      <w:bCs/>
      <w:caps/>
      <w:sz w:val="24"/>
      <w:szCs w:val="24"/>
    </w:rPr>
  </w:style>
  <w:style w:type="paragraph" w:customStyle="1" w:styleId="Title1">
    <w:name w:val="Title1"/>
    <w:basedOn w:val="Normal"/>
    <w:uiPriority w:val="99"/>
    <w:rsid w:val="00C333DB"/>
    <w:pPr>
      <w:tabs>
        <w:tab w:val="left" w:pos="720"/>
        <w:tab w:val="left" w:pos="1440"/>
        <w:tab w:val="left" w:pos="2160"/>
      </w:tabs>
      <w:ind w:left="720" w:hanging="720"/>
    </w:pPr>
    <w:rPr>
      <w:b/>
      <w:bCs/>
    </w:rPr>
  </w:style>
  <w:style w:type="paragraph" w:customStyle="1" w:styleId="Title5">
    <w:name w:val="Title5"/>
    <w:basedOn w:val="Title2"/>
    <w:uiPriority w:val="99"/>
  </w:style>
  <w:style w:type="paragraph" w:customStyle="1" w:styleId="Title2">
    <w:name w:val="Title2"/>
    <w:basedOn w:val="Title1"/>
    <w:uiPriority w:val="99"/>
  </w:style>
  <w:style w:type="character" w:customStyle="1" w:styleId="cite">
    <w:name w:val="cite"/>
    <w:uiPriority w:val="99"/>
    <w:rPr>
      <w:color w:val="008080"/>
    </w:rPr>
  </w:style>
  <w:style w:type="paragraph" w:customStyle="1" w:styleId="par1">
    <w:name w:val="par1"/>
    <w:basedOn w:val="Normal"/>
    <w:uiPriority w:val="99"/>
    <w:rsid w:val="004F3903"/>
    <w:pPr>
      <w:tabs>
        <w:tab w:val="left" w:pos="720"/>
        <w:tab w:val="left" w:pos="1440"/>
        <w:tab w:val="left" w:pos="2160"/>
      </w:tabs>
      <w:ind w:left="720" w:hanging="720"/>
    </w:pPr>
  </w:style>
  <w:style w:type="paragraph" w:customStyle="1" w:styleId="cp">
    <w:name w:val="cp"/>
    <w:basedOn w:val="Normal"/>
    <w:uiPriority w:val="99"/>
    <w:pPr>
      <w:jc w:val="center"/>
    </w:pPr>
  </w:style>
  <w:style w:type="paragraph" w:customStyle="1" w:styleId="par2">
    <w:name w:val="par2"/>
    <w:basedOn w:val="par1"/>
    <w:uiPriority w:val="99"/>
    <w:pPr>
      <w:ind w:left="1440"/>
    </w:pPr>
  </w:style>
  <w:style w:type="paragraph" w:customStyle="1" w:styleId="upar2">
    <w:name w:val="upar2"/>
    <w:basedOn w:val="upar1"/>
    <w:uiPriority w:val="99"/>
    <w:rsid w:val="00835BCB"/>
    <w:pPr>
      <w:ind w:left="720"/>
    </w:pPr>
  </w:style>
  <w:style w:type="paragraph" w:customStyle="1" w:styleId="upar1">
    <w:name w:val="upar1"/>
    <w:basedOn w:val="Normal"/>
    <w:link w:val="upar1Char"/>
    <w:uiPriority w:val="99"/>
    <w:rsid w:val="00C333DB"/>
    <w:pPr>
      <w:tabs>
        <w:tab w:val="left" w:pos="720"/>
        <w:tab w:val="left" w:pos="1440"/>
      </w:tabs>
    </w:pPr>
  </w:style>
  <w:style w:type="paragraph" w:customStyle="1" w:styleId="upar3">
    <w:name w:val="upar3"/>
    <w:basedOn w:val="upar1"/>
    <w:uiPriority w:val="99"/>
    <w:pPr>
      <w:ind w:left="1440"/>
    </w:pPr>
  </w:style>
  <w:style w:type="paragraph" w:customStyle="1" w:styleId="Title3">
    <w:name w:val="Title3"/>
    <w:basedOn w:val="Title2"/>
    <w:uiPriority w:val="99"/>
  </w:style>
  <w:style w:type="paragraph" w:customStyle="1" w:styleId="Title4">
    <w:name w:val="Title4"/>
    <w:basedOn w:val="Title2"/>
    <w:uiPriority w:val="99"/>
  </w:style>
  <w:style w:type="paragraph" w:customStyle="1" w:styleId="upar4">
    <w:name w:val="upar4"/>
    <w:basedOn w:val="upar1"/>
    <w:uiPriority w:val="99"/>
    <w:pPr>
      <w:ind w:left="2160"/>
    </w:pPr>
  </w:style>
  <w:style w:type="paragraph" w:customStyle="1" w:styleId="par3">
    <w:name w:val="par3"/>
    <w:basedOn w:val="par1"/>
    <w:uiPriority w:val="99"/>
    <w:pPr>
      <w:ind w:left="2160"/>
    </w:pPr>
  </w:style>
  <w:style w:type="paragraph" w:customStyle="1" w:styleId="par4">
    <w:name w:val="par4"/>
    <w:basedOn w:val="par1"/>
    <w:uiPriority w:val="99"/>
    <w:pPr>
      <w:ind w:left="2880"/>
    </w:pPr>
  </w:style>
  <w:style w:type="paragraph" w:customStyle="1" w:styleId="figure-caption">
    <w:name w:val="figure-caption"/>
    <w:basedOn w:val="Normal"/>
    <w:uiPriority w:val="99"/>
    <w:rPr>
      <w:color w:val="800080"/>
    </w:rPr>
  </w:style>
  <w:style w:type="paragraph" w:customStyle="1" w:styleId="figure-orientation">
    <w:name w:val="figure-orientation"/>
    <w:basedOn w:val="Normal"/>
    <w:uiPriority w:val="99"/>
    <w:rPr>
      <w:color w:val="800080"/>
    </w:rPr>
  </w:style>
  <w:style w:type="paragraph" w:customStyle="1" w:styleId="figure-filename">
    <w:name w:val="figure-filename"/>
    <w:basedOn w:val="Normal"/>
    <w:uiPriority w:val="99"/>
    <w:rsid w:val="003D2E68"/>
    <w:pPr>
      <w:spacing w:before="0"/>
    </w:pPr>
    <w:rPr>
      <w:color w:val="800080"/>
    </w:rPr>
  </w:style>
  <w:style w:type="paragraph" w:customStyle="1" w:styleId="par5">
    <w:name w:val="par5"/>
    <w:basedOn w:val="par1"/>
    <w:uiPriority w:val="99"/>
    <w:pPr>
      <w:ind w:left="3600"/>
    </w:pPr>
  </w:style>
  <w:style w:type="paragraph" w:customStyle="1" w:styleId="upar5">
    <w:name w:val="upar5"/>
    <w:basedOn w:val="upar1"/>
    <w:uiPriority w:val="99"/>
    <w:pPr>
      <w:ind w:left="2880"/>
    </w:pPr>
  </w:style>
  <w:style w:type="character" w:customStyle="1" w:styleId="provision">
    <w:name w:val="provision"/>
    <w:uiPriority w:val="99"/>
    <w:rPr>
      <w:rFonts w:ascii="Arial" w:hAnsi="Arial" w:cs="Arial"/>
      <w:color w:val="auto"/>
      <w:sz w:val="20"/>
      <w:szCs w:val="20"/>
    </w:rPr>
  </w:style>
  <w:style w:type="character" w:customStyle="1" w:styleId="eff">
    <w:name w:val="eff"/>
    <w:uiPriority w:val="99"/>
    <w:rPr>
      <w:rFonts w:ascii="Arial" w:hAnsi="Arial" w:cs="Arial"/>
      <w:i/>
      <w:iCs/>
      <w:color w:val="0000FF"/>
      <w:sz w:val="20"/>
      <w:szCs w:val="20"/>
    </w:rPr>
  </w:style>
  <w:style w:type="paragraph" w:customStyle="1" w:styleId="Title6">
    <w:name w:val="Title6"/>
    <w:basedOn w:val="Title2"/>
    <w:uiPriority w:val="99"/>
  </w:style>
  <w:style w:type="paragraph" w:customStyle="1" w:styleId="par6">
    <w:name w:val="par6"/>
    <w:basedOn w:val="par1"/>
    <w:uiPriority w:val="99"/>
    <w:pPr>
      <w:ind w:left="4320"/>
    </w:pPr>
  </w:style>
  <w:style w:type="paragraph" w:customStyle="1" w:styleId="upar6">
    <w:name w:val="upar6"/>
    <w:basedOn w:val="upar1"/>
    <w:uiPriority w:val="99"/>
    <w:pPr>
      <w:ind w:left="3600"/>
    </w:pPr>
  </w:style>
  <w:style w:type="paragraph" w:customStyle="1" w:styleId="par7">
    <w:name w:val="par7"/>
    <w:basedOn w:val="par6"/>
    <w:uiPriority w:val="99"/>
  </w:style>
  <w:style w:type="paragraph" w:customStyle="1" w:styleId="upar7">
    <w:name w:val="upar7"/>
    <w:basedOn w:val="upar6"/>
    <w:uiPriority w:val="99"/>
  </w:style>
  <w:style w:type="paragraph" w:customStyle="1" w:styleId="upar8">
    <w:name w:val="upar8"/>
    <w:basedOn w:val="upar6"/>
    <w:uiPriority w:val="99"/>
  </w:style>
  <w:style w:type="paragraph" w:customStyle="1" w:styleId="upar9">
    <w:name w:val="upar9"/>
    <w:basedOn w:val="par6"/>
    <w:uiPriority w:val="99"/>
  </w:style>
  <w:style w:type="paragraph" w:customStyle="1" w:styleId="par8">
    <w:name w:val="par8"/>
    <w:basedOn w:val="par7"/>
    <w:uiPriority w:val="99"/>
  </w:style>
  <w:style w:type="character" w:customStyle="1" w:styleId="InlineGraphic">
    <w:name w:val="Inline Graphic"/>
    <w:uiPriority w:val="99"/>
    <w:rPr>
      <w:rFonts w:ascii="Arial" w:hAnsi="Arial" w:cs="Arial"/>
      <w:color w:val="auto"/>
      <w:sz w:val="20"/>
      <w:szCs w:val="20"/>
    </w:rPr>
  </w:style>
  <w:style w:type="paragraph" w:customStyle="1" w:styleId="Footnote">
    <w:name w:val="Footnote"/>
    <w:basedOn w:val="Normal"/>
    <w:uiPriority w:val="99"/>
    <w:pPr>
      <w:spacing w:before="120"/>
    </w:pPr>
    <w:rPr>
      <w:sz w:val="16"/>
      <w:szCs w:val="16"/>
    </w:rPr>
  </w:style>
  <w:style w:type="character" w:styleId="Hyperlink">
    <w:name w:val="Hyperlink"/>
    <w:uiPriority w:val="99"/>
    <w:unhideWhenUsed/>
    <w:rsid w:val="00456FE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F2F0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F2F06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F2F0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F2F06"/>
    <w:rPr>
      <w:rFonts w:ascii="Arial" w:hAnsi="Arial" w:cs="Arial"/>
    </w:rPr>
  </w:style>
  <w:style w:type="character" w:customStyle="1" w:styleId="upar1Char">
    <w:name w:val="upar1 Char"/>
    <w:link w:val="upar1"/>
    <w:uiPriority w:val="99"/>
    <w:rsid w:val="008102A9"/>
    <w:rPr>
      <w:rFonts w:ascii="Arial" w:hAnsi="Arial" w:cs="Arial"/>
    </w:rPr>
  </w:style>
  <w:style w:type="paragraph" w:customStyle="1" w:styleId="Default">
    <w:name w:val="Default"/>
    <w:rsid w:val="008102A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FollowedHyperlink">
    <w:name w:val="FollowedHyperlink"/>
    <w:uiPriority w:val="99"/>
    <w:semiHidden/>
    <w:unhideWhenUsed/>
    <w:rsid w:val="002202A7"/>
    <w:rPr>
      <w:color w:val="800080"/>
      <w:u w:val="single"/>
    </w:rPr>
  </w:style>
  <w:style w:type="paragraph" w:styleId="NoSpacing">
    <w:name w:val="No Spacing"/>
    <w:uiPriority w:val="1"/>
    <w:qFormat/>
    <w:rsid w:val="00873961"/>
    <w:rPr>
      <w:rFonts w:ascii="Arial" w:hAnsi="Arial" w:cs="Arial"/>
    </w:rPr>
  </w:style>
  <w:style w:type="paragraph" w:styleId="ListParagraph">
    <w:name w:val="List Paragraph"/>
    <w:basedOn w:val="Normal"/>
    <w:uiPriority w:val="1"/>
    <w:qFormat/>
    <w:rsid w:val="00873961"/>
    <w:pPr>
      <w:spacing w:before="0" w:after="200" w:line="276" w:lineRule="auto"/>
      <w:ind w:left="720"/>
    </w:pPr>
    <w:rPr>
      <w:rFonts w:asciiTheme="minorHAnsi" w:eastAsiaTheme="minorHAnsi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01357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1357F"/>
    <w:pPr>
      <w:spacing w:after="100"/>
      <w:ind w:left="200"/>
    </w:pPr>
  </w:style>
  <w:style w:type="character" w:styleId="UnresolvedMention">
    <w:name w:val="Unresolved Mention"/>
    <w:basedOn w:val="DefaultParagraphFont"/>
    <w:uiPriority w:val="99"/>
    <w:semiHidden/>
    <w:unhideWhenUsed/>
    <w:rsid w:val="00366FF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E28A8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nr_cpw_planning@state.co.u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Templates\CCR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12734-2420-4903-ADB6-A9D7961AF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CCR Template</Template>
  <TotalTime>37</TotalTime>
  <Pages>2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Parks and Outdoor Recreation Chapter 5</vt:lpstr>
    </vt:vector>
  </TitlesOfParts>
  <Company>Colorado Secretary of State</Company>
  <LinksUpToDate>false</LinksUpToDate>
  <CharactersWithSpaces>3323</CharactersWithSpaces>
  <SharedDoc>false</SharedDoc>
  <HLinks>
    <vt:vector size="36" baseType="variant">
      <vt:variant>
        <vt:i4>327692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bandp</vt:lpwstr>
      </vt:variant>
      <vt:variant>
        <vt:i4>65630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N504</vt:lpwstr>
      </vt:variant>
      <vt:variant>
        <vt:i4>393310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N503</vt:lpwstr>
      </vt:variant>
      <vt:variant>
        <vt:i4>458846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N502</vt:lpwstr>
      </vt:variant>
      <vt:variant>
        <vt:i4>262238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N501</vt:lpwstr>
      </vt:variant>
      <vt:variant>
        <vt:i4>327774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N500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Parks and Outdoor Recreation Chapter 5</dc:title>
  <dc:subject>Parks and Outdoor Recreation Chapter 5</dc:subject>
  <dc:creator>CPW Regulations</dc:creator>
  <cp:keywords>Parks and Outdoor Recreation Chapter 5</cp:keywords>
  <cp:lastModifiedBy>Vornholt, Molly</cp:lastModifiedBy>
  <cp:revision>19</cp:revision>
  <cp:lastPrinted>2005-09-01T21:35:00Z</cp:lastPrinted>
  <dcterms:created xsi:type="dcterms:W3CDTF">2018-11-19T21:41:00Z</dcterms:created>
  <dcterms:modified xsi:type="dcterms:W3CDTF">2026-09-30T17:51:00Z</dcterms:modified>
</cp:coreProperties>
</file>