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70620" w14:textId="77777777" w:rsidR="00755B86" w:rsidRDefault="00755B86" w:rsidP="00755B86">
      <w:pPr>
        <w:pStyle w:val="Heading1"/>
      </w:pPr>
      <w:bookmarkStart w:id="0" w:name="_Toc211874789"/>
      <w:r w:rsidRPr="00755B86">
        <w:t>Draft Rule Text – Colorado Department of Higher Education</w:t>
      </w:r>
      <w:bookmarkEnd w:id="0"/>
    </w:p>
    <w:p w14:paraId="500AC1D3" w14:textId="31BB3D40" w:rsidR="00CF33E7" w:rsidRPr="00CF33E7" w:rsidRDefault="00CF33E7" w:rsidP="00CF33E7">
      <w:r>
        <w:t>Please contact Brad Griffith (</w:t>
      </w:r>
      <w:hyperlink r:id="rId7" w:history="1">
        <w:r w:rsidRPr="00737F6F">
          <w:rPr>
            <w:rStyle w:val="Hyperlink"/>
          </w:rPr>
          <w:t>brad.griffith@dhe.state.co.us</w:t>
        </w:r>
      </w:hyperlink>
      <w:r>
        <w:t>) with any questions or concerns.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  <w:id w:val="-17188775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207019" w14:textId="373603F1" w:rsidR="00755B86" w:rsidRDefault="00755B86">
          <w:pPr>
            <w:pStyle w:val="TOCHeading"/>
          </w:pPr>
          <w:r>
            <w:t>Contents</w:t>
          </w:r>
        </w:p>
        <w:p w14:paraId="601E3E61" w14:textId="5B1ADD6D" w:rsidR="00F62B64" w:rsidRDefault="00755B86">
          <w:pPr>
            <w:pStyle w:val="TOC1"/>
            <w:tabs>
              <w:tab w:val="right" w:leader="dot" w:pos="1007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874789" w:history="1">
            <w:r w:rsidR="00F62B64" w:rsidRPr="00304ACB">
              <w:rPr>
                <w:rStyle w:val="Hyperlink"/>
                <w:noProof/>
              </w:rPr>
              <w:t>Draft Rule Text – Colorado Department of Higher Education</w:t>
            </w:r>
            <w:r w:rsidR="00F62B64">
              <w:rPr>
                <w:noProof/>
                <w:webHidden/>
              </w:rPr>
              <w:tab/>
            </w:r>
            <w:r w:rsidR="00F62B64">
              <w:rPr>
                <w:noProof/>
                <w:webHidden/>
              </w:rPr>
              <w:fldChar w:fldCharType="begin"/>
            </w:r>
            <w:r w:rsidR="00F62B64">
              <w:rPr>
                <w:noProof/>
                <w:webHidden/>
              </w:rPr>
              <w:instrText xml:space="preserve"> PAGEREF _Toc211874789 \h </w:instrText>
            </w:r>
            <w:r w:rsidR="00F62B64">
              <w:rPr>
                <w:noProof/>
                <w:webHidden/>
              </w:rPr>
            </w:r>
            <w:r w:rsidR="00F62B64">
              <w:rPr>
                <w:noProof/>
                <w:webHidden/>
              </w:rPr>
              <w:fldChar w:fldCharType="separate"/>
            </w:r>
            <w:r w:rsidR="00F62B64">
              <w:rPr>
                <w:noProof/>
                <w:webHidden/>
              </w:rPr>
              <w:t>1</w:t>
            </w:r>
            <w:r w:rsidR="00F62B64">
              <w:rPr>
                <w:noProof/>
                <w:webHidden/>
              </w:rPr>
              <w:fldChar w:fldCharType="end"/>
            </w:r>
          </w:hyperlink>
        </w:p>
        <w:p w14:paraId="034C0661" w14:textId="0E6A3EE4" w:rsidR="00F62B64" w:rsidRDefault="00F62B64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</w:rPr>
          </w:pPr>
          <w:hyperlink w:anchor="_Toc211874790" w:history="1">
            <w:r w:rsidRPr="00304ACB">
              <w:rPr>
                <w:rStyle w:val="Hyperlink"/>
                <w:noProof/>
              </w:rPr>
              <w:t>1.00 AUTHORITY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_Toc211874790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D6360" w14:textId="749CC67C" w:rsidR="00F62B64" w:rsidRDefault="00F62B64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</w:rPr>
          </w:pPr>
          <w:hyperlink w:anchor="_Toc211874791" w:history="1">
            <w:r w:rsidRPr="00304ACB">
              <w:rPr>
                <w:rStyle w:val="Hyperlink"/>
                <w:noProof/>
              </w:rPr>
              <w:t>2.00 PURPOSE AND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_Toc211874791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A0CD4" w14:textId="2D82B988" w:rsidR="00F62B64" w:rsidRDefault="00F62B64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</w:rPr>
          </w:pPr>
          <w:hyperlink w:anchor="_Toc211874792" w:history="1">
            <w:r w:rsidRPr="00304ACB">
              <w:rPr>
                <w:rStyle w:val="Hyperlink"/>
                <w:noProof/>
              </w:rPr>
              <w:t>3.00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_Toc211874792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AFF46" w14:textId="28FADFE1" w:rsidR="00F62B64" w:rsidRDefault="00F62B64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</w:rPr>
          </w:pPr>
          <w:hyperlink w:anchor="_Toc211874793" w:history="1">
            <w:r w:rsidRPr="00304ACB">
              <w:rPr>
                <w:rStyle w:val="Hyperlink"/>
                <w:noProof/>
              </w:rPr>
              <w:t>4.00 INSTITUTIONAL REQUIREMENTS SUBJECT TO ENFORCEMENT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_Toc211874793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00D9B" w14:textId="297D5FF3" w:rsidR="00F62B64" w:rsidRDefault="00F62B64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</w:rPr>
          </w:pPr>
          <w:hyperlink w:anchor="_Toc211874794" w:history="1">
            <w:r w:rsidRPr="00304ACB">
              <w:rPr>
                <w:rStyle w:val="Hyperlink"/>
                <w:noProof/>
              </w:rPr>
              <w:t>4.01 Course Submission and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_Toc211874794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6995E" w14:textId="4A6337F7" w:rsidR="00F62B64" w:rsidRDefault="00F62B64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</w:rPr>
          </w:pPr>
          <w:hyperlink w:anchor="_Toc211874795" w:history="1">
            <w:r w:rsidRPr="00304ACB">
              <w:rPr>
                <w:rStyle w:val="Hyperlink"/>
                <w:noProof/>
              </w:rPr>
              <w:t>4.02 Disclosure of Course Offerings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_Toc211874795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6B5D8" w14:textId="1472407F" w:rsidR="00F62B64" w:rsidRDefault="00F62B64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</w:rPr>
          </w:pPr>
          <w:hyperlink w:anchor="_Toc211874796" w:history="1">
            <w:r w:rsidRPr="00304ACB">
              <w:rPr>
                <w:rStyle w:val="Hyperlink"/>
                <w:noProof/>
              </w:rPr>
              <w:t>4.03 Automatic Transferability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_Toc211874796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ADB56" w14:textId="55444678" w:rsidR="00F62B64" w:rsidRDefault="00F62B64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</w:rPr>
          </w:pPr>
          <w:hyperlink w:anchor="_Toc211874797" w:history="1">
            <w:r w:rsidRPr="00304ACB">
              <w:rPr>
                <w:rStyle w:val="Hyperlink"/>
                <w:noProof/>
              </w:rPr>
              <w:t>4.04 Compliance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_Toc211874797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D511B" w14:textId="1F6B31A7" w:rsidR="00F62B64" w:rsidRDefault="00F62B64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</w:rPr>
          </w:pPr>
          <w:hyperlink w:anchor="_Toc211874798" w:history="1">
            <w:r w:rsidRPr="00304ACB">
              <w:rPr>
                <w:rStyle w:val="Hyperlink"/>
                <w:noProof/>
              </w:rPr>
              <w:t>4.05 SMART Act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_Toc211874798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D2AA2" w14:textId="6E57AC82" w:rsidR="00F62B64" w:rsidRDefault="00F62B64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</w:rPr>
          </w:pPr>
          <w:hyperlink w:anchor="_Toc211874799" w:history="1">
            <w:r w:rsidRPr="00304ACB">
              <w:rPr>
                <w:rStyle w:val="Hyperlink"/>
                <w:noProof/>
              </w:rPr>
              <w:t>5.00 STUDENT APPEALS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_Toc211874799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98109" w14:textId="76ED2080" w:rsidR="00F62B64" w:rsidRDefault="00F62B64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</w:rPr>
          </w:pPr>
          <w:hyperlink w:anchor="_Toc211874800" w:history="1">
            <w:r w:rsidRPr="00304ACB">
              <w:rPr>
                <w:rStyle w:val="Hyperlink"/>
                <w:noProof/>
              </w:rPr>
              <w:t>5.01 Right to Appeal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_Toc211874800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81D98" w14:textId="0D1BC57C" w:rsidR="00F62B64" w:rsidRDefault="00F62B64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</w:rPr>
          </w:pPr>
          <w:hyperlink w:anchor="_Toc211874801" w:history="1">
            <w:r w:rsidRPr="00304ACB">
              <w:rPr>
                <w:rStyle w:val="Hyperlink"/>
                <w:noProof/>
              </w:rPr>
              <w:t>5.02 Exhaustion of Remedies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_Toc211874801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43C90" w14:textId="5FD47933" w:rsidR="00F62B64" w:rsidRDefault="00F62B64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</w:rPr>
          </w:pPr>
          <w:hyperlink w:anchor="_Toc211874802" w:history="1">
            <w:r w:rsidRPr="00304ACB">
              <w:rPr>
                <w:rStyle w:val="Hyperlink"/>
                <w:noProof/>
              </w:rPr>
              <w:t>5.03 Filing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_Toc211874802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45354" w14:textId="5EB36B75" w:rsidR="00F62B64" w:rsidRDefault="00F62B64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</w:rPr>
          </w:pPr>
          <w:hyperlink w:anchor="_Toc211874803" w:history="1">
            <w:r w:rsidRPr="00304ACB">
              <w:rPr>
                <w:rStyle w:val="Hyperlink"/>
                <w:noProof/>
              </w:rPr>
              <w:t>5.04 Department Investigations of Student Appeals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_Toc211874803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D9075" w14:textId="1EAD11B6" w:rsidR="00F62B64" w:rsidRDefault="00F62B64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</w:rPr>
          </w:pPr>
          <w:hyperlink w:anchor="_Toc211874804" w:history="1">
            <w:r w:rsidRPr="00304ACB">
              <w:rPr>
                <w:rStyle w:val="Hyperlink"/>
                <w:noProof/>
              </w:rPr>
              <w:t>5.05 Appeals Review Panel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_Toc211874804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BDBA1" w14:textId="73789698" w:rsidR="00F62B64" w:rsidRDefault="00F62B64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</w:rPr>
          </w:pPr>
          <w:hyperlink w:anchor="_Toc211874805" w:history="1">
            <w:r w:rsidRPr="00304ACB">
              <w:rPr>
                <w:rStyle w:val="Hyperlink"/>
                <w:noProof/>
              </w:rPr>
              <w:t>5.06 Effect of Decision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_Toc211874805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58488" w14:textId="5DED3631" w:rsidR="00F62B64" w:rsidRDefault="00F62B64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</w:rPr>
          </w:pPr>
          <w:hyperlink w:anchor="_Toc211874806" w:history="1">
            <w:r w:rsidRPr="00304ACB">
              <w:rPr>
                <w:rStyle w:val="Hyperlink"/>
                <w:noProof/>
              </w:rPr>
              <w:t>6.00 ENFORCEMENT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_Toc211874806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A3576" w14:textId="1C4E87B3" w:rsidR="00F62B64" w:rsidRDefault="00F62B64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</w:rPr>
          </w:pPr>
          <w:hyperlink w:anchor="_Toc211874807" w:history="1">
            <w:r w:rsidRPr="00304ACB">
              <w:rPr>
                <w:rStyle w:val="Hyperlink"/>
                <w:noProof/>
              </w:rPr>
              <w:t>6.01 Informal Notification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_Toc211874807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1EAD4" w14:textId="44174380" w:rsidR="00F62B64" w:rsidRDefault="00F62B64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</w:rPr>
          </w:pPr>
          <w:hyperlink w:anchor="_Toc211874808" w:history="1">
            <w:r w:rsidRPr="00304ACB">
              <w:rPr>
                <w:rStyle w:val="Hyperlink"/>
                <w:noProof/>
              </w:rPr>
              <w:t>6.02 Notice of Violation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_Toc211874808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A7D44" w14:textId="54BEB443" w:rsidR="00F62B64" w:rsidRDefault="00F62B64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</w:rPr>
          </w:pPr>
          <w:hyperlink w:anchor="_Toc211874809" w:history="1">
            <w:r w:rsidRPr="00304ACB">
              <w:rPr>
                <w:rStyle w:val="Hyperlink"/>
                <w:noProof/>
              </w:rPr>
              <w:t>6.03 Notice of Enforcement 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_Toc211874809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460AA" w14:textId="7A4BCDD3" w:rsidR="00F62B64" w:rsidRDefault="00F62B64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</w:rPr>
          </w:pPr>
          <w:hyperlink w:anchor="_Toc211874810" w:history="1">
            <w:r w:rsidRPr="00304ACB">
              <w:rPr>
                <w:rStyle w:val="Hyperlink"/>
                <w:noProof/>
              </w:rPr>
              <w:t>6.04 Institutional Appeals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_Toc211874810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D0DC3" w14:textId="0A12AE88" w:rsidR="00F62B64" w:rsidRDefault="00F62B64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</w:rPr>
          </w:pPr>
          <w:hyperlink w:anchor="_Toc211874811" w:history="1">
            <w:r w:rsidRPr="00304ACB">
              <w:rPr>
                <w:rStyle w:val="Hyperlink"/>
                <w:noProof/>
              </w:rPr>
              <w:t>6.05 Judicial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_Toc211874811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5A791" w14:textId="64AA6D81" w:rsidR="00F62B64" w:rsidRDefault="00F62B64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</w:rPr>
          </w:pPr>
          <w:hyperlink w:anchor="_Toc211874812" w:history="1">
            <w:r w:rsidRPr="00304ACB">
              <w:rPr>
                <w:rStyle w:val="Hyperlink"/>
                <w:noProof/>
              </w:rPr>
              <w:t>6.06 Enforcement Through Court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_Toc211874812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A2239" w14:textId="6E8198B4" w:rsidR="00F62B64" w:rsidRDefault="00F62B64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</w:rPr>
          </w:pPr>
          <w:hyperlink w:anchor="_Toc211874813" w:history="1">
            <w:r w:rsidRPr="00304ACB">
              <w:rPr>
                <w:rStyle w:val="Hyperlink"/>
                <w:noProof/>
              </w:rPr>
              <w:t>7.00 TRANSPARENCY AND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_Toc211874813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F8F32" w14:textId="3E52C017" w:rsidR="00F62B64" w:rsidRDefault="00F62B64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</w:rPr>
          </w:pPr>
          <w:hyperlink w:anchor="_Toc211874814" w:history="1">
            <w:r w:rsidRPr="00304ACB">
              <w:rPr>
                <w:rStyle w:val="Hyperlink"/>
                <w:noProof/>
              </w:rPr>
              <w:t>8.00 SEVERABILITY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_Toc211874814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92CD4" w14:textId="6D352443" w:rsidR="00755B86" w:rsidRDefault="00755B86">
          <w:r>
            <w:rPr>
              <w:b/>
              <w:bCs/>
              <w:noProof/>
            </w:rPr>
            <w:fldChar w:fldCharType="end"/>
          </w:r>
        </w:p>
      </w:sdtContent>
    </w:sdt>
    <w:p w14:paraId="2CA2B8CB" w14:textId="4A5CD3B9" w:rsidR="00755B86" w:rsidRPr="00755B86" w:rsidRDefault="000C7183" w:rsidP="00755B86">
      <w:r>
        <w:t>8</w:t>
      </w:r>
      <w:r w:rsidR="00755B86" w:rsidRPr="00755B86">
        <w:t xml:space="preserve"> CCR </w:t>
      </w:r>
      <w:r>
        <w:t>1504-11</w:t>
      </w:r>
      <w:r w:rsidR="00755B86" w:rsidRPr="00755B86">
        <w:br/>
      </w:r>
      <w:r w:rsidR="00755B86">
        <w:t xml:space="preserve">Colorado </w:t>
      </w:r>
      <w:r w:rsidR="00755B86" w:rsidRPr="00755B86">
        <w:t>Department of Higher Education</w:t>
      </w:r>
      <w:r w:rsidR="00755B86" w:rsidRPr="00755B86">
        <w:br/>
        <w:t>Transfer Credit Enforcement Rules</w:t>
      </w:r>
    </w:p>
    <w:p w14:paraId="56A92F3B" w14:textId="77777777" w:rsidR="00755B86" w:rsidRPr="00755B86" w:rsidRDefault="00755B86" w:rsidP="00755B86">
      <w:pPr>
        <w:pStyle w:val="Heading2"/>
      </w:pPr>
      <w:bookmarkStart w:id="1" w:name="_Toc211874790"/>
      <w:r w:rsidRPr="00755B86">
        <w:t>1.00 AUTHORITY</w:t>
      </w:r>
      <w:bookmarkEnd w:id="1"/>
    </w:p>
    <w:p w14:paraId="3385CCD1" w14:textId="0E1699F0" w:rsidR="00755B86" w:rsidRPr="00755B86" w:rsidRDefault="00755B86" w:rsidP="00755B86">
      <w:r w:rsidRPr="00755B86">
        <w:t>These rules are adopted pursuant to section 23-1-108.5, C.R.S., and grant the Department of Higher Education exclusive enforcement authority</w:t>
      </w:r>
      <w:r w:rsidR="0083437B">
        <w:t xml:space="preserve"> for the statewide guaranteed transfer pathway matrix</w:t>
      </w:r>
      <w:r w:rsidRPr="00755B86">
        <w:t xml:space="preserve"> under subsection (8). These rules are promulgated in accordance with the State Administrative Procedure Act, section 24-4-101 et seq., C.R.S.</w:t>
      </w:r>
    </w:p>
    <w:p w14:paraId="75587D5E" w14:textId="77777777" w:rsidR="00755B86" w:rsidRPr="00755B86" w:rsidRDefault="00755B86" w:rsidP="00755B86">
      <w:pPr>
        <w:pStyle w:val="Heading2"/>
      </w:pPr>
      <w:bookmarkStart w:id="2" w:name="_Toc211874791"/>
      <w:r w:rsidRPr="00755B86">
        <w:t>2.00 PURPOSE AND SCOPE</w:t>
      </w:r>
      <w:bookmarkEnd w:id="2"/>
    </w:p>
    <w:p w14:paraId="3B797E1D" w14:textId="77777777" w:rsidR="00755B86" w:rsidRDefault="00755B86" w:rsidP="00755B86">
      <w:r w:rsidRPr="00755B86">
        <w:t>The purpose of these rules is to:</w:t>
      </w:r>
    </w:p>
    <w:p w14:paraId="1ABC5955" w14:textId="77777777" w:rsidR="00755B86" w:rsidRDefault="00755B86" w:rsidP="00755B86">
      <w:pPr>
        <w:pStyle w:val="ListParagraph"/>
        <w:numPr>
          <w:ilvl w:val="0"/>
          <w:numId w:val="6"/>
        </w:numPr>
      </w:pPr>
      <w:r w:rsidRPr="00755B86">
        <w:t>Establish obligations of public institutions of higher education with respect to guaranteed transfer pathway matrix (GT Pathways) courses;</w:t>
      </w:r>
    </w:p>
    <w:p w14:paraId="0DC70411" w14:textId="77777777" w:rsidR="00755B86" w:rsidRDefault="00755B86" w:rsidP="00755B86">
      <w:pPr>
        <w:pStyle w:val="ListParagraph"/>
        <w:numPr>
          <w:ilvl w:val="0"/>
          <w:numId w:val="6"/>
        </w:numPr>
      </w:pPr>
      <w:r w:rsidRPr="00755B86">
        <w:t>Set forth procedures for identifying, investigating, and remedying violations;</w:t>
      </w:r>
    </w:p>
    <w:p w14:paraId="0F35F708" w14:textId="77777777" w:rsidR="00755B86" w:rsidRDefault="00755B86" w:rsidP="00755B86">
      <w:pPr>
        <w:pStyle w:val="ListParagraph"/>
        <w:numPr>
          <w:ilvl w:val="0"/>
          <w:numId w:val="6"/>
        </w:numPr>
      </w:pPr>
      <w:r w:rsidRPr="00755B86">
        <w:t>Provide for Final Agency Decisions (FADs) and appeals under the Administrative Procedure Act;</w:t>
      </w:r>
    </w:p>
    <w:p w14:paraId="44EB62F9" w14:textId="77777777" w:rsidR="00755B86" w:rsidRDefault="00755B86" w:rsidP="00755B86">
      <w:pPr>
        <w:pStyle w:val="ListParagraph"/>
        <w:numPr>
          <w:ilvl w:val="0"/>
          <w:numId w:val="6"/>
        </w:numPr>
      </w:pPr>
      <w:r w:rsidRPr="00755B86">
        <w:t>Clarify the Department’s authority to overturn institutional transfer credit decisions made in violation of law;</w:t>
      </w:r>
    </w:p>
    <w:p w14:paraId="0D8967C9" w14:textId="77777777" w:rsidR="00755B86" w:rsidRDefault="00755B86" w:rsidP="00755B86">
      <w:pPr>
        <w:pStyle w:val="ListParagraph"/>
        <w:numPr>
          <w:ilvl w:val="0"/>
          <w:numId w:val="6"/>
        </w:numPr>
      </w:pPr>
      <w:r w:rsidRPr="00755B86">
        <w:t>Provide a clear process for student appeals; and</w:t>
      </w:r>
    </w:p>
    <w:p w14:paraId="5ECE7815" w14:textId="204C6900" w:rsidR="00755B86" w:rsidRDefault="00755B86" w:rsidP="00755B86">
      <w:pPr>
        <w:pStyle w:val="ListParagraph"/>
        <w:numPr>
          <w:ilvl w:val="0"/>
          <w:numId w:val="6"/>
        </w:numPr>
      </w:pPr>
      <w:r w:rsidRPr="00755B86">
        <w:t>Ensure transparency and accountability in Colorado’s statewide transfer and articulation framework.</w:t>
      </w:r>
    </w:p>
    <w:p w14:paraId="0F3F9830" w14:textId="141C4DD4" w:rsidR="009622CB" w:rsidRPr="005E3F76" w:rsidRDefault="009622CB" w:rsidP="009622CB">
      <w:r>
        <w:t xml:space="preserve">While not subject to enforcement through C.R.S. 23-1-108.5, the Student Bill of Rights within </w:t>
      </w:r>
      <w:r w:rsidRPr="005E3F76">
        <w:t>C.R.S. 23-1-12</w:t>
      </w:r>
      <w:r w:rsidR="0008182E">
        <w:t>5</w:t>
      </w:r>
      <w:r w:rsidRPr="005E3F76">
        <w:t xml:space="preserve"> </w:t>
      </w:r>
      <w:r w:rsidR="0008182E">
        <w:t xml:space="preserve">and </w:t>
      </w:r>
      <w:r w:rsidR="00AF60F7">
        <w:t xml:space="preserve">C.R.S. 23-5-150 </w:t>
      </w:r>
      <w:r w:rsidRPr="005E3F76">
        <w:t>require tha</w:t>
      </w:r>
      <w:r>
        <w:t>t:</w:t>
      </w:r>
    </w:p>
    <w:p w14:paraId="15BE114D" w14:textId="1CE275FD" w:rsidR="009622CB" w:rsidRDefault="009622CB" w:rsidP="009622CB">
      <w:pPr>
        <w:pStyle w:val="ListParagraph"/>
        <w:numPr>
          <w:ilvl w:val="0"/>
          <w:numId w:val="11"/>
        </w:numPr>
      </w:pPr>
      <w:r w:rsidRPr="00755B86">
        <w:t>Institutions shall publish on their website a description of their transfer credit evaluation process and timeline</w:t>
      </w:r>
      <w:r w:rsidR="004F623A">
        <w:t>;</w:t>
      </w:r>
    </w:p>
    <w:p w14:paraId="37AA82BA" w14:textId="36D538B0" w:rsidR="009622CB" w:rsidRDefault="009622CB" w:rsidP="009622CB">
      <w:pPr>
        <w:pStyle w:val="ListParagraph"/>
        <w:numPr>
          <w:ilvl w:val="0"/>
          <w:numId w:val="11"/>
        </w:numPr>
      </w:pPr>
      <w:r w:rsidRPr="00755B86">
        <w:t xml:space="preserve">Institutions must issue a decision on transfer credit acceptance </w:t>
      </w:r>
      <w:r w:rsidR="00A915EF">
        <w:t xml:space="preserve">and applicability </w:t>
      </w:r>
      <w:r w:rsidRPr="00755B86">
        <w:t>or denial within thirty (30) calendar days of admission and submission of</w:t>
      </w:r>
      <w:r w:rsidR="00782376">
        <w:t xml:space="preserve"> all</w:t>
      </w:r>
      <w:r w:rsidR="00E532ED">
        <w:t xml:space="preserve"> </w:t>
      </w:r>
      <w:r w:rsidR="00B521D3">
        <w:t xml:space="preserve">official </w:t>
      </w:r>
      <w:r w:rsidRPr="00755B86">
        <w:t>documentation</w:t>
      </w:r>
      <w:r w:rsidR="00782376">
        <w:t xml:space="preserve"> required by the institution</w:t>
      </w:r>
      <w:r w:rsidR="004F623A">
        <w:t>; and</w:t>
      </w:r>
    </w:p>
    <w:p w14:paraId="2365E58D" w14:textId="77777777" w:rsidR="009622CB" w:rsidRPr="00755B86" w:rsidRDefault="009622CB" w:rsidP="009622CB">
      <w:pPr>
        <w:pStyle w:val="ListParagraph"/>
        <w:numPr>
          <w:ilvl w:val="0"/>
          <w:numId w:val="11"/>
        </w:numPr>
      </w:pPr>
      <w:r>
        <w:t>Institutions must update their published policies within thirty (30) days of any change.</w:t>
      </w:r>
    </w:p>
    <w:p w14:paraId="37799CE3" w14:textId="77777777" w:rsidR="00755B86" w:rsidRPr="00755B86" w:rsidRDefault="00755B86" w:rsidP="00755B86">
      <w:pPr>
        <w:pStyle w:val="Heading2"/>
      </w:pPr>
      <w:bookmarkStart w:id="3" w:name="_Toc211874792"/>
      <w:r w:rsidRPr="00755B86">
        <w:t>3.00 DEFINITIONS</w:t>
      </w:r>
      <w:bookmarkEnd w:id="3"/>
    </w:p>
    <w:p w14:paraId="731BDAAC" w14:textId="77777777" w:rsidR="00755B86" w:rsidRDefault="00755B86" w:rsidP="00755B86">
      <w:r w:rsidRPr="00755B86">
        <w:t>For purposes of these rules:</w:t>
      </w:r>
    </w:p>
    <w:p w14:paraId="01058621" w14:textId="77777777" w:rsidR="00755B86" w:rsidRDefault="00755B86" w:rsidP="00755B86">
      <w:pPr>
        <w:pStyle w:val="ListParagraph"/>
        <w:numPr>
          <w:ilvl w:val="0"/>
          <w:numId w:val="7"/>
        </w:numPr>
      </w:pPr>
      <w:r w:rsidRPr="00755B86">
        <w:rPr>
          <w:b/>
          <w:bCs/>
        </w:rPr>
        <w:lastRenderedPageBreak/>
        <w:t>Commission</w:t>
      </w:r>
      <w:r w:rsidRPr="00755B86">
        <w:t xml:space="preserve"> means the Colorado Commission on Higher Education.</w:t>
      </w:r>
    </w:p>
    <w:p w14:paraId="0007E221" w14:textId="77777777" w:rsidR="00755B86" w:rsidRDefault="00755B86" w:rsidP="00755B86">
      <w:pPr>
        <w:pStyle w:val="ListParagraph"/>
        <w:numPr>
          <w:ilvl w:val="0"/>
          <w:numId w:val="7"/>
        </w:numPr>
      </w:pPr>
      <w:r w:rsidRPr="00755B86">
        <w:rPr>
          <w:b/>
          <w:bCs/>
        </w:rPr>
        <w:t>Council</w:t>
      </w:r>
      <w:r w:rsidRPr="00755B86">
        <w:t xml:space="preserve"> or </w:t>
      </w:r>
      <w:r w:rsidRPr="00755B86">
        <w:rPr>
          <w:b/>
          <w:bCs/>
        </w:rPr>
        <w:t>General Education Council (GE Council)</w:t>
      </w:r>
      <w:r w:rsidRPr="00755B86">
        <w:t xml:space="preserve"> means the body convened under C.R.S. 23-1-108.5(3) to review courses and advise on GT Pathways.</w:t>
      </w:r>
    </w:p>
    <w:p w14:paraId="5536999D" w14:textId="77777777" w:rsidR="00755B86" w:rsidRDefault="00755B86" w:rsidP="00755B86">
      <w:pPr>
        <w:pStyle w:val="ListParagraph"/>
        <w:numPr>
          <w:ilvl w:val="0"/>
          <w:numId w:val="7"/>
        </w:numPr>
      </w:pPr>
      <w:r w:rsidRPr="00755B86">
        <w:rPr>
          <w:b/>
          <w:bCs/>
        </w:rPr>
        <w:t>Department</w:t>
      </w:r>
      <w:r w:rsidRPr="00755B86">
        <w:t xml:space="preserve"> means the Colorado Department of Higher Education.</w:t>
      </w:r>
    </w:p>
    <w:p w14:paraId="7B83F24C" w14:textId="279F64F6" w:rsidR="00755B86" w:rsidRDefault="00755B86" w:rsidP="00755B86">
      <w:pPr>
        <w:pStyle w:val="ListParagraph"/>
        <w:numPr>
          <w:ilvl w:val="0"/>
          <w:numId w:val="7"/>
        </w:numPr>
      </w:pPr>
      <w:r w:rsidRPr="00755B86">
        <w:rPr>
          <w:b/>
          <w:bCs/>
        </w:rPr>
        <w:t>Enforcement Action</w:t>
      </w:r>
      <w:r w:rsidRPr="00755B86">
        <w:t xml:space="preserve"> means any formal action taken by the Department to compel compliance, including corrective orders, </w:t>
      </w:r>
      <w:r w:rsidR="00670A80" w:rsidRPr="00755B86">
        <w:t>and the issuance</w:t>
      </w:r>
      <w:r w:rsidRPr="00755B86">
        <w:t xml:space="preserve"> of a Final Agency Decision</w:t>
      </w:r>
      <w:r w:rsidR="0083437B">
        <w:t>.</w:t>
      </w:r>
    </w:p>
    <w:p w14:paraId="666B0875" w14:textId="62509B78" w:rsidR="007B0BE6" w:rsidRDefault="007B0BE6" w:rsidP="00755B86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Final Agency Decision (FAD) </w:t>
      </w:r>
      <w:r w:rsidRPr="00F448CF">
        <w:t xml:space="preserve">is the official and definitive conclusion of an administrative agency's process to adopt, amend, or repeal a rule or regulation under the </w:t>
      </w:r>
      <w:hyperlink r:id="rId8" w:tgtFrame="_blank" w:history="1">
        <w:r w:rsidRPr="00F448CF">
          <w:rPr>
            <w:rStyle w:val="Hyperlink"/>
          </w:rPr>
          <w:t>Colorado Administrative Procedure Act</w:t>
        </w:r>
      </w:hyperlink>
      <w:r w:rsidRPr="00F448CF">
        <w:t>.</w:t>
      </w:r>
    </w:p>
    <w:p w14:paraId="56137CDE" w14:textId="77777777" w:rsidR="00755B86" w:rsidRDefault="00755B86" w:rsidP="00755B86">
      <w:pPr>
        <w:pStyle w:val="ListParagraph"/>
        <w:numPr>
          <w:ilvl w:val="0"/>
          <w:numId w:val="7"/>
        </w:numPr>
      </w:pPr>
      <w:r w:rsidRPr="00755B86">
        <w:rPr>
          <w:b/>
          <w:bCs/>
        </w:rPr>
        <w:t>General Education Course</w:t>
      </w:r>
      <w:r w:rsidRPr="00755B86">
        <w:t xml:space="preserve"> has the meaning set forth in section 23-1-108.5(2)(c), C.R.S.</w:t>
      </w:r>
    </w:p>
    <w:p w14:paraId="13F35C05" w14:textId="4EB22046" w:rsidR="00755B86" w:rsidRDefault="00755B86" w:rsidP="00755B86">
      <w:pPr>
        <w:pStyle w:val="ListParagraph"/>
        <w:numPr>
          <w:ilvl w:val="0"/>
          <w:numId w:val="7"/>
        </w:numPr>
      </w:pPr>
      <w:r w:rsidRPr="00755B86">
        <w:rPr>
          <w:b/>
          <w:bCs/>
        </w:rPr>
        <w:t>Guaranteed Transfer Pathway Matrix (GT Pathways)</w:t>
      </w:r>
      <w:r w:rsidRPr="00755B86">
        <w:t xml:space="preserve"> means the statewide set of general education</w:t>
      </w:r>
      <w:r>
        <w:t xml:space="preserve"> </w:t>
      </w:r>
      <w:r w:rsidRPr="00755B86">
        <w:t>courses defined in section 23-1-108.5(2)(e), C.R.S.</w:t>
      </w:r>
    </w:p>
    <w:p w14:paraId="2BDF23DA" w14:textId="525AB16B" w:rsidR="00755B86" w:rsidRDefault="00755B86" w:rsidP="00755B86">
      <w:pPr>
        <w:pStyle w:val="ListParagraph"/>
        <w:numPr>
          <w:ilvl w:val="0"/>
          <w:numId w:val="7"/>
        </w:numPr>
      </w:pPr>
      <w:r w:rsidRPr="00755B86">
        <w:rPr>
          <w:b/>
          <w:bCs/>
        </w:rPr>
        <w:t>Institution</w:t>
      </w:r>
      <w:r w:rsidRPr="00755B86">
        <w:t xml:space="preserve"> means a public institution of higher education</w:t>
      </w:r>
      <w:r w:rsidR="00DF1759">
        <w:t xml:space="preserve"> </w:t>
      </w:r>
      <w:r w:rsidR="00EA1B2D">
        <w:t>not exempt</w:t>
      </w:r>
      <w:r w:rsidR="00DF1759">
        <w:t xml:space="preserve"> from</w:t>
      </w:r>
      <w:r w:rsidR="00D633F0">
        <w:t xml:space="preserve"> </w:t>
      </w:r>
      <w:r w:rsidR="00DF1759">
        <w:t xml:space="preserve">participation </w:t>
      </w:r>
      <w:r w:rsidR="000C1C98">
        <w:t xml:space="preserve">in </w:t>
      </w:r>
      <w:r w:rsidR="00DF1759">
        <w:t xml:space="preserve">GT Pathways </w:t>
      </w:r>
      <w:r w:rsidR="002D4DEA">
        <w:t xml:space="preserve">by the Commission </w:t>
      </w:r>
      <w:r w:rsidRPr="00755B86">
        <w:t>as defined in section 23-4.5-102, C.R.S.</w:t>
      </w:r>
      <w:r w:rsidR="00C66652">
        <w:t xml:space="preserve"> Colorado School of Mines degree programs are not subject to GT Pathways.</w:t>
      </w:r>
    </w:p>
    <w:p w14:paraId="2E5075AC" w14:textId="711DD622" w:rsidR="00755B86" w:rsidRDefault="00755B86" w:rsidP="00755B86">
      <w:pPr>
        <w:pStyle w:val="ListParagraph"/>
        <w:numPr>
          <w:ilvl w:val="0"/>
          <w:numId w:val="7"/>
        </w:numPr>
      </w:pPr>
      <w:r w:rsidRPr="00755B86">
        <w:rPr>
          <w:b/>
          <w:bCs/>
        </w:rPr>
        <w:t>Lower-Division Course</w:t>
      </w:r>
      <w:r w:rsidRPr="00755B86">
        <w:t xml:space="preserve"> means a </w:t>
      </w:r>
      <w:r w:rsidR="00F564A8">
        <w:t xml:space="preserve">freshman or sophomore-level </w:t>
      </w:r>
      <w:r w:rsidRPr="00755B86">
        <w:t>course numbered from one hundred to two hundred ninety-nine or one thousand to two thousand nine hundred ninety-nine.</w:t>
      </w:r>
    </w:p>
    <w:p w14:paraId="3AF4BDAD" w14:textId="1D4F22B5" w:rsidR="00755B86" w:rsidRDefault="00755B86" w:rsidP="00755B86">
      <w:pPr>
        <w:pStyle w:val="ListParagraph"/>
        <w:numPr>
          <w:ilvl w:val="0"/>
          <w:numId w:val="7"/>
        </w:numPr>
      </w:pPr>
      <w:r w:rsidRPr="00755B86">
        <w:rPr>
          <w:b/>
          <w:bCs/>
        </w:rPr>
        <w:t>Notice of Violation</w:t>
      </w:r>
      <w:r w:rsidRPr="00755B86">
        <w:t xml:space="preserve"> means a formal written notice issued by the Department under </w:t>
      </w:r>
      <w:r w:rsidR="004404B8">
        <w:t>the Enforcement Procedures</w:t>
      </w:r>
      <w:r w:rsidR="00D44CBB">
        <w:t xml:space="preserve"> section.</w:t>
      </w:r>
    </w:p>
    <w:p w14:paraId="4188B7D0" w14:textId="77777777" w:rsidR="00755B86" w:rsidRDefault="00755B86" w:rsidP="00755B86">
      <w:pPr>
        <w:pStyle w:val="ListParagraph"/>
        <w:numPr>
          <w:ilvl w:val="0"/>
          <w:numId w:val="7"/>
        </w:numPr>
      </w:pPr>
      <w:r w:rsidRPr="00755B86">
        <w:rPr>
          <w:b/>
          <w:bCs/>
        </w:rPr>
        <w:t>Remediation Plan</w:t>
      </w:r>
      <w:r w:rsidRPr="00755B86">
        <w:t xml:space="preserve"> means a written proposal submitted by an institution to cure identified violations.</w:t>
      </w:r>
    </w:p>
    <w:p w14:paraId="78686AD5" w14:textId="77777777" w:rsidR="00755B86" w:rsidRDefault="00755B86" w:rsidP="00755B86">
      <w:pPr>
        <w:pStyle w:val="ListParagraph"/>
        <w:numPr>
          <w:ilvl w:val="0"/>
          <w:numId w:val="7"/>
        </w:numPr>
      </w:pPr>
      <w:r w:rsidRPr="00755B86">
        <w:rPr>
          <w:b/>
          <w:bCs/>
        </w:rPr>
        <w:t>Student Appeal</w:t>
      </w:r>
      <w:r w:rsidRPr="00755B86">
        <w:t xml:space="preserve"> means a written request filed by a student seeking review of an institution’s denial of credit transfer under GT Pathways.</w:t>
      </w:r>
    </w:p>
    <w:p w14:paraId="738B9084" w14:textId="0CFE4C35" w:rsidR="009145D7" w:rsidRDefault="009145D7" w:rsidP="00755B86">
      <w:pPr>
        <w:pStyle w:val="ListParagraph"/>
        <w:numPr>
          <w:ilvl w:val="0"/>
          <w:numId w:val="7"/>
        </w:numPr>
      </w:pPr>
      <w:r>
        <w:rPr>
          <w:b/>
          <w:bCs/>
        </w:rPr>
        <w:t>Upper-Division Course</w:t>
      </w:r>
      <w:r>
        <w:t xml:space="preserve"> </w:t>
      </w:r>
      <w:r w:rsidR="00F564A8">
        <w:t xml:space="preserve">generally </w:t>
      </w:r>
      <w:r>
        <w:t xml:space="preserve">means a </w:t>
      </w:r>
      <w:r w:rsidR="00F564A8">
        <w:t xml:space="preserve">junior or senior-level </w:t>
      </w:r>
      <w:r>
        <w:t xml:space="preserve">course numbered from three hundred to </w:t>
      </w:r>
      <w:r w:rsidR="00F564A8">
        <w:t>four hundred ninety-nine or three thousand to four thousand nine hundred ninety-nine.</w:t>
      </w:r>
    </w:p>
    <w:p w14:paraId="4F847878" w14:textId="3615ABB1" w:rsidR="00755B86" w:rsidRPr="00755B86" w:rsidRDefault="00755B86" w:rsidP="00755B86">
      <w:pPr>
        <w:pStyle w:val="ListParagraph"/>
        <w:numPr>
          <w:ilvl w:val="0"/>
          <w:numId w:val="7"/>
        </w:numPr>
      </w:pPr>
      <w:r w:rsidRPr="00755B86">
        <w:rPr>
          <w:b/>
          <w:bCs/>
        </w:rPr>
        <w:t>Violation</w:t>
      </w:r>
      <w:r w:rsidRPr="00755B86">
        <w:t xml:space="preserve"> means any failure by an institution to comply with statutory or regulatory requirements related to GT Pathways.</w:t>
      </w:r>
    </w:p>
    <w:p w14:paraId="4FBC4823" w14:textId="651F9249" w:rsidR="00755B86" w:rsidRPr="00755B86" w:rsidRDefault="00755B86" w:rsidP="00755B86">
      <w:pPr>
        <w:pStyle w:val="Heading2"/>
      </w:pPr>
      <w:bookmarkStart w:id="4" w:name="_Toc211874793"/>
      <w:r w:rsidRPr="00755B86">
        <w:t>4.00 INSTITUTIONAL REQUIREMENTS</w:t>
      </w:r>
      <w:r w:rsidR="009622CB">
        <w:t xml:space="preserve"> SUBJECT TO ENFORCEMENT</w:t>
      </w:r>
      <w:bookmarkEnd w:id="4"/>
    </w:p>
    <w:p w14:paraId="05284EDE" w14:textId="77777777" w:rsidR="00755B86" w:rsidRPr="00755B86" w:rsidRDefault="00755B86" w:rsidP="00755B86">
      <w:pPr>
        <w:pStyle w:val="Heading3"/>
      </w:pPr>
      <w:bookmarkStart w:id="5" w:name="_Toc211874794"/>
      <w:r w:rsidRPr="00755B86">
        <w:t>4.01 Course Submission and Alignment</w:t>
      </w:r>
      <w:bookmarkEnd w:id="5"/>
    </w:p>
    <w:p w14:paraId="7666608E" w14:textId="7EA924A1" w:rsidR="00755B86" w:rsidRPr="00755B86" w:rsidRDefault="00755B86" w:rsidP="00755B86">
      <w:r>
        <w:t>Institutions shall submit their list of GT Pathways courses, including course descriptions and, upon request, course syllabi, to the Commission and Department on March 1 of each odd-numbered year and at such other times as requested.</w:t>
      </w:r>
    </w:p>
    <w:p w14:paraId="5093137B" w14:textId="569FFDEE" w:rsidR="00755B86" w:rsidRPr="00755B86" w:rsidRDefault="00755B86" w:rsidP="00755B86">
      <w:pPr>
        <w:pStyle w:val="Heading3"/>
      </w:pPr>
      <w:bookmarkStart w:id="6" w:name="_Toc211874795"/>
      <w:r w:rsidRPr="00755B86">
        <w:lastRenderedPageBreak/>
        <w:t xml:space="preserve">4.02 </w:t>
      </w:r>
      <w:r w:rsidR="00235C64">
        <w:t>Disclosure</w:t>
      </w:r>
      <w:r w:rsidR="00235C64" w:rsidRPr="00755B86">
        <w:t xml:space="preserve"> </w:t>
      </w:r>
      <w:r w:rsidRPr="00755B86">
        <w:t>of Course Offerings</w:t>
      </w:r>
      <w:bookmarkEnd w:id="6"/>
    </w:p>
    <w:p w14:paraId="355F451A" w14:textId="457300E9" w:rsidR="00755B86" w:rsidRPr="00755B86" w:rsidRDefault="00755B86" w:rsidP="00755B86">
      <w:r w:rsidRPr="00755B86">
        <w:t xml:space="preserve">Institutions shall </w:t>
      </w:r>
      <w:r w:rsidR="004F4B2F">
        <w:t>clearly identify within published</w:t>
      </w:r>
      <w:r w:rsidR="00177A14">
        <w:t xml:space="preserve"> course catalogs and descriptions </w:t>
      </w:r>
      <w:r w:rsidR="004F4B2F">
        <w:t xml:space="preserve">the </w:t>
      </w:r>
      <w:r w:rsidR="00177A14">
        <w:t>assigned</w:t>
      </w:r>
      <w:r w:rsidR="00222651">
        <w:t xml:space="preserve"> GT Pathways course category as applicable</w:t>
      </w:r>
      <w:r w:rsidRPr="00755B86">
        <w:t>.</w:t>
      </w:r>
    </w:p>
    <w:p w14:paraId="22EAD41C" w14:textId="77777777" w:rsidR="00755B86" w:rsidRPr="00755B86" w:rsidRDefault="00755B86" w:rsidP="00755B86">
      <w:pPr>
        <w:pStyle w:val="Heading3"/>
      </w:pPr>
      <w:bookmarkStart w:id="7" w:name="_Toc211874796"/>
      <w:r w:rsidRPr="00755B86">
        <w:t>4.03 Automatic Transferability</w:t>
      </w:r>
      <w:bookmarkEnd w:id="7"/>
    </w:p>
    <w:p w14:paraId="683B0AB6" w14:textId="369D8DA7" w:rsidR="00476467" w:rsidRDefault="00755B86" w:rsidP="00755B86">
      <w:pPr>
        <w:pStyle w:val="ListParagraph"/>
        <w:numPr>
          <w:ilvl w:val="0"/>
          <w:numId w:val="9"/>
        </w:numPr>
      </w:pPr>
      <w:r w:rsidRPr="00755B86">
        <w:t xml:space="preserve">All credits earned </w:t>
      </w:r>
      <w:r w:rsidR="001D5D61">
        <w:t>with a C</w:t>
      </w:r>
      <w:r w:rsidR="00181381">
        <w:t>-</w:t>
      </w:r>
      <w:r w:rsidR="001D5D61">
        <w:t xml:space="preserve"> or better </w:t>
      </w:r>
      <w:r w:rsidRPr="00755B86">
        <w:t xml:space="preserve">in GT Pathways </w:t>
      </w:r>
      <w:r w:rsidR="001F34F7" w:rsidRPr="00755B86">
        <w:t>courses are</w:t>
      </w:r>
      <w:r w:rsidRPr="00755B86">
        <w:t xml:space="preserve"> automatically </w:t>
      </w:r>
      <w:r w:rsidR="009E3D3F">
        <w:t xml:space="preserve">accepted in transfer and applied to </w:t>
      </w:r>
      <w:r w:rsidR="003E115D">
        <w:t xml:space="preserve">the </w:t>
      </w:r>
      <w:r w:rsidR="00CD4B2D">
        <w:t>required</w:t>
      </w:r>
      <w:r w:rsidR="003E115D">
        <w:t xml:space="preserve"> and unfulfilled</w:t>
      </w:r>
      <w:r w:rsidR="00CD4B2D">
        <w:t xml:space="preserve"> </w:t>
      </w:r>
      <w:r w:rsidR="009E3D3F">
        <w:t xml:space="preserve">core course or </w:t>
      </w:r>
      <w:r w:rsidR="00CD4B2D">
        <w:t xml:space="preserve">major course </w:t>
      </w:r>
      <w:r w:rsidR="003E115D">
        <w:t>components within a student’s chosen program of study.</w:t>
      </w:r>
    </w:p>
    <w:p w14:paraId="1AE3A666" w14:textId="0B1AE5F0" w:rsidR="000176C1" w:rsidRDefault="00D77AB5" w:rsidP="00755B86">
      <w:pPr>
        <w:pStyle w:val="ListParagraph"/>
        <w:numPr>
          <w:ilvl w:val="0"/>
          <w:numId w:val="9"/>
        </w:numPr>
      </w:pPr>
      <w:r>
        <w:t xml:space="preserve">If completed as part of an associate degree with designation, all </w:t>
      </w:r>
      <w:r w:rsidR="00570856">
        <w:t xml:space="preserve">GT Pathways </w:t>
      </w:r>
      <w:r>
        <w:t xml:space="preserve">credits </w:t>
      </w:r>
      <w:r w:rsidR="00570856">
        <w:t xml:space="preserve">earned through </w:t>
      </w:r>
      <w:r>
        <w:t>p</w:t>
      </w:r>
      <w:r w:rsidR="000176C1">
        <w:t>rior learning</w:t>
      </w:r>
      <w:r w:rsidR="00570856">
        <w:t>, including</w:t>
      </w:r>
      <w:r w:rsidR="000176C1">
        <w:t xml:space="preserve"> credits by exam (e.g., AP, IB, CLEP, DSST, DLPT)</w:t>
      </w:r>
      <w:r w:rsidR="001F34F7">
        <w:t xml:space="preserve"> are </w:t>
      </w:r>
      <w:r w:rsidR="001F34F7" w:rsidRPr="00755B86">
        <w:t xml:space="preserve">automatically </w:t>
      </w:r>
      <w:r w:rsidR="001F34F7">
        <w:t>accepted in transfer and applied to the required and unfulfilled core course or major course components within a student’s chosen program of study.</w:t>
      </w:r>
    </w:p>
    <w:p w14:paraId="6EB0BEE2" w14:textId="4DC7CC28" w:rsidR="00476467" w:rsidRDefault="00755B86" w:rsidP="00755B86">
      <w:pPr>
        <w:pStyle w:val="ListParagraph"/>
        <w:numPr>
          <w:ilvl w:val="0"/>
          <w:numId w:val="9"/>
        </w:numPr>
      </w:pPr>
      <w:r w:rsidRPr="00755B86">
        <w:t xml:space="preserve">If </w:t>
      </w:r>
      <w:r w:rsidR="00E33CFA">
        <w:t xml:space="preserve">GT Pathways course </w:t>
      </w:r>
      <w:r w:rsidRPr="00755B86">
        <w:t>credits cannot be applied to major requirements, they must fulfill</w:t>
      </w:r>
      <w:r w:rsidR="003E115D">
        <w:t xml:space="preserve"> remaining free</w:t>
      </w:r>
      <w:r w:rsidRPr="00755B86">
        <w:t xml:space="preserve"> elective requirements</w:t>
      </w:r>
      <w:r w:rsidR="00EF152C">
        <w:t xml:space="preserve"> if space exists within the degree program</w:t>
      </w:r>
      <w:r w:rsidRPr="00755B86">
        <w:t>.</w:t>
      </w:r>
      <w:r w:rsidR="0016170D">
        <w:t xml:space="preserve"> If no free electives remain within the degree program</w:t>
      </w:r>
      <w:r w:rsidR="00E33CFA">
        <w:t xml:space="preserve">, the credits must be </w:t>
      </w:r>
      <w:r w:rsidR="00D360BF">
        <w:t>considered acceptable for transfer</w:t>
      </w:r>
      <w:r w:rsidR="00A86122">
        <w:t xml:space="preserve"> and </w:t>
      </w:r>
      <w:r w:rsidR="00A6278D">
        <w:t xml:space="preserve">may </w:t>
      </w:r>
      <w:r w:rsidR="00EA1B2D">
        <w:t>be calculated</w:t>
      </w:r>
      <w:r w:rsidR="00A86122">
        <w:t xml:space="preserve"> in credit hour totals</w:t>
      </w:r>
      <w:r w:rsidR="00B155F3">
        <w:t xml:space="preserve">. </w:t>
      </w:r>
      <w:r w:rsidR="00A6278D">
        <w:t>Cred</w:t>
      </w:r>
      <w:r w:rsidR="005749BE">
        <w:t>its a</w:t>
      </w:r>
      <w:r w:rsidR="00B155F3">
        <w:t xml:space="preserve">ccepted </w:t>
      </w:r>
      <w:r w:rsidR="005749BE">
        <w:t xml:space="preserve">but not applied </w:t>
      </w:r>
      <w:r w:rsidR="00D360BF">
        <w:t xml:space="preserve">may not be included on </w:t>
      </w:r>
      <w:r w:rsidR="00B155F3">
        <w:t>a</w:t>
      </w:r>
      <w:r w:rsidR="00D360BF">
        <w:t xml:space="preserve"> student’s transcript.</w:t>
      </w:r>
    </w:p>
    <w:p w14:paraId="234E27ED" w14:textId="6097870E" w:rsidR="00476467" w:rsidRDefault="00755B86" w:rsidP="00755B86">
      <w:pPr>
        <w:pStyle w:val="ListParagraph"/>
        <w:numPr>
          <w:ilvl w:val="0"/>
          <w:numId w:val="9"/>
        </w:numPr>
      </w:pPr>
      <w:r w:rsidRPr="00755B86">
        <w:t>Receiving institutions shall not require students to repeat the same or substantially similar courses</w:t>
      </w:r>
      <w:r w:rsidR="003E115D">
        <w:t xml:space="preserve"> without clear academic </w:t>
      </w:r>
      <w:r w:rsidR="00196741">
        <w:t>rationale</w:t>
      </w:r>
      <w:r w:rsidRPr="00755B86">
        <w:t>.</w:t>
      </w:r>
      <w:r w:rsidR="008E43D7">
        <w:t xml:space="preserve"> </w:t>
      </w:r>
    </w:p>
    <w:p w14:paraId="25D7EB99" w14:textId="6F6C81EE" w:rsidR="00755B86" w:rsidRPr="00755B86" w:rsidRDefault="00755B86" w:rsidP="00755B86">
      <w:pPr>
        <w:pStyle w:val="ListParagraph"/>
        <w:numPr>
          <w:ilvl w:val="0"/>
          <w:numId w:val="9"/>
        </w:numPr>
      </w:pPr>
      <w:r w:rsidRPr="00755B86">
        <w:t xml:space="preserve">Institutions must re-evaluate </w:t>
      </w:r>
      <w:r w:rsidR="00B25ACC">
        <w:t>applicability of transfer credits</w:t>
      </w:r>
      <w:r w:rsidR="001B6D85">
        <w:t xml:space="preserve"> within 30</w:t>
      </w:r>
      <w:r w:rsidR="00B25ACC">
        <w:t xml:space="preserve"> days of </w:t>
      </w:r>
      <w:r w:rsidR="00810578">
        <w:t>a</w:t>
      </w:r>
      <w:r w:rsidR="00B25ACC">
        <w:t xml:space="preserve"> student’s official declaration of major change</w:t>
      </w:r>
      <w:r w:rsidR="001F7B44">
        <w:t>.</w:t>
      </w:r>
    </w:p>
    <w:p w14:paraId="7380A11D" w14:textId="37AEFAFA" w:rsidR="00755B86" w:rsidRPr="00755B86" w:rsidRDefault="00755B86" w:rsidP="00755B86">
      <w:pPr>
        <w:pStyle w:val="Heading3"/>
      </w:pPr>
      <w:bookmarkStart w:id="8" w:name="_Toc211874797"/>
      <w:r w:rsidRPr="00755B86">
        <w:t>4.0</w:t>
      </w:r>
      <w:r w:rsidR="00C40EBB">
        <w:t>4</w:t>
      </w:r>
      <w:r w:rsidRPr="00755B86">
        <w:t xml:space="preserve"> Compliance Checklist</w:t>
      </w:r>
      <w:bookmarkEnd w:id="8"/>
    </w:p>
    <w:p w14:paraId="28B1B8D1" w14:textId="77777777" w:rsidR="00755B86" w:rsidRPr="00755B86" w:rsidRDefault="00755B86" w:rsidP="00755B86">
      <w:r w:rsidRPr="00755B86">
        <w:t>To remain in compliance with C.R.S. 23-1-108.5, institutions must:</w:t>
      </w:r>
    </w:p>
    <w:p w14:paraId="450BF754" w14:textId="2F68C5EA" w:rsidR="00755B86" w:rsidRPr="00755B86" w:rsidRDefault="00755B86" w:rsidP="00476467">
      <w:pPr>
        <w:numPr>
          <w:ilvl w:val="0"/>
          <w:numId w:val="1"/>
        </w:numPr>
        <w:spacing w:after="0"/>
      </w:pPr>
      <w:r w:rsidRPr="00755B86">
        <w:t>Use approved course</w:t>
      </w:r>
      <w:r w:rsidR="00476467">
        <w:t xml:space="preserve"> category</w:t>
      </w:r>
      <w:r w:rsidRPr="00755B86">
        <w:t xml:space="preserve"> </w:t>
      </w:r>
      <w:r w:rsidR="004D564A">
        <w:t>codes</w:t>
      </w:r>
      <w:r w:rsidRPr="00755B86">
        <w:t>, titles, and descriptions in alignment with GT Pathways;</w:t>
      </w:r>
    </w:p>
    <w:p w14:paraId="771C1D57" w14:textId="486137E1" w:rsidR="00755B86" w:rsidRPr="00755B86" w:rsidRDefault="00755B86" w:rsidP="00476467">
      <w:pPr>
        <w:numPr>
          <w:ilvl w:val="0"/>
          <w:numId w:val="1"/>
        </w:numPr>
        <w:spacing w:after="0"/>
      </w:pPr>
      <w:r w:rsidRPr="00755B86">
        <w:t xml:space="preserve">Accept </w:t>
      </w:r>
      <w:r w:rsidR="00102013">
        <w:t xml:space="preserve">and apply </w:t>
      </w:r>
      <w:r w:rsidRPr="00755B86">
        <w:t xml:space="preserve">transfer credits for all GT Pathways courses </w:t>
      </w:r>
      <w:r w:rsidR="00642BBE">
        <w:t xml:space="preserve">in which a grade of C- or better is earned </w:t>
      </w:r>
      <w:r w:rsidR="005B774F">
        <w:t xml:space="preserve">first to the relevant unfulfilled </w:t>
      </w:r>
      <w:r w:rsidR="00170781">
        <w:t>core course requirement, followed by unfulfilled but applicable major course requirements, and lastly applied to any remaining free electives where possible,</w:t>
      </w:r>
      <w:r w:rsidR="00182BDE">
        <w:t xml:space="preserve"> </w:t>
      </w:r>
      <w:r w:rsidRPr="00755B86">
        <w:t>unless a valid academic rationale is documented</w:t>
      </w:r>
      <w:r w:rsidR="003E3334">
        <w:t xml:space="preserve"> and communicated to the student</w:t>
      </w:r>
      <w:r w:rsidRPr="00755B86">
        <w:t>;</w:t>
      </w:r>
    </w:p>
    <w:p w14:paraId="0C9E8BEB" w14:textId="77777777" w:rsidR="00755B86" w:rsidRPr="00755B86" w:rsidRDefault="00755B86" w:rsidP="00476467">
      <w:pPr>
        <w:numPr>
          <w:ilvl w:val="0"/>
          <w:numId w:val="1"/>
        </w:numPr>
        <w:spacing w:after="0"/>
      </w:pPr>
      <w:r w:rsidRPr="00755B86">
        <w:t>Provide students with a formal institutional appeal process prior to referral to the Department;</w:t>
      </w:r>
    </w:p>
    <w:p w14:paraId="396A6CD8" w14:textId="034A4E9C" w:rsidR="00755B86" w:rsidRPr="00755B86" w:rsidRDefault="00755B86" w:rsidP="00476467">
      <w:pPr>
        <w:numPr>
          <w:ilvl w:val="0"/>
          <w:numId w:val="1"/>
        </w:numPr>
        <w:spacing w:after="0"/>
      </w:pPr>
      <w:r w:rsidRPr="00755B86">
        <w:t>Disclose accurate information regarding transferability</w:t>
      </w:r>
      <w:r w:rsidR="00CB23D2">
        <w:t>;</w:t>
      </w:r>
      <w:r w:rsidRPr="00755B86">
        <w:t xml:space="preserve"> </w:t>
      </w:r>
    </w:p>
    <w:p w14:paraId="42DE7655" w14:textId="09661317" w:rsidR="00755B86" w:rsidRPr="00755B86" w:rsidRDefault="00755B86" w:rsidP="00476467">
      <w:pPr>
        <w:numPr>
          <w:ilvl w:val="0"/>
          <w:numId w:val="1"/>
        </w:numPr>
        <w:spacing w:after="0"/>
      </w:pPr>
      <w:r w:rsidRPr="00755B86">
        <w:t>Participate in the GE Council and statewide review of GT Pathways courses;</w:t>
      </w:r>
      <w:r w:rsidR="005C7AA3">
        <w:t xml:space="preserve"> and</w:t>
      </w:r>
    </w:p>
    <w:p w14:paraId="6B6E68E0" w14:textId="77777777" w:rsidR="00755B86" w:rsidRPr="00755B86" w:rsidRDefault="00755B86" w:rsidP="00476467">
      <w:pPr>
        <w:numPr>
          <w:ilvl w:val="0"/>
          <w:numId w:val="1"/>
        </w:numPr>
        <w:spacing w:after="0"/>
      </w:pPr>
      <w:r w:rsidRPr="00755B86">
        <w:t>Maintain documentation of compliance and respond promptly to Department audits or inquiries.</w:t>
      </w:r>
    </w:p>
    <w:p w14:paraId="05BA5CF4" w14:textId="4B679C1F" w:rsidR="00755B86" w:rsidRPr="00755B86" w:rsidRDefault="00755B86" w:rsidP="00755B86">
      <w:pPr>
        <w:pStyle w:val="Heading3"/>
      </w:pPr>
      <w:bookmarkStart w:id="9" w:name="_Toc211874798"/>
      <w:r w:rsidRPr="00755B86">
        <w:lastRenderedPageBreak/>
        <w:t>4.0</w:t>
      </w:r>
      <w:r w:rsidR="00C40EBB">
        <w:t>5</w:t>
      </w:r>
      <w:r w:rsidRPr="00755B86">
        <w:t xml:space="preserve"> SMART Act Reporting</w:t>
      </w:r>
      <w:bookmarkEnd w:id="9"/>
    </w:p>
    <w:p w14:paraId="598CAE9E" w14:textId="27C8D973" w:rsidR="00755B86" w:rsidRPr="00755B86" w:rsidRDefault="00755B86" w:rsidP="00755B86">
      <w:r w:rsidRPr="00755B86">
        <w:t xml:space="preserve">Institutions shall provide </w:t>
      </w:r>
      <w:r w:rsidR="0093340E">
        <w:t xml:space="preserve">to the department </w:t>
      </w:r>
      <w:r w:rsidRPr="00755B86">
        <w:t>all data required for annual reporting under section 23-1-108.5(6.5), C.R.S., including enrollment, credit acceptance, credit application, and time-to-degree comparisons.</w:t>
      </w:r>
    </w:p>
    <w:p w14:paraId="2C90E191" w14:textId="51111F01" w:rsidR="000308F9" w:rsidRPr="00755B86" w:rsidRDefault="0083437B" w:rsidP="000308F9">
      <w:pPr>
        <w:pStyle w:val="Heading2"/>
      </w:pPr>
      <w:bookmarkStart w:id="10" w:name="_Toc211874799"/>
      <w:r>
        <w:t>5</w:t>
      </w:r>
      <w:r w:rsidR="000308F9" w:rsidRPr="00755B86">
        <w:t>.00 STUDENT APPEALS</w:t>
      </w:r>
      <w:bookmarkEnd w:id="10"/>
    </w:p>
    <w:p w14:paraId="4D2A4BBF" w14:textId="4B49AF39" w:rsidR="000308F9" w:rsidRPr="00755B86" w:rsidRDefault="0083437B" w:rsidP="000308F9">
      <w:pPr>
        <w:pStyle w:val="Heading3"/>
      </w:pPr>
      <w:bookmarkStart w:id="11" w:name="_Toc211874800"/>
      <w:r>
        <w:t>5</w:t>
      </w:r>
      <w:r w:rsidR="000308F9" w:rsidRPr="00755B86">
        <w:t>.01 Right to Appeal</w:t>
      </w:r>
      <w:bookmarkEnd w:id="11"/>
    </w:p>
    <w:p w14:paraId="6AA8B095" w14:textId="2B6DF829" w:rsidR="000308F9" w:rsidRPr="00755B86" w:rsidRDefault="000308F9" w:rsidP="000308F9">
      <w:r w:rsidRPr="00755B86">
        <w:t>Students denied</w:t>
      </w:r>
      <w:r>
        <w:t xml:space="preserve"> appropriate</w:t>
      </w:r>
      <w:r w:rsidRPr="00755B86">
        <w:t xml:space="preserve"> </w:t>
      </w:r>
      <w:r>
        <w:t xml:space="preserve">acceptance and/or application of </w:t>
      </w:r>
      <w:r w:rsidRPr="00755B86">
        <w:t>transfer credit</w:t>
      </w:r>
      <w:r>
        <w:t xml:space="preserve"> </w:t>
      </w:r>
      <w:r w:rsidR="00A6206F">
        <w:t xml:space="preserve">for </w:t>
      </w:r>
      <w:r w:rsidRPr="00755B86">
        <w:t>a GT Pathways course may appeal to the Department under section 23-1-108.5(8)(d), C.R.S.</w:t>
      </w:r>
    </w:p>
    <w:p w14:paraId="648B27EE" w14:textId="31AA3498" w:rsidR="000308F9" w:rsidRPr="00755B86" w:rsidRDefault="0083437B" w:rsidP="000308F9">
      <w:pPr>
        <w:pStyle w:val="Heading3"/>
      </w:pPr>
      <w:bookmarkStart w:id="12" w:name="_Toc211874801"/>
      <w:r>
        <w:t>5</w:t>
      </w:r>
      <w:r w:rsidR="000308F9" w:rsidRPr="00755B86">
        <w:t>.02 Exhaustion of Remedies</w:t>
      </w:r>
      <w:bookmarkEnd w:id="12"/>
    </w:p>
    <w:p w14:paraId="4987D391" w14:textId="77777777" w:rsidR="000308F9" w:rsidRPr="00755B86" w:rsidRDefault="000308F9" w:rsidP="000308F9">
      <w:r w:rsidRPr="00755B86">
        <w:t xml:space="preserve">Students must first exhaust </w:t>
      </w:r>
      <w:r>
        <w:t>their respective</w:t>
      </w:r>
      <w:r w:rsidRPr="00755B86">
        <w:t xml:space="preserve"> institution’s internal appeal process before filing with the Department.</w:t>
      </w:r>
    </w:p>
    <w:p w14:paraId="7ACC300C" w14:textId="32FECCDB" w:rsidR="000308F9" w:rsidRPr="00755B86" w:rsidRDefault="0083437B" w:rsidP="000308F9">
      <w:pPr>
        <w:pStyle w:val="Heading3"/>
      </w:pPr>
      <w:bookmarkStart w:id="13" w:name="_Toc211874802"/>
      <w:r>
        <w:t>5</w:t>
      </w:r>
      <w:r w:rsidR="000308F9" w:rsidRPr="00755B86">
        <w:t>.03 Filing Requirements</w:t>
      </w:r>
      <w:bookmarkEnd w:id="13"/>
    </w:p>
    <w:p w14:paraId="065C3C6A" w14:textId="7FF33D09" w:rsidR="000308F9" w:rsidRPr="00755B86" w:rsidRDefault="000308F9" w:rsidP="000308F9">
      <w:r w:rsidRPr="00755B86">
        <w:t xml:space="preserve">Appeals must be filed </w:t>
      </w:r>
      <w:r>
        <w:t xml:space="preserve">within 10 years of completion of the course and </w:t>
      </w:r>
      <w:r w:rsidRPr="00755B86">
        <w:t xml:space="preserve">within sixty (60) days </w:t>
      </w:r>
      <w:r>
        <w:t>of a student’s</w:t>
      </w:r>
      <w:r w:rsidRPr="00755B86">
        <w:t xml:space="preserve"> final institutional denial</w:t>
      </w:r>
      <w:r>
        <w:t xml:space="preserve"> via </w:t>
      </w:r>
      <w:r w:rsidR="00E6120E">
        <w:t xml:space="preserve">an </w:t>
      </w:r>
      <w:r>
        <w:t>electronic form hosted on the Department’s website</w:t>
      </w:r>
      <w:r w:rsidRPr="00755B86">
        <w:t xml:space="preserve"> and </w:t>
      </w:r>
      <w:r w:rsidR="00EC1E1E">
        <w:t xml:space="preserve">must </w:t>
      </w:r>
      <w:r w:rsidRPr="00755B86">
        <w:t>include:</w:t>
      </w:r>
    </w:p>
    <w:p w14:paraId="1B867252" w14:textId="77777777" w:rsidR="000308F9" w:rsidRPr="00755B86" w:rsidRDefault="000308F9" w:rsidP="000308F9">
      <w:pPr>
        <w:numPr>
          <w:ilvl w:val="0"/>
          <w:numId w:val="18"/>
        </w:numPr>
        <w:spacing w:after="0"/>
      </w:pPr>
      <w:r w:rsidRPr="00755B86">
        <w:t>Student’s name and contact information;</w:t>
      </w:r>
    </w:p>
    <w:p w14:paraId="0FDC7607" w14:textId="77777777" w:rsidR="000308F9" w:rsidRPr="00755B86" w:rsidRDefault="000308F9" w:rsidP="000308F9">
      <w:pPr>
        <w:numPr>
          <w:ilvl w:val="0"/>
          <w:numId w:val="18"/>
        </w:numPr>
        <w:spacing w:after="0"/>
      </w:pPr>
      <w:r w:rsidRPr="00755B86">
        <w:t>Institution(s) involved;</w:t>
      </w:r>
    </w:p>
    <w:p w14:paraId="17A8B3E7" w14:textId="77777777" w:rsidR="000308F9" w:rsidRPr="00755B86" w:rsidRDefault="000308F9" w:rsidP="000308F9">
      <w:pPr>
        <w:numPr>
          <w:ilvl w:val="0"/>
          <w:numId w:val="18"/>
        </w:numPr>
        <w:spacing w:after="0"/>
      </w:pPr>
      <w:r w:rsidRPr="00755B86">
        <w:t>Course(s) in dispute;</w:t>
      </w:r>
    </w:p>
    <w:p w14:paraId="3E0A51BA" w14:textId="44910C2B" w:rsidR="000308F9" w:rsidRPr="00755B86" w:rsidRDefault="000308F9" w:rsidP="000308F9">
      <w:pPr>
        <w:numPr>
          <w:ilvl w:val="0"/>
          <w:numId w:val="18"/>
        </w:numPr>
        <w:spacing w:after="0"/>
      </w:pPr>
      <w:r w:rsidRPr="00755B86">
        <w:t>Documentation of denial;</w:t>
      </w:r>
      <w:r w:rsidR="005C7AA3">
        <w:t xml:space="preserve"> and</w:t>
      </w:r>
    </w:p>
    <w:p w14:paraId="2CEE17E0" w14:textId="77777777" w:rsidR="000308F9" w:rsidRPr="00755B86" w:rsidRDefault="000308F9" w:rsidP="000308F9">
      <w:pPr>
        <w:numPr>
          <w:ilvl w:val="0"/>
          <w:numId w:val="18"/>
        </w:numPr>
        <w:spacing w:after="0"/>
      </w:pPr>
      <w:r w:rsidRPr="00755B86">
        <w:t>Documentation that the institutional appeal process was completed.</w:t>
      </w:r>
    </w:p>
    <w:p w14:paraId="4516B4E8" w14:textId="1C328C11" w:rsidR="000308F9" w:rsidRDefault="0083437B" w:rsidP="000308F9">
      <w:pPr>
        <w:pStyle w:val="Heading3"/>
      </w:pPr>
      <w:bookmarkStart w:id="14" w:name="_Toc211874803"/>
      <w:r>
        <w:t>5</w:t>
      </w:r>
      <w:r w:rsidR="000308F9">
        <w:t>.04 Department Investigations of Student Appeals</w:t>
      </w:r>
      <w:bookmarkEnd w:id="14"/>
    </w:p>
    <w:p w14:paraId="1326FB88" w14:textId="77777777" w:rsidR="000308F9" w:rsidRDefault="000308F9" w:rsidP="000308F9">
      <w:pPr>
        <w:pStyle w:val="ListParagraph"/>
        <w:numPr>
          <w:ilvl w:val="0"/>
          <w:numId w:val="21"/>
        </w:numPr>
      </w:pPr>
      <w:r w:rsidRPr="00F75DFA">
        <w:t xml:space="preserve">Upon receipt of a student appeal, Department staff shall conduct a preliminary investigation to determine whether the appeal can be resolved without convening </w:t>
      </w:r>
      <w:r>
        <w:t>a Student</w:t>
      </w:r>
      <w:r w:rsidRPr="00F75DFA">
        <w:t xml:space="preserve"> Appeal Review Panel.</w:t>
      </w:r>
    </w:p>
    <w:p w14:paraId="598C3C50" w14:textId="77777777" w:rsidR="000308F9" w:rsidRDefault="000308F9" w:rsidP="000308F9">
      <w:pPr>
        <w:pStyle w:val="ListParagraph"/>
        <w:numPr>
          <w:ilvl w:val="0"/>
          <w:numId w:val="21"/>
        </w:numPr>
      </w:pPr>
      <w:r w:rsidRPr="00F75DFA">
        <w:t>The investigation may include:</w:t>
      </w:r>
    </w:p>
    <w:p w14:paraId="73F2B3D5" w14:textId="77777777" w:rsidR="000308F9" w:rsidRDefault="000308F9" w:rsidP="000308F9">
      <w:pPr>
        <w:pStyle w:val="ListParagraph"/>
        <w:numPr>
          <w:ilvl w:val="1"/>
          <w:numId w:val="21"/>
        </w:numPr>
      </w:pPr>
      <w:r w:rsidRPr="00F75DFA">
        <w:t>Reviewing institutional documentation and prior appeal records;</w:t>
      </w:r>
    </w:p>
    <w:p w14:paraId="40E9EC5D" w14:textId="554A43FF" w:rsidR="000308F9" w:rsidRDefault="000308F9" w:rsidP="000308F9">
      <w:pPr>
        <w:pStyle w:val="ListParagraph"/>
        <w:numPr>
          <w:ilvl w:val="1"/>
          <w:numId w:val="21"/>
        </w:numPr>
      </w:pPr>
      <w:r w:rsidRPr="00F75DFA">
        <w:t>Requesting additional information from the student and the institution; and</w:t>
      </w:r>
    </w:p>
    <w:p w14:paraId="691D7A88" w14:textId="77777777" w:rsidR="000308F9" w:rsidRDefault="000308F9" w:rsidP="000308F9">
      <w:pPr>
        <w:pStyle w:val="ListParagraph"/>
        <w:numPr>
          <w:ilvl w:val="1"/>
          <w:numId w:val="21"/>
        </w:numPr>
      </w:pPr>
      <w:r w:rsidRPr="00F75DFA">
        <w:t>Facilitating voluntary resolution between the student and institution, if feasible.</w:t>
      </w:r>
    </w:p>
    <w:p w14:paraId="2AF2AFF0" w14:textId="77777777" w:rsidR="000308F9" w:rsidRDefault="000308F9" w:rsidP="000308F9">
      <w:pPr>
        <w:pStyle w:val="ListParagraph"/>
        <w:numPr>
          <w:ilvl w:val="0"/>
          <w:numId w:val="21"/>
        </w:numPr>
      </w:pPr>
      <w:r w:rsidRPr="00F75DFA">
        <w:t>If Department staff determine that the matter lacks sufficient basis for further consideration, the Department shall issue</w:t>
      </w:r>
      <w:r>
        <w:t xml:space="preserve"> notification to the student complainant. </w:t>
      </w:r>
    </w:p>
    <w:p w14:paraId="3B545FAE" w14:textId="1E35E635" w:rsidR="000308F9" w:rsidRDefault="000308F9" w:rsidP="000308F9">
      <w:pPr>
        <w:pStyle w:val="ListParagraph"/>
        <w:numPr>
          <w:ilvl w:val="0"/>
          <w:numId w:val="21"/>
        </w:numPr>
      </w:pPr>
      <w:r>
        <w:t xml:space="preserve">If Department staff </w:t>
      </w:r>
      <w:r w:rsidR="005C6730">
        <w:t>determine</w:t>
      </w:r>
      <w:r>
        <w:t xml:space="preserve"> a clear violation</w:t>
      </w:r>
      <w:r w:rsidR="00EB34F0">
        <w:t xml:space="preserve"> </w:t>
      </w:r>
      <w:r w:rsidR="005C6730">
        <w:t xml:space="preserve">has taken place </w:t>
      </w:r>
      <w:r w:rsidR="00EB34F0">
        <w:t>and grants the appeal</w:t>
      </w:r>
      <w:r>
        <w:t xml:space="preserve">, </w:t>
      </w:r>
      <w:r w:rsidR="00FB1B1F">
        <w:t>Enforcement Procedures will initiate with</w:t>
      </w:r>
      <w:r w:rsidR="00EE36BE">
        <w:t xml:space="preserve"> an</w:t>
      </w:r>
      <w:r w:rsidR="00FB1B1F">
        <w:t xml:space="preserve"> </w:t>
      </w:r>
      <w:r w:rsidR="00EE36BE">
        <w:t>i</w:t>
      </w:r>
      <w:r w:rsidR="00FB1B1F">
        <w:t xml:space="preserve">nformal </w:t>
      </w:r>
      <w:r w:rsidR="00EE36BE">
        <w:t>n</w:t>
      </w:r>
      <w:r w:rsidR="00FB1B1F">
        <w:t>otification issued to the institution</w:t>
      </w:r>
      <w:r w:rsidR="00005AC5">
        <w:t xml:space="preserve"> and will update the student</w:t>
      </w:r>
      <w:r w:rsidR="00FB1B1F">
        <w:t>.</w:t>
      </w:r>
    </w:p>
    <w:p w14:paraId="2EE779B8" w14:textId="1D2B1E26" w:rsidR="000308F9" w:rsidRDefault="000308F9" w:rsidP="000308F9">
      <w:pPr>
        <w:pStyle w:val="ListParagraph"/>
        <w:numPr>
          <w:ilvl w:val="0"/>
          <w:numId w:val="21"/>
        </w:numPr>
      </w:pPr>
      <w:r w:rsidRPr="00F75DFA">
        <w:lastRenderedPageBreak/>
        <w:t xml:space="preserve">If Department staff determine that the matter is complex, unresolved, or raises systemic concerns regarding compliance with section 23-1-108.5, C.R.S., the appeal shall be referred to the Appeals Review Panel under Rule </w:t>
      </w:r>
      <w:r w:rsidR="0083437B">
        <w:t>5</w:t>
      </w:r>
      <w:r w:rsidRPr="00F75DFA">
        <w:t>.0</w:t>
      </w:r>
      <w:r>
        <w:t>5</w:t>
      </w:r>
      <w:r w:rsidRPr="00F75DFA">
        <w:t>.</w:t>
      </w:r>
    </w:p>
    <w:p w14:paraId="013543B7" w14:textId="77777777" w:rsidR="000308F9" w:rsidRPr="00F75DFA" w:rsidRDefault="000308F9" w:rsidP="000308F9">
      <w:pPr>
        <w:pStyle w:val="ListParagraph"/>
        <w:numPr>
          <w:ilvl w:val="0"/>
          <w:numId w:val="21"/>
        </w:numPr>
      </w:pPr>
      <w:r w:rsidRPr="00F75DFA">
        <w:t>Department staff shall notify both the student and institution in writing of the outcome of the investigation and whether the appeal will proceed to panel review.</w:t>
      </w:r>
    </w:p>
    <w:p w14:paraId="73737BF9" w14:textId="1D8B5688" w:rsidR="000308F9" w:rsidRPr="00755B86" w:rsidRDefault="0083437B" w:rsidP="000308F9">
      <w:pPr>
        <w:pStyle w:val="Heading3"/>
      </w:pPr>
      <w:bookmarkStart w:id="15" w:name="_Toc211874804"/>
      <w:r>
        <w:t>5</w:t>
      </w:r>
      <w:r w:rsidR="000308F9" w:rsidRPr="00755B86">
        <w:t>.0</w:t>
      </w:r>
      <w:r w:rsidR="000308F9">
        <w:t>5</w:t>
      </w:r>
      <w:r w:rsidR="000308F9" w:rsidRPr="00755B86">
        <w:t xml:space="preserve"> Appeals Review Panel</w:t>
      </w:r>
      <w:bookmarkEnd w:id="15"/>
    </w:p>
    <w:p w14:paraId="3067FE03" w14:textId="7AD78DB2" w:rsidR="000308F9" w:rsidRPr="00755B86" w:rsidRDefault="000308F9" w:rsidP="000308F9">
      <w:r w:rsidRPr="00755B86">
        <w:t>The Department shall convene an Appeals Review Panel</w:t>
      </w:r>
      <w:r>
        <w:t xml:space="preserve"> consisting of one General Education Council member, one Academic Council member, and one Registrar Council member</w:t>
      </w:r>
      <w:r w:rsidRPr="00755B86">
        <w:t xml:space="preserve"> to review appeals, institutional responses, and applicable statutory requirements. The panel</w:t>
      </w:r>
      <w:r>
        <w:t xml:space="preserve"> shall issue a recommendation to the Department to </w:t>
      </w:r>
      <w:r w:rsidRPr="00755B86">
        <w:t>grant, deny, or modify relief.</w:t>
      </w:r>
      <w:r>
        <w:t xml:space="preserve"> </w:t>
      </w:r>
      <w:r w:rsidRPr="00E563C2">
        <w:t>The Department may consider the decision of the appeals review panel; however, such decision is not binding. The Department retains ultimate authority and responsibility for the final decision.</w:t>
      </w:r>
      <w:r w:rsidR="009A5780">
        <w:t xml:space="preserve"> The Department will </w:t>
      </w:r>
      <w:r w:rsidR="00746894">
        <w:t>issue an information notification to the institution regarding the decision and will update the student.</w:t>
      </w:r>
    </w:p>
    <w:p w14:paraId="20889687" w14:textId="1A31F839" w:rsidR="000308F9" w:rsidRPr="00755B86" w:rsidRDefault="0083437B" w:rsidP="000308F9">
      <w:pPr>
        <w:pStyle w:val="Heading3"/>
      </w:pPr>
      <w:bookmarkStart w:id="16" w:name="_Toc211874805"/>
      <w:r>
        <w:t>5</w:t>
      </w:r>
      <w:r w:rsidR="000308F9" w:rsidRPr="00755B86">
        <w:t>.0</w:t>
      </w:r>
      <w:r w:rsidR="000308F9">
        <w:t>6</w:t>
      </w:r>
      <w:r w:rsidR="000308F9" w:rsidRPr="00755B86">
        <w:t xml:space="preserve"> Effect of Decision</w:t>
      </w:r>
      <w:bookmarkEnd w:id="16"/>
    </w:p>
    <w:p w14:paraId="33037FED" w14:textId="1EC6E59E" w:rsidR="000308F9" w:rsidRPr="00755B86" w:rsidRDefault="000308F9" w:rsidP="000308F9">
      <w:r w:rsidRPr="00755B86">
        <w:t xml:space="preserve">If the Department grants a student appeal, </w:t>
      </w:r>
      <w:r w:rsidR="005D6A8A">
        <w:t>Enforcement Procedures will initiate with</w:t>
      </w:r>
      <w:r w:rsidR="00E700D2">
        <w:t xml:space="preserve"> an i</w:t>
      </w:r>
      <w:r w:rsidR="005D6A8A">
        <w:t xml:space="preserve">nformal </w:t>
      </w:r>
      <w:r w:rsidR="00E700D2">
        <w:t>n</w:t>
      </w:r>
      <w:r w:rsidR="005D6A8A">
        <w:t>otification</w:t>
      </w:r>
      <w:r w:rsidRPr="00755B86">
        <w:t xml:space="preserve"> </w:t>
      </w:r>
      <w:r w:rsidR="005D6A8A">
        <w:t xml:space="preserve">to the </w:t>
      </w:r>
      <w:r w:rsidRPr="00755B86">
        <w:t xml:space="preserve">institution. </w:t>
      </w:r>
    </w:p>
    <w:p w14:paraId="6232B49D" w14:textId="1A582C73" w:rsidR="00755B86" w:rsidRPr="00755B86" w:rsidRDefault="0083437B" w:rsidP="00755B86">
      <w:pPr>
        <w:pStyle w:val="Heading2"/>
      </w:pPr>
      <w:bookmarkStart w:id="17" w:name="_Toc211874806"/>
      <w:r>
        <w:t>6</w:t>
      </w:r>
      <w:r w:rsidR="00755B86" w:rsidRPr="00755B86">
        <w:t>.00 ENFORCEMENT PROCEDURES</w:t>
      </w:r>
      <w:bookmarkEnd w:id="17"/>
    </w:p>
    <w:p w14:paraId="75F37254" w14:textId="0534CB1D" w:rsidR="00755B86" w:rsidRPr="00755B86" w:rsidRDefault="0083437B" w:rsidP="00755B86">
      <w:pPr>
        <w:pStyle w:val="Heading3"/>
      </w:pPr>
      <w:bookmarkStart w:id="18" w:name="_Toc211874807"/>
      <w:r>
        <w:t>6</w:t>
      </w:r>
      <w:r w:rsidR="00755B86" w:rsidRPr="00755B86">
        <w:t>.01 Informal Notification</w:t>
      </w:r>
      <w:bookmarkEnd w:id="18"/>
    </w:p>
    <w:p w14:paraId="1775FDF3" w14:textId="475D831F" w:rsidR="00755B86" w:rsidRPr="00755B86" w:rsidRDefault="00755B86" w:rsidP="00755B86">
      <w:r w:rsidRPr="00755B86">
        <w:t>The Department may</w:t>
      </w:r>
      <w:r w:rsidR="00B432B6">
        <w:t>, but is not required to,</w:t>
      </w:r>
      <w:r w:rsidRPr="00755B86">
        <w:t xml:space="preserve"> issue an informal notification describing a potential violation, citing statutory or regulatory requirements, and requesting an institutional response within thirty (30) days indicating agreement, partial agreement, or rejection of recommended remediation.</w:t>
      </w:r>
      <w:r w:rsidR="00456528">
        <w:t xml:space="preserve"> </w:t>
      </w:r>
      <w:r w:rsidR="00233E25">
        <w:t xml:space="preserve">As a result of </w:t>
      </w:r>
      <w:r w:rsidR="00B432B6">
        <w:t>i</w:t>
      </w:r>
      <w:r w:rsidR="00233E25">
        <w:t xml:space="preserve">nformal </w:t>
      </w:r>
      <w:r w:rsidR="00B432B6">
        <w:t>n</w:t>
      </w:r>
      <w:r w:rsidR="00233E25">
        <w:t xml:space="preserve">otification, the Department will </w:t>
      </w:r>
      <w:r w:rsidR="00E02583">
        <w:t xml:space="preserve">consider the issue resolved to satisfaction, modify its recommended remediation in coordination with the institution, </w:t>
      </w:r>
      <w:r w:rsidR="001027C6">
        <w:t xml:space="preserve">rescind the </w:t>
      </w:r>
      <w:r w:rsidR="0066061B">
        <w:t xml:space="preserve">informal notification if the institution’s original decision is found to be compliant, </w:t>
      </w:r>
      <w:r w:rsidR="00E02583">
        <w:t xml:space="preserve">or proceed to a formal Notice of Violation if </w:t>
      </w:r>
      <w:r w:rsidR="0026520F">
        <w:t>the issue is not resolved.</w:t>
      </w:r>
    </w:p>
    <w:p w14:paraId="249C0974" w14:textId="7C05D305" w:rsidR="00755B86" w:rsidRPr="00755B86" w:rsidRDefault="0083437B" w:rsidP="00755B86">
      <w:pPr>
        <w:pStyle w:val="Heading3"/>
      </w:pPr>
      <w:bookmarkStart w:id="19" w:name="_Toc211874808"/>
      <w:r>
        <w:t>6</w:t>
      </w:r>
      <w:r w:rsidR="00755B86" w:rsidRPr="00755B86">
        <w:t>.02 Notice of Violation</w:t>
      </w:r>
      <w:bookmarkEnd w:id="19"/>
    </w:p>
    <w:p w14:paraId="11236722" w14:textId="4F639E16" w:rsidR="00755B86" w:rsidRPr="00755B86" w:rsidRDefault="00B432B6" w:rsidP="00755B86">
      <w:r>
        <w:t>T</w:t>
      </w:r>
      <w:r w:rsidR="00755B86" w:rsidRPr="00755B86">
        <w:t xml:space="preserve">he Department </w:t>
      </w:r>
      <w:r>
        <w:t>may</w:t>
      </w:r>
      <w:r w:rsidRPr="00755B86">
        <w:t xml:space="preserve"> </w:t>
      </w:r>
      <w:r w:rsidR="00755B86" w:rsidRPr="00755B86">
        <w:t>issue a</w:t>
      </w:r>
      <w:r w:rsidR="00B5081F">
        <w:t xml:space="preserve"> </w:t>
      </w:r>
      <w:r w:rsidR="00755B86" w:rsidRPr="00755B86">
        <w:t xml:space="preserve">Notice of Violation identifying </w:t>
      </w:r>
      <w:r>
        <w:t xml:space="preserve">any </w:t>
      </w:r>
      <w:r w:rsidR="001C1C90">
        <w:t>v</w:t>
      </w:r>
      <w:r w:rsidR="00755B86" w:rsidRPr="00755B86">
        <w:t>iolation, required corrective action, and a three-month cure period.</w:t>
      </w:r>
    </w:p>
    <w:p w14:paraId="16383B7A" w14:textId="11F792CF" w:rsidR="00755B86" w:rsidRPr="00755B86" w:rsidRDefault="0083437B" w:rsidP="00755B86">
      <w:pPr>
        <w:pStyle w:val="Heading3"/>
      </w:pPr>
      <w:bookmarkStart w:id="20" w:name="_Toc211874809"/>
      <w:r>
        <w:t>6</w:t>
      </w:r>
      <w:r w:rsidR="00755B86" w:rsidRPr="00755B86">
        <w:t xml:space="preserve">.03 </w:t>
      </w:r>
      <w:r w:rsidR="00C74B77">
        <w:t>Notice of Enforcement Action</w:t>
      </w:r>
      <w:bookmarkEnd w:id="20"/>
    </w:p>
    <w:p w14:paraId="636FD6D0" w14:textId="19372829" w:rsidR="00755B86" w:rsidRDefault="00755B86" w:rsidP="00755B86">
      <w:pPr>
        <w:pStyle w:val="ListParagraph"/>
        <w:numPr>
          <w:ilvl w:val="0"/>
          <w:numId w:val="13"/>
        </w:numPr>
      </w:pPr>
      <w:r w:rsidRPr="00755B86">
        <w:t xml:space="preserve">If the </w:t>
      </w:r>
      <w:r w:rsidR="00991725">
        <w:t>V</w:t>
      </w:r>
      <w:r w:rsidRPr="00755B86">
        <w:t xml:space="preserve">iolation is not remedied, the Department may issue a </w:t>
      </w:r>
      <w:r w:rsidR="00C74B77">
        <w:t>Notice of Enforcement Action</w:t>
      </w:r>
      <w:r w:rsidRPr="00755B86">
        <w:t xml:space="preserve"> under section 24-4-105, C.R.S.</w:t>
      </w:r>
    </w:p>
    <w:p w14:paraId="72A28AC0" w14:textId="18B5F595" w:rsidR="00755B86" w:rsidRDefault="00755B86" w:rsidP="00755B86">
      <w:pPr>
        <w:pStyle w:val="ListParagraph"/>
        <w:numPr>
          <w:ilvl w:val="0"/>
          <w:numId w:val="13"/>
        </w:numPr>
      </w:pPr>
      <w:r w:rsidRPr="00755B86">
        <w:t xml:space="preserve">A </w:t>
      </w:r>
      <w:r w:rsidR="00C74B77">
        <w:t>Notice of Enforcement Action</w:t>
      </w:r>
      <w:r w:rsidR="00C74B77" w:rsidRPr="00755B86">
        <w:t xml:space="preserve"> </w:t>
      </w:r>
      <w:r w:rsidRPr="00755B86">
        <w:t xml:space="preserve">constitutes </w:t>
      </w:r>
      <w:r w:rsidR="00C74B77">
        <w:t>a Final Agency Decision (FAD)</w:t>
      </w:r>
      <w:r w:rsidRPr="00755B86">
        <w:t xml:space="preserve"> unless appealed.</w:t>
      </w:r>
    </w:p>
    <w:p w14:paraId="5962B781" w14:textId="180864EB" w:rsidR="00755B86" w:rsidRDefault="00670A80" w:rsidP="0083437B">
      <w:pPr>
        <w:pStyle w:val="ListParagraph"/>
        <w:numPr>
          <w:ilvl w:val="0"/>
          <w:numId w:val="13"/>
        </w:numPr>
      </w:pPr>
      <w:r w:rsidRPr="00755B86">
        <w:lastRenderedPageBreak/>
        <w:t>A Notice</w:t>
      </w:r>
      <w:r w:rsidR="00C74B77">
        <w:t xml:space="preserve"> of Enforcement Action </w:t>
      </w:r>
      <w:r w:rsidR="00755B86" w:rsidRPr="00755B86">
        <w:t>may include:</w:t>
      </w:r>
    </w:p>
    <w:p w14:paraId="09ABC28D" w14:textId="30E2956D" w:rsidR="00755B86" w:rsidRPr="00755B86" w:rsidRDefault="00755B86" w:rsidP="0083437B">
      <w:pPr>
        <w:pStyle w:val="ListParagraph"/>
        <w:numPr>
          <w:ilvl w:val="1"/>
          <w:numId w:val="13"/>
        </w:numPr>
        <w:spacing w:after="0"/>
      </w:pPr>
      <w:r w:rsidRPr="00755B86">
        <w:t>An order directing corrective action;</w:t>
      </w:r>
      <w:r w:rsidR="00B6597E">
        <w:t xml:space="preserve"> and</w:t>
      </w:r>
    </w:p>
    <w:p w14:paraId="21BC86A8" w14:textId="77777777" w:rsidR="00755B86" w:rsidRPr="00755B86" w:rsidRDefault="00755B86" w:rsidP="0083437B">
      <w:pPr>
        <w:numPr>
          <w:ilvl w:val="1"/>
          <w:numId w:val="13"/>
        </w:numPr>
        <w:spacing w:after="0"/>
      </w:pPr>
      <w:r w:rsidRPr="00755B86">
        <w:t>Any other remedial measure authorized by law.</w:t>
      </w:r>
    </w:p>
    <w:p w14:paraId="58869B78" w14:textId="4B3BADB6" w:rsidR="00755B86" w:rsidRPr="00755B86" w:rsidRDefault="0083437B" w:rsidP="00755B86">
      <w:pPr>
        <w:pStyle w:val="Heading3"/>
      </w:pPr>
      <w:bookmarkStart w:id="21" w:name="_Toc211874810"/>
      <w:r>
        <w:t>6</w:t>
      </w:r>
      <w:r w:rsidR="00755B86" w:rsidRPr="00755B86">
        <w:t>.04 Institutional Appeals</w:t>
      </w:r>
      <w:bookmarkEnd w:id="21"/>
    </w:p>
    <w:p w14:paraId="3F072C87" w14:textId="51A99DD9" w:rsidR="00755B86" w:rsidRPr="00755B86" w:rsidRDefault="00755B86" w:rsidP="00755B86">
      <w:r w:rsidRPr="00755B86">
        <w:t xml:space="preserve">Institutions may appeal a </w:t>
      </w:r>
      <w:r w:rsidR="00C74B77">
        <w:t>Notice of Enforcement Action</w:t>
      </w:r>
      <w:r w:rsidR="00C74B77" w:rsidRPr="00755B86">
        <w:t xml:space="preserve"> </w:t>
      </w:r>
      <w:r w:rsidRPr="00755B86">
        <w:t>through a hearing before an</w:t>
      </w:r>
      <w:r w:rsidR="00F76659">
        <w:t xml:space="preserve"> Appeals Review Panel, which will issue an</w:t>
      </w:r>
      <w:r w:rsidRPr="00755B86">
        <w:t xml:space="preserve"> initial decision, which may be adopted or modified by the Department</w:t>
      </w:r>
      <w:r w:rsidR="00C74B77">
        <w:t xml:space="preserve"> in the form of a Final Agency Decision</w:t>
      </w:r>
      <w:r w:rsidRPr="00755B86">
        <w:t>.</w:t>
      </w:r>
    </w:p>
    <w:p w14:paraId="1143FA08" w14:textId="236DE419" w:rsidR="00755B86" w:rsidRPr="00755B86" w:rsidRDefault="0083437B" w:rsidP="00755B86">
      <w:pPr>
        <w:pStyle w:val="Heading3"/>
      </w:pPr>
      <w:bookmarkStart w:id="22" w:name="_Toc211874811"/>
      <w:r>
        <w:t>6</w:t>
      </w:r>
      <w:r w:rsidR="00755B86" w:rsidRPr="00755B86">
        <w:t>.05 Judicial Review</w:t>
      </w:r>
      <w:bookmarkEnd w:id="22"/>
    </w:p>
    <w:p w14:paraId="77DBC737" w14:textId="77777777" w:rsidR="00755B86" w:rsidRPr="00755B86" w:rsidRDefault="00755B86" w:rsidP="00755B86">
      <w:r w:rsidRPr="00755B86">
        <w:t>An institution may seek judicial review of a FAD in Denver District Court under section 24-4-106, C.R.S. The court may affirm, reverse, or remand the FAD.</w:t>
      </w:r>
    </w:p>
    <w:p w14:paraId="45767FAB" w14:textId="7110BD32" w:rsidR="00755B86" w:rsidRPr="00755B86" w:rsidRDefault="0083437B" w:rsidP="00755B86">
      <w:pPr>
        <w:pStyle w:val="Heading3"/>
      </w:pPr>
      <w:bookmarkStart w:id="23" w:name="_Toc211874812"/>
      <w:r>
        <w:t>6</w:t>
      </w:r>
      <w:r w:rsidR="00755B86" w:rsidRPr="00755B86">
        <w:t>.06 Enforcement Through Court Order</w:t>
      </w:r>
      <w:bookmarkEnd w:id="23"/>
    </w:p>
    <w:p w14:paraId="44B770A6" w14:textId="083D7FB8" w:rsidR="00755B86" w:rsidRDefault="00755B86" w:rsidP="00755B86">
      <w:pPr>
        <w:pStyle w:val="ListParagraph"/>
        <w:numPr>
          <w:ilvl w:val="0"/>
          <w:numId w:val="16"/>
        </w:numPr>
      </w:pPr>
      <w:r w:rsidRPr="00755B86">
        <w:t>If affirmed, the court’s order is binding and enforceable.</w:t>
      </w:r>
    </w:p>
    <w:p w14:paraId="04EBD06D" w14:textId="77777777" w:rsidR="00755B86" w:rsidRDefault="00755B86" w:rsidP="00755B86">
      <w:pPr>
        <w:pStyle w:val="ListParagraph"/>
        <w:numPr>
          <w:ilvl w:val="0"/>
          <w:numId w:val="16"/>
        </w:numPr>
      </w:pPr>
      <w:r w:rsidRPr="00755B86">
        <w:t>If an institution fails to comply, the Department may request the court to enforce its order.</w:t>
      </w:r>
    </w:p>
    <w:p w14:paraId="2D589C07" w14:textId="77777777" w:rsidR="00755B86" w:rsidRPr="00755B86" w:rsidRDefault="00755B86" w:rsidP="00755B86">
      <w:pPr>
        <w:pStyle w:val="Heading2"/>
      </w:pPr>
      <w:bookmarkStart w:id="24" w:name="_Toc211874813"/>
      <w:r w:rsidRPr="00755B86">
        <w:t>7.00 TRANSPARENCY AND REPORTING</w:t>
      </w:r>
      <w:bookmarkEnd w:id="24"/>
    </w:p>
    <w:p w14:paraId="0FA874F3" w14:textId="28960D19" w:rsidR="00755B86" w:rsidRDefault="00755B86" w:rsidP="00755B86">
      <w:pPr>
        <w:pStyle w:val="ListParagraph"/>
        <w:numPr>
          <w:ilvl w:val="0"/>
          <w:numId w:val="19"/>
        </w:numPr>
      </w:pPr>
      <w:r w:rsidRPr="00755B86">
        <w:t xml:space="preserve">The Department </w:t>
      </w:r>
      <w:r w:rsidR="00A06AD5">
        <w:t>may</w:t>
      </w:r>
      <w:r w:rsidR="00A06AD5" w:rsidRPr="00755B86">
        <w:t xml:space="preserve"> </w:t>
      </w:r>
      <w:r w:rsidRPr="00755B86">
        <w:t>publish an annual summary of enforcement actions, including anonymized data and outcomes.</w:t>
      </w:r>
    </w:p>
    <w:p w14:paraId="65BA916C" w14:textId="45A0DEE3" w:rsidR="00755B86" w:rsidRPr="00755B86" w:rsidRDefault="00755B86" w:rsidP="00755B86">
      <w:pPr>
        <w:pStyle w:val="ListParagraph"/>
        <w:numPr>
          <w:ilvl w:val="0"/>
          <w:numId w:val="19"/>
        </w:numPr>
      </w:pPr>
      <w:r w:rsidRPr="00755B86">
        <w:t>Institutions shall provide information as requested to support enforcement, appeals, and reporting obligations.</w:t>
      </w:r>
    </w:p>
    <w:p w14:paraId="21965855" w14:textId="1A6BCBF7" w:rsidR="00755B86" w:rsidRPr="00755B86" w:rsidRDefault="00D43E09" w:rsidP="00755B86">
      <w:pPr>
        <w:pStyle w:val="Heading2"/>
      </w:pPr>
      <w:bookmarkStart w:id="25" w:name="_Toc211874814"/>
      <w:r>
        <w:t>8</w:t>
      </w:r>
      <w:r w:rsidR="00755B86" w:rsidRPr="00755B86">
        <w:t>.00 SEVERABILITY</w:t>
      </w:r>
      <w:bookmarkEnd w:id="25"/>
    </w:p>
    <w:p w14:paraId="1FC78654" w14:textId="77777777" w:rsidR="00755B86" w:rsidRPr="00755B86" w:rsidRDefault="00755B86" w:rsidP="00755B86">
      <w:r w:rsidRPr="00755B86">
        <w:t>If any provision of these rules is held invalid, the remaining provisions shall remain in full force and effect.</w:t>
      </w:r>
    </w:p>
    <w:sectPr w:rsidR="00755B86" w:rsidRPr="00755B86" w:rsidSect="00755B8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082C9" w14:textId="77777777" w:rsidR="00FA4AF3" w:rsidRDefault="00FA4AF3" w:rsidP="00CF33E7">
      <w:pPr>
        <w:spacing w:after="0" w:line="240" w:lineRule="auto"/>
      </w:pPr>
      <w:r>
        <w:separator/>
      </w:r>
    </w:p>
  </w:endnote>
  <w:endnote w:type="continuationSeparator" w:id="0">
    <w:p w14:paraId="20285D5A" w14:textId="77777777" w:rsidR="00FA4AF3" w:rsidRDefault="00FA4AF3" w:rsidP="00CF3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11541" w14:textId="77777777" w:rsidR="00CF33E7" w:rsidRDefault="00CF33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AC8DA" w14:textId="77777777" w:rsidR="00CF33E7" w:rsidRDefault="00CF33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70CA2" w14:textId="77777777" w:rsidR="00CF33E7" w:rsidRDefault="00CF33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7BE53" w14:textId="77777777" w:rsidR="00FA4AF3" w:rsidRDefault="00FA4AF3" w:rsidP="00CF33E7">
      <w:pPr>
        <w:spacing w:after="0" w:line="240" w:lineRule="auto"/>
      </w:pPr>
      <w:r>
        <w:separator/>
      </w:r>
    </w:p>
  </w:footnote>
  <w:footnote w:type="continuationSeparator" w:id="0">
    <w:p w14:paraId="568DB928" w14:textId="77777777" w:rsidR="00FA4AF3" w:rsidRDefault="00FA4AF3" w:rsidP="00CF33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D1183" w14:textId="77777777" w:rsidR="00CF33E7" w:rsidRDefault="00CF33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0706409"/>
      <w:docPartObj>
        <w:docPartGallery w:val="Watermarks"/>
        <w:docPartUnique/>
      </w:docPartObj>
    </w:sdtPr>
    <w:sdtEndPr/>
    <w:sdtContent>
      <w:p w14:paraId="742628F9" w14:textId="7EFF9C4A" w:rsidR="00CF33E7" w:rsidRDefault="00FA4AF3">
        <w:pPr>
          <w:pStyle w:val="Header"/>
        </w:pPr>
        <w:r>
          <w:rPr>
            <w:noProof/>
          </w:rPr>
          <w:pict w14:anchorId="441C628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E1628" w14:textId="77777777" w:rsidR="00CF33E7" w:rsidRDefault="00CF33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510A9"/>
    <w:multiLevelType w:val="hybridMultilevel"/>
    <w:tmpl w:val="C2E8BB7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2546A"/>
    <w:multiLevelType w:val="hybridMultilevel"/>
    <w:tmpl w:val="7750CA7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B40619"/>
    <w:multiLevelType w:val="hybridMultilevel"/>
    <w:tmpl w:val="59E29D1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A97066"/>
    <w:multiLevelType w:val="hybridMultilevel"/>
    <w:tmpl w:val="80B897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B8624E"/>
    <w:multiLevelType w:val="hybridMultilevel"/>
    <w:tmpl w:val="C7D4CA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CD1AE6"/>
    <w:multiLevelType w:val="multilevel"/>
    <w:tmpl w:val="3E8CF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7C07B2"/>
    <w:multiLevelType w:val="multilevel"/>
    <w:tmpl w:val="CBCC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4737CD"/>
    <w:multiLevelType w:val="hybridMultilevel"/>
    <w:tmpl w:val="066245D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13503A"/>
    <w:multiLevelType w:val="multilevel"/>
    <w:tmpl w:val="0F1CE95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9A60B0"/>
    <w:multiLevelType w:val="hybridMultilevel"/>
    <w:tmpl w:val="DEBA3C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3C1124"/>
    <w:multiLevelType w:val="hybridMultilevel"/>
    <w:tmpl w:val="95DC8F2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352E15"/>
    <w:multiLevelType w:val="hybridMultilevel"/>
    <w:tmpl w:val="494EAD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4A3121"/>
    <w:multiLevelType w:val="hybridMultilevel"/>
    <w:tmpl w:val="1B0CF9D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E57D56"/>
    <w:multiLevelType w:val="multilevel"/>
    <w:tmpl w:val="1E3EB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577287"/>
    <w:multiLevelType w:val="hybridMultilevel"/>
    <w:tmpl w:val="FBE8BC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E12505"/>
    <w:multiLevelType w:val="multilevel"/>
    <w:tmpl w:val="CCCC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C67998"/>
    <w:multiLevelType w:val="multilevel"/>
    <w:tmpl w:val="01FEC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2A7FDD"/>
    <w:multiLevelType w:val="multilevel"/>
    <w:tmpl w:val="A1ACB97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8325A4"/>
    <w:multiLevelType w:val="hybridMultilevel"/>
    <w:tmpl w:val="741A7E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636F86"/>
    <w:multiLevelType w:val="hybridMultilevel"/>
    <w:tmpl w:val="A114E8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942731"/>
    <w:multiLevelType w:val="multilevel"/>
    <w:tmpl w:val="E9202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7E26CA"/>
    <w:multiLevelType w:val="hybridMultilevel"/>
    <w:tmpl w:val="FE76B6A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0052528">
    <w:abstractNumId w:val="16"/>
  </w:num>
  <w:num w:numId="2" w16cid:durableId="1475416205">
    <w:abstractNumId w:val="5"/>
  </w:num>
  <w:num w:numId="3" w16cid:durableId="525290526">
    <w:abstractNumId w:val="6"/>
  </w:num>
  <w:num w:numId="4" w16cid:durableId="1799685884">
    <w:abstractNumId w:val="13"/>
  </w:num>
  <w:num w:numId="5" w16cid:durableId="189145337">
    <w:abstractNumId w:val="15"/>
  </w:num>
  <w:num w:numId="6" w16cid:durableId="1783375368">
    <w:abstractNumId w:val="7"/>
  </w:num>
  <w:num w:numId="7" w16cid:durableId="912081805">
    <w:abstractNumId w:val="11"/>
  </w:num>
  <w:num w:numId="8" w16cid:durableId="1006396207">
    <w:abstractNumId w:val="19"/>
  </w:num>
  <w:num w:numId="9" w16cid:durableId="1394356294">
    <w:abstractNumId w:val="3"/>
  </w:num>
  <w:num w:numId="10" w16cid:durableId="335154402">
    <w:abstractNumId w:val="21"/>
  </w:num>
  <w:num w:numId="11" w16cid:durableId="1177771655">
    <w:abstractNumId w:val="10"/>
  </w:num>
  <w:num w:numId="12" w16cid:durableId="23946806">
    <w:abstractNumId w:val="14"/>
  </w:num>
  <w:num w:numId="13" w16cid:durableId="704335630">
    <w:abstractNumId w:val="2"/>
  </w:num>
  <w:num w:numId="14" w16cid:durableId="441188431">
    <w:abstractNumId w:val="12"/>
  </w:num>
  <w:num w:numId="15" w16cid:durableId="613175920">
    <w:abstractNumId w:val="17"/>
  </w:num>
  <w:num w:numId="16" w16cid:durableId="654919847">
    <w:abstractNumId w:val="18"/>
  </w:num>
  <w:num w:numId="17" w16cid:durableId="1243182580">
    <w:abstractNumId w:val="9"/>
  </w:num>
  <w:num w:numId="18" w16cid:durableId="1289580827">
    <w:abstractNumId w:val="20"/>
  </w:num>
  <w:num w:numId="19" w16cid:durableId="1914313442">
    <w:abstractNumId w:val="0"/>
  </w:num>
  <w:num w:numId="20" w16cid:durableId="1842156120">
    <w:abstractNumId w:val="4"/>
  </w:num>
  <w:num w:numId="21" w16cid:durableId="1739670782">
    <w:abstractNumId w:val="8"/>
  </w:num>
  <w:num w:numId="22" w16cid:durableId="544950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B86"/>
    <w:rsid w:val="00005AC5"/>
    <w:rsid w:val="00013B05"/>
    <w:rsid w:val="000176C1"/>
    <w:rsid w:val="000308F9"/>
    <w:rsid w:val="000407F6"/>
    <w:rsid w:val="0006796C"/>
    <w:rsid w:val="00070373"/>
    <w:rsid w:val="00076146"/>
    <w:rsid w:val="0008182E"/>
    <w:rsid w:val="00081DD6"/>
    <w:rsid w:val="00085FD1"/>
    <w:rsid w:val="000C1C98"/>
    <w:rsid w:val="000C7183"/>
    <w:rsid w:val="000D0213"/>
    <w:rsid w:val="000D68F2"/>
    <w:rsid w:val="00102013"/>
    <w:rsid w:val="001027C6"/>
    <w:rsid w:val="001057D5"/>
    <w:rsid w:val="001073B5"/>
    <w:rsid w:val="0016170D"/>
    <w:rsid w:val="00170781"/>
    <w:rsid w:val="00175995"/>
    <w:rsid w:val="00177A14"/>
    <w:rsid w:val="00181381"/>
    <w:rsid w:val="00182BDE"/>
    <w:rsid w:val="00185973"/>
    <w:rsid w:val="00196741"/>
    <w:rsid w:val="001A0182"/>
    <w:rsid w:val="001B6D85"/>
    <w:rsid w:val="001C1C90"/>
    <w:rsid w:val="001D5D61"/>
    <w:rsid w:val="001D7C79"/>
    <w:rsid w:val="001E2C15"/>
    <w:rsid w:val="001E31F0"/>
    <w:rsid w:val="001F34F7"/>
    <w:rsid w:val="001F7B44"/>
    <w:rsid w:val="00221DD1"/>
    <w:rsid w:val="00222651"/>
    <w:rsid w:val="002265E2"/>
    <w:rsid w:val="00227B15"/>
    <w:rsid w:val="00233E25"/>
    <w:rsid w:val="00235C64"/>
    <w:rsid w:val="002436C4"/>
    <w:rsid w:val="00244240"/>
    <w:rsid w:val="002500B2"/>
    <w:rsid w:val="00252862"/>
    <w:rsid w:val="00253BBB"/>
    <w:rsid w:val="00261B1C"/>
    <w:rsid w:val="0026520F"/>
    <w:rsid w:val="00265342"/>
    <w:rsid w:val="00270B9B"/>
    <w:rsid w:val="00295ABD"/>
    <w:rsid w:val="002B0A4A"/>
    <w:rsid w:val="002C4557"/>
    <w:rsid w:val="002D4DEA"/>
    <w:rsid w:val="002E6A69"/>
    <w:rsid w:val="002F7729"/>
    <w:rsid w:val="002F77F6"/>
    <w:rsid w:val="003013E8"/>
    <w:rsid w:val="00346919"/>
    <w:rsid w:val="003719C5"/>
    <w:rsid w:val="0037759E"/>
    <w:rsid w:val="00386332"/>
    <w:rsid w:val="003C0ACF"/>
    <w:rsid w:val="003D687C"/>
    <w:rsid w:val="003E02BA"/>
    <w:rsid w:val="003E115D"/>
    <w:rsid w:val="003E3334"/>
    <w:rsid w:val="003E3B73"/>
    <w:rsid w:val="003F697C"/>
    <w:rsid w:val="00413CC1"/>
    <w:rsid w:val="00413CED"/>
    <w:rsid w:val="00415774"/>
    <w:rsid w:val="004404B8"/>
    <w:rsid w:val="00456528"/>
    <w:rsid w:val="00467413"/>
    <w:rsid w:val="00476467"/>
    <w:rsid w:val="004D564A"/>
    <w:rsid w:val="004E761D"/>
    <w:rsid w:val="004F4B2F"/>
    <w:rsid w:val="004F623A"/>
    <w:rsid w:val="005223D5"/>
    <w:rsid w:val="005229C9"/>
    <w:rsid w:val="0052499E"/>
    <w:rsid w:val="005320CF"/>
    <w:rsid w:val="00535922"/>
    <w:rsid w:val="00570856"/>
    <w:rsid w:val="005749BE"/>
    <w:rsid w:val="0057661D"/>
    <w:rsid w:val="00581476"/>
    <w:rsid w:val="00590C0C"/>
    <w:rsid w:val="00595225"/>
    <w:rsid w:val="005B774F"/>
    <w:rsid w:val="005C6730"/>
    <w:rsid w:val="005C7AA3"/>
    <w:rsid w:val="005D6A8A"/>
    <w:rsid w:val="005E3F76"/>
    <w:rsid w:val="006054B2"/>
    <w:rsid w:val="00611893"/>
    <w:rsid w:val="00642BBE"/>
    <w:rsid w:val="00656488"/>
    <w:rsid w:val="0066061B"/>
    <w:rsid w:val="00670A80"/>
    <w:rsid w:val="006730E9"/>
    <w:rsid w:val="00677EF3"/>
    <w:rsid w:val="006A244E"/>
    <w:rsid w:val="006C6D95"/>
    <w:rsid w:val="006D6BB0"/>
    <w:rsid w:val="006E65E1"/>
    <w:rsid w:val="006F396A"/>
    <w:rsid w:val="007109B1"/>
    <w:rsid w:val="0072271C"/>
    <w:rsid w:val="0074687B"/>
    <w:rsid w:val="00746894"/>
    <w:rsid w:val="00755B86"/>
    <w:rsid w:val="00773565"/>
    <w:rsid w:val="00782376"/>
    <w:rsid w:val="00791AF5"/>
    <w:rsid w:val="007952C6"/>
    <w:rsid w:val="00796016"/>
    <w:rsid w:val="007B0BE6"/>
    <w:rsid w:val="007C292E"/>
    <w:rsid w:val="007F7C9E"/>
    <w:rsid w:val="00810578"/>
    <w:rsid w:val="0081280C"/>
    <w:rsid w:val="00824789"/>
    <w:rsid w:val="00826307"/>
    <w:rsid w:val="0083437B"/>
    <w:rsid w:val="00840A8A"/>
    <w:rsid w:val="008544E8"/>
    <w:rsid w:val="00863BC4"/>
    <w:rsid w:val="0088140B"/>
    <w:rsid w:val="00885930"/>
    <w:rsid w:val="008A3172"/>
    <w:rsid w:val="008B7016"/>
    <w:rsid w:val="008C3D62"/>
    <w:rsid w:val="008E43D7"/>
    <w:rsid w:val="00910DEE"/>
    <w:rsid w:val="00911558"/>
    <w:rsid w:val="009145D7"/>
    <w:rsid w:val="009308F0"/>
    <w:rsid w:val="0093340E"/>
    <w:rsid w:val="00933C87"/>
    <w:rsid w:val="00960815"/>
    <w:rsid w:val="009622CB"/>
    <w:rsid w:val="00991725"/>
    <w:rsid w:val="0099425F"/>
    <w:rsid w:val="009A3B11"/>
    <w:rsid w:val="009A5780"/>
    <w:rsid w:val="009B77DC"/>
    <w:rsid w:val="009C1DEC"/>
    <w:rsid w:val="009E3D3F"/>
    <w:rsid w:val="00A06AD5"/>
    <w:rsid w:val="00A10165"/>
    <w:rsid w:val="00A21ABF"/>
    <w:rsid w:val="00A221D6"/>
    <w:rsid w:val="00A3287D"/>
    <w:rsid w:val="00A452EF"/>
    <w:rsid w:val="00A6125F"/>
    <w:rsid w:val="00A6206F"/>
    <w:rsid w:val="00A6278D"/>
    <w:rsid w:val="00A66CFA"/>
    <w:rsid w:val="00A77D15"/>
    <w:rsid w:val="00A86122"/>
    <w:rsid w:val="00A915EF"/>
    <w:rsid w:val="00A97251"/>
    <w:rsid w:val="00AB68BB"/>
    <w:rsid w:val="00AE223A"/>
    <w:rsid w:val="00AE5462"/>
    <w:rsid w:val="00AF60F7"/>
    <w:rsid w:val="00B155F3"/>
    <w:rsid w:val="00B1763D"/>
    <w:rsid w:val="00B25ACC"/>
    <w:rsid w:val="00B432B6"/>
    <w:rsid w:val="00B5081F"/>
    <w:rsid w:val="00B521D3"/>
    <w:rsid w:val="00B6597E"/>
    <w:rsid w:val="00B67025"/>
    <w:rsid w:val="00B94855"/>
    <w:rsid w:val="00B96B16"/>
    <w:rsid w:val="00BA2545"/>
    <w:rsid w:val="00BC0E67"/>
    <w:rsid w:val="00BC3C89"/>
    <w:rsid w:val="00BE292E"/>
    <w:rsid w:val="00BF1B3A"/>
    <w:rsid w:val="00BF24EE"/>
    <w:rsid w:val="00C04511"/>
    <w:rsid w:val="00C07110"/>
    <w:rsid w:val="00C16FF5"/>
    <w:rsid w:val="00C40EBB"/>
    <w:rsid w:val="00C431B2"/>
    <w:rsid w:val="00C46C23"/>
    <w:rsid w:val="00C65C36"/>
    <w:rsid w:val="00C66652"/>
    <w:rsid w:val="00C74B77"/>
    <w:rsid w:val="00C94808"/>
    <w:rsid w:val="00CA01E3"/>
    <w:rsid w:val="00CA1333"/>
    <w:rsid w:val="00CA784C"/>
    <w:rsid w:val="00CB236D"/>
    <w:rsid w:val="00CB23D2"/>
    <w:rsid w:val="00CB4EC2"/>
    <w:rsid w:val="00CC424C"/>
    <w:rsid w:val="00CD4B2D"/>
    <w:rsid w:val="00CE067B"/>
    <w:rsid w:val="00CF33E7"/>
    <w:rsid w:val="00CF4C76"/>
    <w:rsid w:val="00D21645"/>
    <w:rsid w:val="00D33588"/>
    <w:rsid w:val="00D360BF"/>
    <w:rsid w:val="00D43E09"/>
    <w:rsid w:val="00D44CBB"/>
    <w:rsid w:val="00D53438"/>
    <w:rsid w:val="00D633F0"/>
    <w:rsid w:val="00D751C8"/>
    <w:rsid w:val="00D77AB5"/>
    <w:rsid w:val="00D90D45"/>
    <w:rsid w:val="00DC4F87"/>
    <w:rsid w:val="00DF1759"/>
    <w:rsid w:val="00E02583"/>
    <w:rsid w:val="00E12D0F"/>
    <w:rsid w:val="00E33CFA"/>
    <w:rsid w:val="00E532ED"/>
    <w:rsid w:val="00E53722"/>
    <w:rsid w:val="00E563C2"/>
    <w:rsid w:val="00E6120E"/>
    <w:rsid w:val="00E700D2"/>
    <w:rsid w:val="00E72973"/>
    <w:rsid w:val="00E948B3"/>
    <w:rsid w:val="00EA0B40"/>
    <w:rsid w:val="00EA1B2D"/>
    <w:rsid w:val="00EB34F0"/>
    <w:rsid w:val="00EC1E1E"/>
    <w:rsid w:val="00ED071B"/>
    <w:rsid w:val="00ED1621"/>
    <w:rsid w:val="00EE36BE"/>
    <w:rsid w:val="00EF03BB"/>
    <w:rsid w:val="00EF152C"/>
    <w:rsid w:val="00F11899"/>
    <w:rsid w:val="00F17285"/>
    <w:rsid w:val="00F424E5"/>
    <w:rsid w:val="00F448CF"/>
    <w:rsid w:val="00F546D4"/>
    <w:rsid w:val="00F564A8"/>
    <w:rsid w:val="00F62B64"/>
    <w:rsid w:val="00F75DFA"/>
    <w:rsid w:val="00F76659"/>
    <w:rsid w:val="00F944C8"/>
    <w:rsid w:val="00FA4AF3"/>
    <w:rsid w:val="00FB1B1F"/>
    <w:rsid w:val="00FE04BD"/>
    <w:rsid w:val="00FE09D7"/>
    <w:rsid w:val="00FF077A"/>
    <w:rsid w:val="024D54CF"/>
    <w:rsid w:val="04C76AF6"/>
    <w:rsid w:val="0E0799B2"/>
    <w:rsid w:val="10F98007"/>
    <w:rsid w:val="1832738B"/>
    <w:rsid w:val="19BB688D"/>
    <w:rsid w:val="202DADE1"/>
    <w:rsid w:val="2137EE41"/>
    <w:rsid w:val="2484CCF6"/>
    <w:rsid w:val="2BC6CD2F"/>
    <w:rsid w:val="30CD8F7D"/>
    <w:rsid w:val="31975A7E"/>
    <w:rsid w:val="320F02EF"/>
    <w:rsid w:val="344F05CF"/>
    <w:rsid w:val="34B37BDD"/>
    <w:rsid w:val="3C85440E"/>
    <w:rsid w:val="3F933E04"/>
    <w:rsid w:val="49E8F40A"/>
    <w:rsid w:val="4D70F75D"/>
    <w:rsid w:val="4E5235F9"/>
    <w:rsid w:val="5304DC21"/>
    <w:rsid w:val="53CC2F12"/>
    <w:rsid w:val="541A7E35"/>
    <w:rsid w:val="55D5D306"/>
    <w:rsid w:val="56D024F2"/>
    <w:rsid w:val="5AD047D1"/>
    <w:rsid w:val="5E97EDF2"/>
    <w:rsid w:val="5FAB84FD"/>
    <w:rsid w:val="675D5468"/>
    <w:rsid w:val="6EA45EA4"/>
    <w:rsid w:val="72109422"/>
    <w:rsid w:val="7B10DE99"/>
    <w:rsid w:val="7E38E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BE3C27"/>
  <w15:chartTrackingRefBased/>
  <w15:docId w15:val="{E49FA81F-CA8F-4CA2-AE3D-B57CC974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5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5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5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5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B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B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B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B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B8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55B8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55B8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55B8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55B86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755B86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75D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75D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75DF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5D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5DFA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261B1C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F33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33E7"/>
  </w:style>
  <w:style w:type="paragraph" w:styleId="Footer">
    <w:name w:val="footer"/>
    <w:basedOn w:val="Normal"/>
    <w:link w:val="FooterChar"/>
    <w:uiPriority w:val="99"/>
    <w:unhideWhenUsed/>
    <w:rsid w:val="00CF33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33E7"/>
  </w:style>
  <w:style w:type="character" w:styleId="UnresolvedMention">
    <w:name w:val="Unresolved Mention"/>
    <w:basedOn w:val="DefaultParagraphFont"/>
    <w:uiPriority w:val="99"/>
    <w:semiHidden/>
    <w:unhideWhenUsed/>
    <w:rsid w:val="00CF33E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719C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w.justia.com/codes/colorado/title-24/administration/article-4/part-1/section-24-4-102/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brad.griffith@dhe.state.co.us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2158</Words>
  <Characters>12303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Griffith</dc:creator>
  <cp:keywords/>
  <dc:description/>
  <cp:lastModifiedBy>Carl Einhaus</cp:lastModifiedBy>
  <cp:revision>5</cp:revision>
  <dcterms:created xsi:type="dcterms:W3CDTF">2026-10-07T19:25:00Z</dcterms:created>
  <dcterms:modified xsi:type="dcterms:W3CDTF">2026-10-07T22:29:00Z</dcterms:modified>
</cp:coreProperties>
</file>