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015" w:rsidRDefault="00083015" w:rsidP="0084510A">
      <w:pPr>
        <w:jc w:val="center"/>
        <w:rPr>
          <w:b/>
          <w:sz w:val="28"/>
          <w:szCs w:val="28"/>
        </w:rPr>
      </w:pPr>
    </w:p>
    <w:p w:rsidR="002B09FF" w:rsidRPr="00083015" w:rsidRDefault="0084510A" w:rsidP="0084510A">
      <w:pPr>
        <w:jc w:val="center"/>
        <w:rPr>
          <w:rFonts w:ascii="Tahoma" w:hAnsi="Tahoma" w:cs="Tahoma"/>
          <w:b/>
          <w:color w:val="76923C" w:themeColor="accent3" w:themeShade="BF"/>
          <w:sz w:val="40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40"/>
          <w:szCs w:val="28"/>
        </w:rPr>
        <w:t>MERJENJE PLOŠČINE LISTA</w:t>
      </w:r>
    </w:p>
    <w:p w:rsidR="0084510A" w:rsidRPr="00083015" w:rsidRDefault="0084510A" w:rsidP="0084510A">
      <w:pPr>
        <w:rPr>
          <w:rFonts w:ascii="Tahoma" w:hAnsi="Tahoma" w:cs="Tahoma"/>
          <w:sz w:val="28"/>
          <w:szCs w:val="28"/>
        </w:rPr>
      </w:pPr>
    </w:p>
    <w:p w:rsidR="0084510A" w:rsidRPr="00083015" w:rsidRDefault="0084510A" w:rsidP="0084510A">
      <w:pPr>
        <w:pStyle w:val="Odstavekseznama"/>
        <w:numPr>
          <w:ilvl w:val="0"/>
          <w:numId w:val="1"/>
        </w:numPr>
        <w:rPr>
          <w:rFonts w:ascii="Tahoma" w:hAnsi="Tahoma" w:cs="Tahoma"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NALOGA:</w:t>
      </w:r>
      <w:r w:rsidRPr="00083015">
        <w:rPr>
          <w:rFonts w:ascii="Tahoma" w:hAnsi="Tahoma" w:cs="Tahoma"/>
          <w:sz w:val="28"/>
          <w:szCs w:val="28"/>
        </w:rPr>
        <w:t xml:space="preserve"> Izmeri ploščino lista A4. Določi absolutno in relativno napako rezultata.</w:t>
      </w:r>
    </w:p>
    <w:p w:rsidR="0084510A" w:rsidRPr="00083015" w:rsidRDefault="0084510A" w:rsidP="0084510A">
      <w:pPr>
        <w:pStyle w:val="Odstavekseznama"/>
        <w:rPr>
          <w:rFonts w:ascii="Tahoma" w:hAnsi="Tahoma" w:cs="Tahoma"/>
          <w:sz w:val="28"/>
          <w:szCs w:val="28"/>
        </w:rPr>
      </w:pPr>
    </w:p>
    <w:p w:rsidR="0084510A" w:rsidRPr="00850355" w:rsidRDefault="0084510A" w:rsidP="0084510A">
      <w:pPr>
        <w:pStyle w:val="Odstavekseznama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POTREBŠČINE:</w:t>
      </w:r>
      <w:r w:rsidRPr="00083015">
        <w:rPr>
          <w:rFonts w:ascii="Tahoma" w:hAnsi="Tahoma" w:cs="Tahoma"/>
          <w:b/>
          <w:sz w:val="28"/>
          <w:szCs w:val="28"/>
        </w:rPr>
        <w:t xml:space="preserve"> </w:t>
      </w:r>
      <w:r w:rsidRPr="00083015">
        <w:rPr>
          <w:rFonts w:ascii="Tahoma" w:hAnsi="Tahoma" w:cs="Tahoma"/>
          <w:sz w:val="28"/>
          <w:szCs w:val="28"/>
        </w:rPr>
        <w:t xml:space="preserve">list A4, </w:t>
      </w:r>
      <w:proofErr w:type="spellStart"/>
      <w:r w:rsidRPr="00083015">
        <w:rPr>
          <w:rFonts w:ascii="Tahoma" w:hAnsi="Tahoma" w:cs="Tahoma"/>
          <w:sz w:val="28"/>
          <w:szCs w:val="28"/>
        </w:rPr>
        <w:t>geotrikotnik</w:t>
      </w:r>
      <w:proofErr w:type="spellEnd"/>
      <w:r w:rsidR="009C0E0E">
        <w:rPr>
          <w:rFonts w:ascii="Tahoma" w:hAnsi="Tahoma" w:cs="Tahoma"/>
          <w:sz w:val="28"/>
          <w:szCs w:val="28"/>
        </w:rPr>
        <w:t>, daljše plastično merilo</w:t>
      </w:r>
      <w:r w:rsidR="00FC3FE5">
        <w:rPr>
          <w:rFonts w:ascii="Tahoma" w:hAnsi="Tahoma" w:cs="Tahoma"/>
          <w:sz w:val="28"/>
          <w:szCs w:val="28"/>
        </w:rPr>
        <w:t>.</w:t>
      </w:r>
    </w:p>
    <w:p w:rsidR="00850355" w:rsidRPr="00850355" w:rsidRDefault="00850355" w:rsidP="00850355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850355" w:rsidRDefault="004A32E3" w:rsidP="00850355">
      <w:pPr>
        <w:jc w:val="center"/>
        <w:rPr>
          <w:rFonts w:ascii="Tahoma" w:hAnsi="Tahoma" w:cs="Tahoma"/>
          <w:b/>
          <w:sz w:val="28"/>
          <w:szCs w:val="28"/>
        </w:rPr>
      </w:pPr>
      <w:r w:rsidRPr="004A32E3">
        <w:rPr>
          <w:rFonts w:ascii="Tahoma" w:hAnsi="Tahoma" w:cs="Tahoma"/>
          <w:b/>
          <w:noProof/>
          <w:color w:val="76923C" w:themeColor="accent3" w:themeShade="BF"/>
          <w:sz w:val="28"/>
          <w:szCs w:val="28"/>
          <w:lang w:eastAsia="sl-SI"/>
        </w:rPr>
        <w:drawing>
          <wp:inline distT="0" distB="0" distL="0" distR="0" wp14:anchorId="63EA064D" wp14:editId="2400B64E">
            <wp:extent cx="4426527" cy="2434590"/>
            <wp:effectExtent l="0" t="0" r="0" b="0"/>
            <wp:docPr id="1" name="Slika 1" descr="F: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8000" contrast="4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05" cy="24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15D" w:rsidRPr="00850355" w:rsidRDefault="000B315D" w:rsidP="00850355">
      <w:pPr>
        <w:jc w:val="center"/>
        <w:rPr>
          <w:rFonts w:ascii="Tahoma" w:hAnsi="Tahoma" w:cs="Tahoma"/>
          <w:b/>
          <w:sz w:val="28"/>
          <w:szCs w:val="28"/>
        </w:rPr>
      </w:pPr>
    </w:p>
    <w:p w:rsidR="0084510A" w:rsidRDefault="0084510A" w:rsidP="0084510A">
      <w:pPr>
        <w:pStyle w:val="Odstavekseznama"/>
        <w:numPr>
          <w:ilvl w:val="0"/>
          <w:numId w:val="1"/>
        </w:numPr>
        <w:rPr>
          <w:rFonts w:ascii="Tahoma" w:hAnsi="Tahoma" w:cs="Tahoma"/>
          <w:b/>
          <w:color w:val="76923C" w:themeColor="accent3" w:themeShade="BF"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SKICA:</w:t>
      </w:r>
    </w:p>
    <w:p w:rsidR="00850355" w:rsidRPr="00850355" w:rsidRDefault="0002134F" w:rsidP="00850355">
      <w:pPr>
        <w:pStyle w:val="Odstavekseznama"/>
        <w:rPr>
          <w:rFonts w:ascii="Tahoma" w:hAnsi="Tahoma" w:cs="Tahoma"/>
          <w:b/>
          <w:color w:val="76923C" w:themeColor="accent3" w:themeShade="BF"/>
          <w:sz w:val="28"/>
          <w:szCs w:val="28"/>
        </w:rPr>
      </w:pPr>
      <w:r w:rsidRPr="0002134F">
        <w:rPr>
          <w:rFonts w:ascii="Tahoma" w:hAnsi="Tahoma" w:cs="Tahoma"/>
          <w:b/>
          <w:noProof/>
          <w:color w:val="76923C" w:themeColor="accent3" w:themeShade="BF"/>
          <w:sz w:val="28"/>
          <w:szCs w:val="28"/>
          <w:lang w:eastAsia="sl-SI"/>
        </w:rPr>
        <w:drawing>
          <wp:inline distT="0" distB="0" distL="0" distR="0">
            <wp:extent cx="4314825" cy="2466975"/>
            <wp:effectExtent l="0" t="0" r="0" b="0"/>
            <wp:docPr id="3" name="Slika 3" descr="F:\2 vid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 vida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10A" w:rsidRPr="00850355" w:rsidRDefault="0084510A" w:rsidP="00850355">
      <w:pPr>
        <w:jc w:val="center"/>
        <w:rPr>
          <w:rFonts w:ascii="Tahoma" w:hAnsi="Tahoma" w:cs="Tahoma"/>
          <w:b/>
          <w:color w:val="76923C" w:themeColor="accent3" w:themeShade="BF"/>
          <w:sz w:val="28"/>
          <w:szCs w:val="28"/>
        </w:rPr>
      </w:pPr>
    </w:p>
    <w:p w:rsidR="0084510A" w:rsidRPr="00083015" w:rsidRDefault="0084510A" w:rsidP="0002134F">
      <w:pPr>
        <w:pStyle w:val="Odstavekseznama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lastRenderedPageBreak/>
        <w:t>MERITVE</w:t>
      </w:r>
      <w:r w:rsidR="00880C37" w:rsidRPr="00880C37"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 </w:t>
      </w:r>
      <w:r w:rsidR="00880C37"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IN </w:t>
      </w:r>
      <w:r w:rsidR="00880C37"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OBDELAVA PODATKOV</w:t>
      </w: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:</w:t>
      </w:r>
      <w:r w:rsidRPr="00083015">
        <w:rPr>
          <w:rFonts w:ascii="Tahoma" w:hAnsi="Tahoma" w:cs="Tahoma"/>
          <w:b/>
          <w:sz w:val="28"/>
          <w:szCs w:val="28"/>
        </w:rPr>
        <w:t xml:space="preserve"> </w:t>
      </w:r>
      <w:r w:rsidRPr="00083015">
        <w:rPr>
          <w:rFonts w:ascii="Tahoma" w:hAnsi="Tahoma" w:cs="Tahoma"/>
          <w:sz w:val="28"/>
          <w:szCs w:val="28"/>
        </w:rPr>
        <w:t xml:space="preserve">Izmeri dolžino in širino lista A4. </w:t>
      </w:r>
      <w:r w:rsidR="00D53AD2">
        <w:rPr>
          <w:rFonts w:ascii="Tahoma" w:hAnsi="Tahoma" w:cs="Tahoma"/>
          <w:sz w:val="28"/>
          <w:szCs w:val="28"/>
        </w:rPr>
        <w:t xml:space="preserve">Meri na desetinko milimetra natančno. </w:t>
      </w:r>
      <w:r w:rsidRPr="00083015">
        <w:rPr>
          <w:rFonts w:ascii="Tahoma" w:hAnsi="Tahoma" w:cs="Tahoma"/>
          <w:sz w:val="28"/>
          <w:szCs w:val="28"/>
        </w:rPr>
        <w:t>Vsako meritev ponovi šestkrat. Meritve vpisuj v tabelo.</w:t>
      </w:r>
    </w:p>
    <w:p w:rsidR="0084510A" w:rsidRPr="00083015" w:rsidRDefault="0084510A" w:rsidP="0084510A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84510A" w:rsidRPr="00083015" w:rsidRDefault="0084510A" w:rsidP="00880C37">
      <w:pPr>
        <w:pStyle w:val="Odstavekseznama"/>
        <w:rPr>
          <w:rFonts w:ascii="Tahoma" w:hAnsi="Tahoma" w:cs="Tahoma"/>
          <w:b/>
          <w:sz w:val="28"/>
          <w:szCs w:val="28"/>
        </w:rPr>
      </w:pPr>
      <w:r w:rsidRPr="00083015">
        <w:rPr>
          <w:rFonts w:ascii="Tahoma" w:hAnsi="Tahoma" w:cs="Tahoma"/>
          <w:sz w:val="28"/>
          <w:szCs w:val="28"/>
        </w:rPr>
        <w:t>Izračunaj povprečno vrednost dolžine ter širine lista in zanju določi absolutno ter relativno napako. Iz dobljenih podatkov izračunaj ploščino lista. Ploščino zapiši z absolutno ter relativno napako.</w:t>
      </w:r>
    </w:p>
    <w:p w:rsidR="0084510A" w:rsidRPr="00083015" w:rsidRDefault="0084510A" w:rsidP="0084510A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84510A" w:rsidRPr="00083015" w:rsidRDefault="0084510A" w:rsidP="0084510A">
      <w:pPr>
        <w:pStyle w:val="Odstavekseznama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INTERPRETACIJA:</w:t>
      </w:r>
      <w:r w:rsidRPr="00083015">
        <w:rPr>
          <w:rFonts w:ascii="Tahoma" w:hAnsi="Tahoma" w:cs="Tahoma"/>
          <w:sz w:val="28"/>
          <w:szCs w:val="28"/>
        </w:rPr>
        <w:t xml:space="preserve"> Pojasni vzroke napak. Predlagaj izboljšavo meritve.</w:t>
      </w:r>
    </w:p>
    <w:p w:rsidR="0084510A" w:rsidRPr="00083015" w:rsidRDefault="0084510A" w:rsidP="0084510A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84510A" w:rsidRPr="00083015" w:rsidRDefault="0084510A" w:rsidP="0084510A">
      <w:pPr>
        <w:pStyle w:val="Odstavekseznama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083015">
        <w:rPr>
          <w:rFonts w:ascii="Tahoma" w:hAnsi="Tahoma" w:cs="Tahoma"/>
          <w:b/>
          <w:color w:val="76923C" w:themeColor="accent3" w:themeShade="BF"/>
          <w:sz w:val="28"/>
          <w:szCs w:val="28"/>
        </w:rPr>
        <w:t>DODATEK:</w:t>
      </w:r>
      <w:r w:rsidRPr="00083015">
        <w:rPr>
          <w:rFonts w:ascii="Tahoma" w:hAnsi="Tahoma" w:cs="Tahoma"/>
          <w:sz w:val="28"/>
          <w:szCs w:val="28"/>
        </w:rPr>
        <w:t xml:space="preserve"> Ponovi meritev še z daljšim plastičnim merilom in primerjaj oba rezultata.</w:t>
      </w:r>
    </w:p>
    <w:sectPr w:rsidR="0084510A" w:rsidRPr="00083015" w:rsidSect="002B09F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015" w:rsidRDefault="00083015" w:rsidP="00083015">
      <w:pPr>
        <w:spacing w:after="0" w:line="240" w:lineRule="auto"/>
      </w:pPr>
      <w:r>
        <w:separator/>
      </w:r>
    </w:p>
  </w:endnote>
  <w:endnote w:type="continuationSeparator" w:id="0">
    <w:p w:rsidR="00083015" w:rsidRDefault="00083015" w:rsidP="00083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015" w:rsidRDefault="00083015" w:rsidP="00083015">
      <w:pPr>
        <w:spacing w:after="0" w:line="240" w:lineRule="auto"/>
      </w:pPr>
      <w:r>
        <w:separator/>
      </w:r>
    </w:p>
  </w:footnote>
  <w:footnote w:type="continuationSeparator" w:id="0">
    <w:p w:rsidR="00083015" w:rsidRDefault="00083015" w:rsidP="00083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3015" w:rsidRDefault="00083015" w:rsidP="00083015">
    <w:pPr>
      <w:pStyle w:val="Glava"/>
      <w:jc w:val="center"/>
    </w:pPr>
    <w:r w:rsidRPr="00083015">
      <w:rPr>
        <w:noProof/>
        <w:lang w:eastAsia="sl-SI"/>
      </w:rPr>
      <w:drawing>
        <wp:inline distT="0" distB="0" distL="0" distR="0">
          <wp:extent cx="1908699" cy="409575"/>
          <wp:effectExtent l="19050" t="0" r="0" b="0"/>
          <wp:docPr id="4" name="Slika 4" descr="gimvic_logo_cmyk-300dpi-1500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gimvic_logo_cmyk-300dpi-1500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365" cy="411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83015" w:rsidRDefault="00083015">
    <w:pPr>
      <w:pStyle w:val="Glav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8F5FD0"/>
    <w:multiLevelType w:val="hybridMultilevel"/>
    <w:tmpl w:val="EC041464"/>
    <w:lvl w:ilvl="0" w:tplc="A16A05E2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510A"/>
    <w:rsid w:val="0002134F"/>
    <w:rsid w:val="0005539F"/>
    <w:rsid w:val="00083015"/>
    <w:rsid w:val="000B315D"/>
    <w:rsid w:val="002B09FF"/>
    <w:rsid w:val="002E5887"/>
    <w:rsid w:val="003C46F4"/>
    <w:rsid w:val="004A32E3"/>
    <w:rsid w:val="004D2D13"/>
    <w:rsid w:val="007B6B76"/>
    <w:rsid w:val="0084510A"/>
    <w:rsid w:val="00850355"/>
    <w:rsid w:val="00880C37"/>
    <w:rsid w:val="008915CB"/>
    <w:rsid w:val="009B3482"/>
    <w:rsid w:val="009C0E0E"/>
    <w:rsid w:val="00A25DF5"/>
    <w:rsid w:val="00C60C4C"/>
    <w:rsid w:val="00CD620D"/>
    <w:rsid w:val="00D53AD2"/>
    <w:rsid w:val="00FC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04F89D-6859-4854-B9ED-FC82DFB3B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2B09FF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84510A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083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83015"/>
  </w:style>
  <w:style w:type="paragraph" w:styleId="Noga">
    <w:name w:val="footer"/>
    <w:basedOn w:val="Navaden"/>
    <w:link w:val="NogaZnak"/>
    <w:uiPriority w:val="99"/>
    <w:semiHidden/>
    <w:unhideWhenUsed/>
    <w:rsid w:val="00083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semiHidden/>
    <w:rsid w:val="00083015"/>
  </w:style>
  <w:style w:type="paragraph" w:styleId="Besedilooblaka">
    <w:name w:val="Balloon Text"/>
    <w:basedOn w:val="Navaden"/>
    <w:link w:val="BesedilooblakaZnak"/>
    <w:uiPriority w:val="99"/>
    <w:semiHidden/>
    <w:unhideWhenUsed/>
    <w:rsid w:val="00083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0830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5D06E-FE94-442D-B445-F1066F621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uporabnik</dc:creator>
  <cp:lastModifiedBy>vida merhar</cp:lastModifiedBy>
  <cp:revision>17</cp:revision>
  <dcterms:created xsi:type="dcterms:W3CDTF">2009-09-14T19:51:00Z</dcterms:created>
  <dcterms:modified xsi:type="dcterms:W3CDTF">2016-12-13T07:34:00Z</dcterms:modified>
</cp:coreProperties>
</file>