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2965C" w14:textId="77777777" w:rsidR="0065571B" w:rsidRDefault="0065571B">
      <w:pPr>
        <w:spacing w:before="360" w:after="80"/>
        <w:jc w:val="center"/>
        <w:rPr>
          <w:b/>
          <w:color w:val="1A2035"/>
          <w:sz w:val="52"/>
          <w:lang w:val="fr-FR"/>
        </w:rPr>
      </w:pPr>
    </w:p>
    <w:p w14:paraId="77936B0F" w14:textId="77777777" w:rsidR="0065571B" w:rsidRDefault="0065571B">
      <w:pPr>
        <w:spacing w:before="360" w:after="80"/>
        <w:jc w:val="center"/>
        <w:rPr>
          <w:b/>
          <w:color w:val="1A2035"/>
          <w:sz w:val="52"/>
          <w:lang w:val="fr-FR"/>
        </w:rPr>
      </w:pPr>
    </w:p>
    <w:p w14:paraId="049EE402" w14:textId="673F0443" w:rsidR="00FB63A2" w:rsidRDefault="00FB63A2">
      <w:pPr>
        <w:spacing w:before="360" w:after="80"/>
        <w:jc w:val="center"/>
        <w:rPr>
          <w:b/>
          <w:color w:val="1A2035"/>
          <w:sz w:val="52"/>
          <w:lang w:val="fr-FR"/>
        </w:rPr>
      </w:pPr>
      <w:r>
        <w:rPr>
          <w:noProof/>
        </w:rPr>
        <w:drawing>
          <wp:anchor distT="0" distB="0" distL="114300" distR="114300" simplePos="0" relativeHeight="251657216" behindDoc="0" locked="0" layoutInCell="1" allowOverlap="1" wp14:anchorId="37F60034" wp14:editId="15D88DAA">
            <wp:simplePos x="0" y="0"/>
            <wp:positionH relativeFrom="column">
              <wp:posOffset>2491105</wp:posOffset>
            </wp:positionH>
            <wp:positionV relativeFrom="paragraph">
              <wp:posOffset>-18415</wp:posOffset>
            </wp:positionV>
            <wp:extent cx="944865" cy="905943"/>
            <wp:effectExtent l="0" t="0" r="8255" b="8890"/>
            <wp:wrapThrough wrapText="bothSides">
              <wp:wrapPolygon edited="0">
                <wp:start x="1743" y="0"/>
                <wp:lineTo x="0" y="1818"/>
                <wp:lineTo x="0" y="19540"/>
                <wp:lineTo x="1743" y="21358"/>
                <wp:lineTo x="19610" y="21358"/>
                <wp:lineTo x="21353" y="19540"/>
                <wp:lineTo x="21353" y="909"/>
                <wp:lineTo x="19174" y="0"/>
                <wp:lineTo x="1743"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944865" cy="905943"/>
                    </a:xfrm>
                    <a:prstGeom prst="rect">
                      <a:avLst/>
                    </a:prstGeom>
                  </pic:spPr>
                </pic:pic>
              </a:graphicData>
            </a:graphic>
          </wp:anchor>
        </w:drawing>
      </w:r>
    </w:p>
    <w:p w14:paraId="5E9DD1CE" w14:textId="77777777" w:rsidR="00FB63A2" w:rsidRDefault="00FB63A2">
      <w:pPr>
        <w:spacing w:before="360" w:after="80"/>
        <w:jc w:val="center"/>
        <w:rPr>
          <w:b/>
          <w:color w:val="1A2035"/>
          <w:sz w:val="52"/>
          <w:lang w:val="fr-FR"/>
        </w:rPr>
      </w:pPr>
    </w:p>
    <w:p w14:paraId="6786A4B3" w14:textId="77777777" w:rsidR="00054D0C" w:rsidRPr="00FB63A2" w:rsidRDefault="00E21EF9">
      <w:pPr>
        <w:spacing w:before="360" w:after="80"/>
        <w:jc w:val="center"/>
        <w:rPr>
          <w:lang w:val="fr-FR"/>
        </w:rPr>
      </w:pPr>
      <w:proofErr w:type="spellStart"/>
      <w:r w:rsidRPr="00FB63A2">
        <w:rPr>
          <w:b/>
          <w:color w:val="1A2035"/>
          <w:sz w:val="52"/>
          <w:lang w:val="fr-FR"/>
        </w:rPr>
        <w:t>PrediCop</w:t>
      </w:r>
      <w:proofErr w:type="spellEnd"/>
    </w:p>
    <w:p w14:paraId="33695134" w14:textId="77777777" w:rsidR="00054D0C" w:rsidRDefault="00E21EF9">
      <w:pPr>
        <w:spacing w:before="80" w:after="320"/>
        <w:jc w:val="center"/>
        <w:rPr>
          <w:i/>
          <w:color w:val="228BE6"/>
          <w:sz w:val="26"/>
          <w:lang w:val="fr-FR"/>
        </w:rPr>
      </w:pPr>
      <w:r w:rsidRPr="00FB63A2">
        <w:rPr>
          <w:i/>
          <w:color w:val="228BE6"/>
          <w:sz w:val="26"/>
          <w:lang w:val="fr-FR"/>
        </w:rPr>
        <w:t>Plateforme SaaS de Gestion de Police Municipale</w:t>
      </w:r>
    </w:p>
    <w:p w14:paraId="6A5CFA20" w14:textId="77777777" w:rsidR="00FB63A2" w:rsidRDefault="00FB63A2">
      <w:pPr>
        <w:spacing w:before="80" w:after="320"/>
        <w:jc w:val="center"/>
        <w:rPr>
          <w:lang w:val="fr-FR"/>
        </w:rPr>
      </w:pPr>
    </w:p>
    <w:p w14:paraId="3E40FB97" w14:textId="77777777" w:rsidR="0065571B" w:rsidRDefault="0065571B">
      <w:pPr>
        <w:spacing w:before="80" w:after="320"/>
        <w:jc w:val="center"/>
        <w:rPr>
          <w:lang w:val="fr-FR"/>
        </w:rPr>
      </w:pPr>
    </w:p>
    <w:p w14:paraId="7DD9FC96" w14:textId="77777777" w:rsidR="0065571B" w:rsidRPr="00FB63A2" w:rsidRDefault="0065571B">
      <w:pPr>
        <w:spacing w:before="80" w:after="320"/>
        <w:jc w:val="center"/>
        <w:rPr>
          <w:lang w:val="fr-FR"/>
        </w:rPr>
      </w:pPr>
    </w:p>
    <w:p w14:paraId="0BF48D59" w14:textId="77777777" w:rsidR="00054D0C" w:rsidRPr="00FB63A2" w:rsidRDefault="00E21EF9">
      <w:pPr>
        <w:spacing w:after="400"/>
        <w:jc w:val="center"/>
        <w:rPr>
          <w:lang w:val="fr-FR"/>
        </w:rPr>
      </w:pPr>
      <w:r w:rsidRPr="00FB63A2">
        <w:rPr>
          <w:color w:val="64748B"/>
          <w:lang w:val="fr-FR"/>
        </w:rPr>
        <w:t>La solution complète pour moderniser votre Police Municipale</w:t>
      </w:r>
      <w:r w:rsidRPr="00FB63A2">
        <w:rPr>
          <w:color w:val="64748B"/>
          <w:lang w:val="fr-FR"/>
        </w:rPr>
        <w:br/>
        <w:t>Gestion opérationnelle  Suivi terrain  Pilotage stratégique</w:t>
      </w:r>
    </w:p>
    <w:p w14:paraId="3FDF3C24" w14:textId="77777777" w:rsidR="00054D0C" w:rsidRDefault="00054D0C">
      <w:pPr>
        <w:rPr>
          <w:lang w:val="fr-FR"/>
        </w:rPr>
      </w:pPr>
    </w:p>
    <w:p w14:paraId="7E2BAE7A" w14:textId="77777777" w:rsidR="0065571B" w:rsidRDefault="0065571B">
      <w:pPr>
        <w:rPr>
          <w:lang w:val="fr-FR"/>
        </w:rPr>
      </w:pPr>
    </w:p>
    <w:p w14:paraId="3B4BD3E0" w14:textId="77777777" w:rsidR="0065571B" w:rsidRDefault="0065571B">
      <w:pPr>
        <w:rPr>
          <w:lang w:val="fr-FR"/>
        </w:rPr>
      </w:pPr>
    </w:p>
    <w:p w14:paraId="52213C50" w14:textId="77777777" w:rsidR="0065571B" w:rsidRDefault="0065571B">
      <w:pPr>
        <w:rPr>
          <w:lang w:val="fr-FR"/>
        </w:rPr>
      </w:pPr>
    </w:p>
    <w:p w14:paraId="6B159855" w14:textId="77777777" w:rsidR="0065571B" w:rsidRDefault="0065571B">
      <w:pPr>
        <w:rPr>
          <w:lang w:val="fr-FR"/>
        </w:rPr>
      </w:pPr>
    </w:p>
    <w:p w14:paraId="2E3D2B13" w14:textId="77777777" w:rsidR="0065571B" w:rsidRDefault="0065571B">
      <w:pPr>
        <w:rPr>
          <w:lang w:val="fr-FR"/>
        </w:rPr>
      </w:pPr>
    </w:p>
    <w:p w14:paraId="56FA895C" w14:textId="77777777" w:rsidR="0065571B" w:rsidRDefault="0065571B">
      <w:pPr>
        <w:rPr>
          <w:lang w:val="fr-FR"/>
        </w:rPr>
      </w:pPr>
    </w:p>
    <w:p w14:paraId="37776038" w14:textId="77777777" w:rsidR="00FB63A2" w:rsidRDefault="00FB63A2"/>
    <w:p w14:paraId="5A3A5A21" w14:textId="6474778B" w:rsidR="0065571B" w:rsidRDefault="0065571B">
      <w:pPr>
        <w:rPr>
          <w:lang w:val="fr-FR"/>
        </w:rPr>
      </w:pPr>
      <w:r w:rsidRPr="0065571B">
        <w:rPr>
          <w:lang w:val="fr-FR"/>
        </w:rPr>
        <w:t>Version 1.0</w:t>
      </w:r>
      <w:r w:rsidRPr="0065571B">
        <w:rPr>
          <w:lang w:val="fr-FR"/>
        </w:rPr>
        <w:tab/>
      </w:r>
      <w:r w:rsidRPr="0065571B">
        <w:rPr>
          <w:lang w:val="fr-FR"/>
        </w:rPr>
        <w:tab/>
      </w:r>
      <w:r w:rsidRPr="0065571B">
        <w:rPr>
          <w:lang w:val="fr-FR"/>
        </w:rPr>
        <w:tab/>
      </w:r>
      <w:r w:rsidRPr="0065571B">
        <w:rPr>
          <w:lang w:val="fr-FR"/>
        </w:rPr>
        <w:tab/>
      </w:r>
      <w:r w:rsidRPr="0065571B">
        <w:rPr>
          <w:lang w:val="fr-FR"/>
        </w:rPr>
        <w:tab/>
      </w:r>
      <w:r w:rsidRPr="0065571B">
        <w:rPr>
          <w:lang w:val="fr-FR"/>
        </w:rPr>
        <w:tab/>
      </w:r>
      <w:r w:rsidRPr="0065571B">
        <w:rPr>
          <w:lang w:val="fr-FR"/>
        </w:rPr>
        <w:tab/>
      </w:r>
      <w:r w:rsidRPr="0065571B">
        <w:rPr>
          <w:lang w:val="fr-FR"/>
        </w:rPr>
        <w:tab/>
      </w:r>
      <w:r w:rsidRPr="0065571B">
        <w:rPr>
          <w:lang w:val="fr-FR"/>
        </w:rPr>
        <w:tab/>
      </w:r>
      <w:r w:rsidRPr="0065571B">
        <w:rPr>
          <w:lang w:val="fr-FR"/>
        </w:rPr>
        <w:tab/>
        <w:t>Ju</w:t>
      </w:r>
      <w:r>
        <w:rPr>
          <w:lang w:val="fr-FR"/>
        </w:rPr>
        <w:t>in 2026</w:t>
      </w:r>
      <w:r>
        <w:rPr>
          <w:lang w:val="fr-FR"/>
        </w:rPr>
        <w:br w:type="page"/>
      </w:r>
    </w:p>
    <w:p w14:paraId="741AE211" w14:textId="77777777" w:rsidR="0065571B" w:rsidRPr="0065571B" w:rsidRDefault="0065571B">
      <w:pPr>
        <w:rPr>
          <w:lang w:val="fr-FR"/>
        </w:rPr>
      </w:pPr>
    </w:p>
    <w:p w14:paraId="79B3108B" w14:textId="77777777" w:rsidR="0001680D" w:rsidRPr="0065571B" w:rsidRDefault="00E21EF9">
      <w:pPr>
        <w:pStyle w:val="TOCHeading"/>
        <w:rPr>
          <w:lang w:val="fr-FR"/>
        </w:rPr>
      </w:pPr>
      <w:r w:rsidRPr="0065571B">
        <w:rPr>
          <w:lang w:val="fr-FR"/>
        </w:rPr>
        <w:t>Table des matières</w:t>
      </w:r>
    </w:p>
    <w:p w14:paraId="547C09C1" w14:textId="3DF43992" w:rsidR="0065571B" w:rsidRDefault="00E21EF9">
      <w:pPr>
        <w:pStyle w:val="TOC2"/>
        <w:tabs>
          <w:tab w:val="right" w:leader="dot" w:pos="9396"/>
        </w:tabs>
        <w:rPr>
          <w:noProof/>
          <w:kern w:val="2"/>
          <w:sz w:val="24"/>
          <w:szCs w:val="24"/>
          <w14:ligatures w14:val="standardContextual"/>
        </w:rPr>
      </w:pPr>
      <w:r>
        <w:fldChar w:fldCharType="begin"/>
      </w:r>
      <w:r>
        <w:instrText xml:space="preserve"> TOC \o "2-2" \h \z \u </w:instrText>
      </w:r>
      <w:r>
        <w:fldChar w:fldCharType="separate"/>
      </w:r>
      <w:hyperlink w:anchor="_Toc233442942" w:history="1">
        <w:r w:rsidR="0065571B" w:rsidRPr="00100266">
          <w:rPr>
            <w:rStyle w:val="Hyperlink"/>
            <w:noProof/>
            <w:lang w:val="fr-FR"/>
          </w:rPr>
          <w:t>1. Réception &amp; Traitement des Appels</w:t>
        </w:r>
        <w:r w:rsidR="0065571B">
          <w:rPr>
            <w:noProof/>
            <w:webHidden/>
          </w:rPr>
          <w:tab/>
        </w:r>
        <w:r w:rsidR="0065571B">
          <w:rPr>
            <w:noProof/>
            <w:webHidden/>
          </w:rPr>
          <w:fldChar w:fldCharType="begin"/>
        </w:r>
        <w:r w:rsidR="0065571B">
          <w:rPr>
            <w:noProof/>
            <w:webHidden/>
          </w:rPr>
          <w:instrText xml:space="preserve"> PAGEREF _Toc233442942 \h </w:instrText>
        </w:r>
        <w:r w:rsidR="0065571B">
          <w:rPr>
            <w:noProof/>
            <w:webHidden/>
          </w:rPr>
        </w:r>
        <w:r w:rsidR="0065571B">
          <w:rPr>
            <w:noProof/>
            <w:webHidden/>
          </w:rPr>
          <w:fldChar w:fldCharType="separate"/>
        </w:r>
        <w:r w:rsidR="0065571B">
          <w:rPr>
            <w:noProof/>
            <w:webHidden/>
          </w:rPr>
          <w:t>3</w:t>
        </w:r>
        <w:r w:rsidR="0065571B">
          <w:rPr>
            <w:noProof/>
            <w:webHidden/>
          </w:rPr>
          <w:fldChar w:fldCharType="end"/>
        </w:r>
      </w:hyperlink>
    </w:p>
    <w:p w14:paraId="358F1345" w14:textId="1760865F" w:rsidR="0065571B" w:rsidRDefault="0065571B">
      <w:pPr>
        <w:pStyle w:val="TOC2"/>
        <w:tabs>
          <w:tab w:val="right" w:leader="dot" w:pos="9396"/>
        </w:tabs>
        <w:rPr>
          <w:noProof/>
          <w:kern w:val="2"/>
          <w:sz w:val="24"/>
          <w:szCs w:val="24"/>
          <w14:ligatures w14:val="standardContextual"/>
        </w:rPr>
      </w:pPr>
      <w:hyperlink w:anchor="_Toc233442943" w:history="1">
        <w:r w:rsidRPr="00100266">
          <w:rPr>
            <w:rStyle w:val="Hyperlink"/>
            <w:noProof/>
            <w:lang w:val="fr-FR"/>
          </w:rPr>
          <w:t>2. Dispatch &amp; Gestion des Missions</w:t>
        </w:r>
        <w:r>
          <w:rPr>
            <w:noProof/>
            <w:webHidden/>
          </w:rPr>
          <w:tab/>
        </w:r>
        <w:r>
          <w:rPr>
            <w:noProof/>
            <w:webHidden/>
          </w:rPr>
          <w:fldChar w:fldCharType="begin"/>
        </w:r>
        <w:r>
          <w:rPr>
            <w:noProof/>
            <w:webHidden/>
          </w:rPr>
          <w:instrText xml:space="preserve"> PAGEREF _Toc233442943 \h </w:instrText>
        </w:r>
        <w:r>
          <w:rPr>
            <w:noProof/>
            <w:webHidden/>
          </w:rPr>
        </w:r>
        <w:r>
          <w:rPr>
            <w:noProof/>
            <w:webHidden/>
          </w:rPr>
          <w:fldChar w:fldCharType="separate"/>
        </w:r>
        <w:r>
          <w:rPr>
            <w:noProof/>
            <w:webHidden/>
          </w:rPr>
          <w:t>3</w:t>
        </w:r>
        <w:r>
          <w:rPr>
            <w:noProof/>
            <w:webHidden/>
          </w:rPr>
          <w:fldChar w:fldCharType="end"/>
        </w:r>
      </w:hyperlink>
    </w:p>
    <w:p w14:paraId="4CE315F5" w14:textId="0CAB1363" w:rsidR="0065571B" w:rsidRDefault="0065571B">
      <w:pPr>
        <w:pStyle w:val="TOC2"/>
        <w:tabs>
          <w:tab w:val="right" w:leader="dot" w:pos="9396"/>
        </w:tabs>
        <w:rPr>
          <w:noProof/>
          <w:kern w:val="2"/>
          <w:sz w:val="24"/>
          <w:szCs w:val="24"/>
          <w14:ligatures w14:val="standardContextual"/>
        </w:rPr>
      </w:pPr>
      <w:hyperlink w:anchor="_Toc233442944" w:history="1">
        <w:r w:rsidRPr="00100266">
          <w:rPr>
            <w:rStyle w:val="Hyperlink"/>
            <w:noProof/>
            <w:lang w:val="fr-FR"/>
          </w:rPr>
          <w:t>3. Application Mobile Agents (Android &amp; iOS)</w:t>
        </w:r>
        <w:r>
          <w:rPr>
            <w:noProof/>
            <w:webHidden/>
          </w:rPr>
          <w:tab/>
        </w:r>
        <w:r>
          <w:rPr>
            <w:noProof/>
            <w:webHidden/>
          </w:rPr>
          <w:fldChar w:fldCharType="begin"/>
        </w:r>
        <w:r>
          <w:rPr>
            <w:noProof/>
            <w:webHidden/>
          </w:rPr>
          <w:instrText xml:space="preserve"> PAGEREF _Toc233442944 \h </w:instrText>
        </w:r>
        <w:r>
          <w:rPr>
            <w:noProof/>
            <w:webHidden/>
          </w:rPr>
        </w:r>
        <w:r>
          <w:rPr>
            <w:noProof/>
            <w:webHidden/>
          </w:rPr>
          <w:fldChar w:fldCharType="separate"/>
        </w:r>
        <w:r>
          <w:rPr>
            <w:noProof/>
            <w:webHidden/>
          </w:rPr>
          <w:t>4</w:t>
        </w:r>
        <w:r>
          <w:rPr>
            <w:noProof/>
            <w:webHidden/>
          </w:rPr>
          <w:fldChar w:fldCharType="end"/>
        </w:r>
      </w:hyperlink>
    </w:p>
    <w:p w14:paraId="3ECE3451" w14:textId="75188461" w:rsidR="0065571B" w:rsidRDefault="0065571B">
      <w:pPr>
        <w:pStyle w:val="TOC2"/>
        <w:tabs>
          <w:tab w:val="right" w:leader="dot" w:pos="9396"/>
        </w:tabs>
        <w:rPr>
          <w:noProof/>
          <w:kern w:val="2"/>
          <w:sz w:val="24"/>
          <w:szCs w:val="24"/>
          <w14:ligatures w14:val="standardContextual"/>
        </w:rPr>
      </w:pPr>
      <w:hyperlink w:anchor="_Toc233442945" w:history="1">
        <w:r w:rsidRPr="00100266">
          <w:rPr>
            <w:rStyle w:val="Hyperlink"/>
            <w:noProof/>
            <w:lang w:val="fr-FR"/>
          </w:rPr>
          <w:t>4. Rapport de Fin de Mission</w:t>
        </w:r>
        <w:r>
          <w:rPr>
            <w:noProof/>
            <w:webHidden/>
          </w:rPr>
          <w:tab/>
        </w:r>
        <w:r>
          <w:rPr>
            <w:noProof/>
            <w:webHidden/>
          </w:rPr>
          <w:fldChar w:fldCharType="begin"/>
        </w:r>
        <w:r>
          <w:rPr>
            <w:noProof/>
            <w:webHidden/>
          </w:rPr>
          <w:instrText xml:space="preserve"> PAGEREF _Toc233442945 \h </w:instrText>
        </w:r>
        <w:r>
          <w:rPr>
            <w:noProof/>
            <w:webHidden/>
          </w:rPr>
        </w:r>
        <w:r>
          <w:rPr>
            <w:noProof/>
            <w:webHidden/>
          </w:rPr>
          <w:fldChar w:fldCharType="separate"/>
        </w:r>
        <w:r>
          <w:rPr>
            <w:noProof/>
            <w:webHidden/>
          </w:rPr>
          <w:t>5</w:t>
        </w:r>
        <w:r>
          <w:rPr>
            <w:noProof/>
            <w:webHidden/>
          </w:rPr>
          <w:fldChar w:fldCharType="end"/>
        </w:r>
      </w:hyperlink>
    </w:p>
    <w:p w14:paraId="07B9D8E0" w14:textId="0C3A1711" w:rsidR="0065571B" w:rsidRDefault="0065571B">
      <w:pPr>
        <w:pStyle w:val="TOC2"/>
        <w:tabs>
          <w:tab w:val="right" w:leader="dot" w:pos="9396"/>
        </w:tabs>
        <w:rPr>
          <w:noProof/>
          <w:kern w:val="2"/>
          <w:sz w:val="24"/>
          <w:szCs w:val="24"/>
          <w14:ligatures w14:val="standardContextual"/>
        </w:rPr>
      </w:pPr>
      <w:hyperlink w:anchor="_Toc233442946" w:history="1">
        <w:r w:rsidRPr="00100266">
          <w:rPr>
            <w:rStyle w:val="Hyperlink"/>
            <w:noProof/>
            <w:lang w:val="fr-FR"/>
          </w:rPr>
          <w:t>5. Carte Temps Réel &amp; Analyse des Risques</w:t>
        </w:r>
        <w:r>
          <w:rPr>
            <w:noProof/>
            <w:webHidden/>
          </w:rPr>
          <w:tab/>
        </w:r>
        <w:r>
          <w:rPr>
            <w:noProof/>
            <w:webHidden/>
          </w:rPr>
          <w:fldChar w:fldCharType="begin"/>
        </w:r>
        <w:r>
          <w:rPr>
            <w:noProof/>
            <w:webHidden/>
          </w:rPr>
          <w:instrText xml:space="preserve"> PAGEREF _Toc233442946 \h </w:instrText>
        </w:r>
        <w:r>
          <w:rPr>
            <w:noProof/>
            <w:webHidden/>
          </w:rPr>
        </w:r>
        <w:r>
          <w:rPr>
            <w:noProof/>
            <w:webHidden/>
          </w:rPr>
          <w:fldChar w:fldCharType="separate"/>
        </w:r>
        <w:r>
          <w:rPr>
            <w:noProof/>
            <w:webHidden/>
          </w:rPr>
          <w:t>6</w:t>
        </w:r>
        <w:r>
          <w:rPr>
            <w:noProof/>
            <w:webHidden/>
          </w:rPr>
          <w:fldChar w:fldCharType="end"/>
        </w:r>
      </w:hyperlink>
    </w:p>
    <w:p w14:paraId="7FC1CDDB" w14:textId="574AB9BA" w:rsidR="0065571B" w:rsidRDefault="0065571B">
      <w:pPr>
        <w:pStyle w:val="TOC2"/>
        <w:tabs>
          <w:tab w:val="right" w:leader="dot" w:pos="9396"/>
        </w:tabs>
        <w:rPr>
          <w:noProof/>
          <w:kern w:val="2"/>
          <w:sz w:val="24"/>
          <w:szCs w:val="24"/>
          <w14:ligatures w14:val="standardContextual"/>
        </w:rPr>
      </w:pPr>
      <w:hyperlink w:anchor="_Toc233442947" w:history="1">
        <w:r w:rsidRPr="00100266">
          <w:rPr>
            <w:rStyle w:val="Hyperlink"/>
            <w:noProof/>
            <w:lang w:val="fr-FR"/>
          </w:rPr>
          <w:t>6. Documents Officiels &amp; Main Courante</w:t>
        </w:r>
        <w:r>
          <w:rPr>
            <w:noProof/>
            <w:webHidden/>
          </w:rPr>
          <w:tab/>
        </w:r>
        <w:r>
          <w:rPr>
            <w:noProof/>
            <w:webHidden/>
          </w:rPr>
          <w:fldChar w:fldCharType="begin"/>
        </w:r>
        <w:r>
          <w:rPr>
            <w:noProof/>
            <w:webHidden/>
          </w:rPr>
          <w:instrText xml:space="preserve"> PAGEREF _Toc233442947 \h </w:instrText>
        </w:r>
        <w:r>
          <w:rPr>
            <w:noProof/>
            <w:webHidden/>
          </w:rPr>
        </w:r>
        <w:r>
          <w:rPr>
            <w:noProof/>
            <w:webHidden/>
          </w:rPr>
          <w:fldChar w:fldCharType="separate"/>
        </w:r>
        <w:r>
          <w:rPr>
            <w:noProof/>
            <w:webHidden/>
          </w:rPr>
          <w:t>6</w:t>
        </w:r>
        <w:r>
          <w:rPr>
            <w:noProof/>
            <w:webHidden/>
          </w:rPr>
          <w:fldChar w:fldCharType="end"/>
        </w:r>
      </w:hyperlink>
    </w:p>
    <w:p w14:paraId="49034B83" w14:textId="440D70BC" w:rsidR="0065571B" w:rsidRDefault="0065571B">
      <w:pPr>
        <w:pStyle w:val="TOC2"/>
        <w:tabs>
          <w:tab w:val="right" w:leader="dot" w:pos="9396"/>
        </w:tabs>
        <w:rPr>
          <w:noProof/>
          <w:kern w:val="2"/>
          <w:sz w:val="24"/>
          <w:szCs w:val="24"/>
          <w14:ligatures w14:val="standardContextual"/>
        </w:rPr>
      </w:pPr>
      <w:hyperlink w:anchor="_Toc233442948" w:history="1">
        <w:r w:rsidRPr="00100266">
          <w:rPr>
            <w:rStyle w:val="Hyperlink"/>
            <w:noProof/>
            <w:lang w:val="fr-FR"/>
          </w:rPr>
          <w:t>7. Rapport de Fin de Vacation</w:t>
        </w:r>
        <w:r>
          <w:rPr>
            <w:noProof/>
            <w:webHidden/>
          </w:rPr>
          <w:tab/>
        </w:r>
        <w:r>
          <w:rPr>
            <w:noProof/>
            <w:webHidden/>
          </w:rPr>
          <w:fldChar w:fldCharType="begin"/>
        </w:r>
        <w:r>
          <w:rPr>
            <w:noProof/>
            <w:webHidden/>
          </w:rPr>
          <w:instrText xml:space="preserve"> PAGEREF _Toc233442948 \h </w:instrText>
        </w:r>
        <w:r>
          <w:rPr>
            <w:noProof/>
            <w:webHidden/>
          </w:rPr>
        </w:r>
        <w:r>
          <w:rPr>
            <w:noProof/>
            <w:webHidden/>
          </w:rPr>
          <w:fldChar w:fldCharType="separate"/>
        </w:r>
        <w:r>
          <w:rPr>
            <w:noProof/>
            <w:webHidden/>
          </w:rPr>
          <w:t>7</w:t>
        </w:r>
        <w:r>
          <w:rPr>
            <w:noProof/>
            <w:webHidden/>
          </w:rPr>
          <w:fldChar w:fldCharType="end"/>
        </w:r>
      </w:hyperlink>
    </w:p>
    <w:p w14:paraId="1E74AB4C" w14:textId="778DABBE" w:rsidR="0065571B" w:rsidRDefault="0065571B">
      <w:pPr>
        <w:pStyle w:val="TOC2"/>
        <w:tabs>
          <w:tab w:val="right" w:leader="dot" w:pos="9396"/>
        </w:tabs>
        <w:rPr>
          <w:noProof/>
          <w:kern w:val="2"/>
          <w:sz w:val="24"/>
          <w:szCs w:val="24"/>
          <w14:ligatures w14:val="standardContextual"/>
        </w:rPr>
      </w:pPr>
      <w:hyperlink w:anchor="_Toc233442949" w:history="1">
        <w:r w:rsidRPr="00100266">
          <w:rPr>
            <w:rStyle w:val="Hyperlink"/>
            <w:noProof/>
            <w:lang w:val="fr-FR"/>
          </w:rPr>
          <w:t>8. Dashboard Manager &amp; Statistiques</w:t>
        </w:r>
        <w:r>
          <w:rPr>
            <w:noProof/>
            <w:webHidden/>
          </w:rPr>
          <w:tab/>
        </w:r>
        <w:r>
          <w:rPr>
            <w:noProof/>
            <w:webHidden/>
          </w:rPr>
          <w:fldChar w:fldCharType="begin"/>
        </w:r>
        <w:r>
          <w:rPr>
            <w:noProof/>
            <w:webHidden/>
          </w:rPr>
          <w:instrText xml:space="preserve"> PAGEREF _Toc233442949 \h </w:instrText>
        </w:r>
        <w:r>
          <w:rPr>
            <w:noProof/>
            <w:webHidden/>
          </w:rPr>
        </w:r>
        <w:r>
          <w:rPr>
            <w:noProof/>
            <w:webHidden/>
          </w:rPr>
          <w:fldChar w:fldCharType="separate"/>
        </w:r>
        <w:r>
          <w:rPr>
            <w:noProof/>
            <w:webHidden/>
          </w:rPr>
          <w:t>7</w:t>
        </w:r>
        <w:r>
          <w:rPr>
            <w:noProof/>
            <w:webHidden/>
          </w:rPr>
          <w:fldChar w:fldCharType="end"/>
        </w:r>
      </w:hyperlink>
    </w:p>
    <w:p w14:paraId="7CDC39C1" w14:textId="27FC0468" w:rsidR="0065571B" w:rsidRDefault="0065571B">
      <w:pPr>
        <w:pStyle w:val="TOC2"/>
        <w:tabs>
          <w:tab w:val="right" w:leader="dot" w:pos="9396"/>
        </w:tabs>
        <w:rPr>
          <w:noProof/>
          <w:kern w:val="2"/>
          <w:sz w:val="24"/>
          <w:szCs w:val="24"/>
          <w14:ligatures w14:val="standardContextual"/>
        </w:rPr>
      </w:pPr>
      <w:hyperlink w:anchor="_Toc233442950" w:history="1">
        <w:r w:rsidRPr="00100266">
          <w:rPr>
            <w:rStyle w:val="Hyperlink"/>
            <w:noProof/>
            <w:lang w:val="fr-FR"/>
          </w:rPr>
          <w:t>9. Sécurité &amp; Administration</w:t>
        </w:r>
        <w:r>
          <w:rPr>
            <w:noProof/>
            <w:webHidden/>
          </w:rPr>
          <w:tab/>
        </w:r>
        <w:r>
          <w:rPr>
            <w:noProof/>
            <w:webHidden/>
          </w:rPr>
          <w:fldChar w:fldCharType="begin"/>
        </w:r>
        <w:r>
          <w:rPr>
            <w:noProof/>
            <w:webHidden/>
          </w:rPr>
          <w:instrText xml:space="preserve"> PAGEREF _Toc233442950 \h </w:instrText>
        </w:r>
        <w:r>
          <w:rPr>
            <w:noProof/>
            <w:webHidden/>
          </w:rPr>
        </w:r>
        <w:r>
          <w:rPr>
            <w:noProof/>
            <w:webHidden/>
          </w:rPr>
          <w:fldChar w:fldCharType="separate"/>
        </w:r>
        <w:r>
          <w:rPr>
            <w:noProof/>
            <w:webHidden/>
          </w:rPr>
          <w:t>8</w:t>
        </w:r>
        <w:r>
          <w:rPr>
            <w:noProof/>
            <w:webHidden/>
          </w:rPr>
          <w:fldChar w:fldCharType="end"/>
        </w:r>
      </w:hyperlink>
    </w:p>
    <w:p w14:paraId="27A09554" w14:textId="1BD1C76E" w:rsidR="0065571B" w:rsidRDefault="0065571B">
      <w:pPr>
        <w:pStyle w:val="TOC2"/>
        <w:tabs>
          <w:tab w:val="right" w:leader="dot" w:pos="9396"/>
        </w:tabs>
        <w:rPr>
          <w:noProof/>
          <w:kern w:val="2"/>
          <w:sz w:val="24"/>
          <w:szCs w:val="24"/>
          <w14:ligatures w14:val="standardContextual"/>
        </w:rPr>
      </w:pPr>
      <w:hyperlink w:anchor="_Toc233442951" w:history="1">
        <w:r w:rsidRPr="00100266">
          <w:rPr>
            <w:rStyle w:val="Hyperlink"/>
            <w:noProof/>
            <w:lang w:val="fr-FR"/>
          </w:rPr>
          <w:t>10. Modules Optionnels</w:t>
        </w:r>
        <w:r>
          <w:rPr>
            <w:noProof/>
            <w:webHidden/>
          </w:rPr>
          <w:tab/>
        </w:r>
        <w:r>
          <w:rPr>
            <w:noProof/>
            <w:webHidden/>
          </w:rPr>
          <w:fldChar w:fldCharType="begin"/>
        </w:r>
        <w:r>
          <w:rPr>
            <w:noProof/>
            <w:webHidden/>
          </w:rPr>
          <w:instrText xml:space="preserve"> PAGEREF _Toc233442951 \h </w:instrText>
        </w:r>
        <w:r>
          <w:rPr>
            <w:noProof/>
            <w:webHidden/>
          </w:rPr>
        </w:r>
        <w:r>
          <w:rPr>
            <w:noProof/>
            <w:webHidden/>
          </w:rPr>
          <w:fldChar w:fldCharType="separate"/>
        </w:r>
        <w:r>
          <w:rPr>
            <w:noProof/>
            <w:webHidden/>
          </w:rPr>
          <w:t>8</w:t>
        </w:r>
        <w:r>
          <w:rPr>
            <w:noProof/>
            <w:webHidden/>
          </w:rPr>
          <w:fldChar w:fldCharType="end"/>
        </w:r>
      </w:hyperlink>
    </w:p>
    <w:p w14:paraId="568D86DD" w14:textId="7B014478" w:rsidR="0065571B" w:rsidRDefault="0065571B">
      <w:pPr>
        <w:pStyle w:val="TOC2"/>
        <w:tabs>
          <w:tab w:val="right" w:leader="dot" w:pos="9396"/>
        </w:tabs>
        <w:rPr>
          <w:noProof/>
          <w:kern w:val="2"/>
          <w:sz w:val="24"/>
          <w:szCs w:val="24"/>
          <w14:ligatures w14:val="standardContextual"/>
        </w:rPr>
      </w:pPr>
      <w:hyperlink w:anchor="_Toc233442952" w:history="1">
        <w:r w:rsidRPr="00100266">
          <w:rPr>
            <w:rStyle w:val="Hyperlink"/>
            <w:noProof/>
            <w:lang w:val="fr-FR"/>
          </w:rPr>
          <w:t>11. Conformité RGPD</w:t>
        </w:r>
        <w:r>
          <w:rPr>
            <w:noProof/>
            <w:webHidden/>
          </w:rPr>
          <w:tab/>
        </w:r>
        <w:r>
          <w:rPr>
            <w:noProof/>
            <w:webHidden/>
          </w:rPr>
          <w:fldChar w:fldCharType="begin"/>
        </w:r>
        <w:r>
          <w:rPr>
            <w:noProof/>
            <w:webHidden/>
          </w:rPr>
          <w:instrText xml:space="preserve"> PAGEREF _Toc233442952 \h </w:instrText>
        </w:r>
        <w:r>
          <w:rPr>
            <w:noProof/>
            <w:webHidden/>
          </w:rPr>
        </w:r>
        <w:r>
          <w:rPr>
            <w:noProof/>
            <w:webHidden/>
          </w:rPr>
          <w:fldChar w:fldCharType="separate"/>
        </w:r>
        <w:r>
          <w:rPr>
            <w:noProof/>
            <w:webHidden/>
          </w:rPr>
          <w:t>9</w:t>
        </w:r>
        <w:r>
          <w:rPr>
            <w:noProof/>
            <w:webHidden/>
          </w:rPr>
          <w:fldChar w:fldCharType="end"/>
        </w:r>
      </w:hyperlink>
    </w:p>
    <w:p w14:paraId="432ED345" w14:textId="0E7BB3D7" w:rsidR="0001680D" w:rsidRDefault="00E21EF9">
      <w:r>
        <w:fldChar w:fldCharType="end"/>
      </w:r>
    </w:p>
    <w:p w14:paraId="766BE983" w14:textId="77777777" w:rsidR="0001680D" w:rsidRDefault="00E21EF9">
      <w:r>
        <w:br w:type="page"/>
      </w:r>
    </w:p>
    <w:p w14:paraId="24EA3290" w14:textId="77777777" w:rsidR="00054D0C" w:rsidRPr="00FB63A2" w:rsidRDefault="00E21EF9">
      <w:pPr>
        <w:pStyle w:val="Heading2"/>
        <w:pBdr>
          <w:bottom w:val="single" w:sz="4" w:space="1" w:color="228BE6"/>
        </w:pBdr>
        <w:spacing w:before="400" w:after="120"/>
        <w:rPr>
          <w:lang w:val="fr-FR"/>
        </w:rPr>
      </w:pPr>
      <w:bookmarkStart w:id="0" w:name="_Toc233441473"/>
      <w:bookmarkStart w:id="1" w:name="_Toc233442942"/>
      <w:r w:rsidRPr="00FB63A2">
        <w:rPr>
          <w:color w:val="228BE6"/>
          <w:sz w:val="28"/>
          <w:lang w:val="fr-FR"/>
        </w:rPr>
        <w:lastRenderedPageBreak/>
        <w:t>1. Réception &amp; Traitement des Appels</w:t>
      </w:r>
      <w:bookmarkEnd w:id="0"/>
      <w:bookmarkEnd w:id="1"/>
    </w:p>
    <w:p w14:paraId="47A28E69" w14:textId="77777777" w:rsidR="00054D0C" w:rsidRPr="00FB63A2" w:rsidRDefault="00E21EF9">
      <w:pPr>
        <w:spacing w:before="200" w:after="60"/>
        <w:rPr>
          <w:lang w:val="fr-FR"/>
        </w:rPr>
      </w:pPr>
      <w:r w:rsidRPr="00FB63A2">
        <w:rPr>
          <w:b/>
          <w:color w:val="1A2035"/>
          <w:lang w:val="fr-FR"/>
        </w:rPr>
        <w:t>Gestion des appels entrants</w:t>
      </w:r>
    </w:p>
    <w:p w14:paraId="423E32A7" w14:textId="77777777" w:rsidR="00054D0C" w:rsidRPr="00FB63A2" w:rsidRDefault="00E21EF9">
      <w:pPr>
        <w:spacing w:after="80"/>
        <w:rPr>
          <w:lang w:val="fr-FR"/>
        </w:rPr>
      </w:pPr>
      <w:r w:rsidRPr="00FB63A2">
        <w:rPr>
          <w:color w:val="1A2035"/>
          <w:sz w:val="20"/>
          <w:lang w:val="fr-FR"/>
        </w:rPr>
        <w:t xml:space="preserve">L'opérateur saisit rapidement les détails d'un appel entrant depuis le back-office web : identité de l'appelant, numéro de </w:t>
      </w:r>
      <w:r w:rsidR="00FB63A2" w:rsidRPr="00FB63A2">
        <w:rPr>
          <w:color w:val="1A2035"/>
          <w:sz w:val="20"/>
          <w:lang w:val="fr-FR"/>
        </w:rPr>
        <w:t>téléphone</w:t>
      </w:r>
      <w:r w:rsidRPr="00FB63A2">
        <w:rPr>
          <w:color w:val="1A2035"/>
          <w:sz w:val="20"/>
          <w:lang w:val="fr-FR"/>
        </w:rPr>
        <w:t xml:space="preserve">, adresse de l'incident, </w:t>
      </w:r>
      <w:r w:rsidR="00FB63A2" w:rsidRPr="00FB63A2">
        <w:rPr>
          <w:color w:val="1A2035"/>
          <w:sz w:val="20"/>
          <w:lang w:val="fr-FR"/>
        </w:rPr>
        <w:t>catégorie</w:t>
      </w:r>
      <w:r w:rsidRPr="00FB63A2">
        <w:rPr>
          <w:color w:val="1A2035"/>
          <w:sz w:val="20"/>
          <w:lang w:val="fr-FR"/>
        </w:rPr>
        <w:t xml:space="preserve">, description, tiers impliques (nom, </w:t>
      </w:r>
      <w:r w:rsidR="00FB63A2" w:rsidRPr="00FB63A2">
        <w:rPr>
          <w:color w:val="1A2035"/>
          <w:sz w:val="20"/>
          <w:lang w:val="fr-FR"/>
        </w:rPr>
        <w:t>qualité</w:t>
      </w:r>
      <w:r w:rsidRPr="00FB63A2">
        <w:rPr>
          <w:color w:val="1A2035"/>
          <w:sz w:val="20"/>
          <w:lang w:val="fr-FR"/>
        </w:rPr>
        <w:t xml:space="preserve">, blessures </w:t>
      </w:r>
      <w:proofErr w:type="spellStart"/>
      <w:r w:rsidRPr="00FB63A2">
        <w:rPr>
          <w:color w:val="1A2035"/>
          <w:sz w:val="20"/>
          <w:lang w:val="fr-FR"/>
        </w:rPr>
        <w:t>eventuelles</w:t>
      </w:r>
      <w:proofErr w:type="spellEnd"/>
      <w:r w:rsidRPr="00FB63A2">
        <w:rPr>
          <w:color w:val="1A2035"/>
          <w:sz w:val="20"/>
          <w:lang w:val="fr-FR"/>
        </w:rPr>
        <w:t xml:space="preserve">) et notes internes. Chaque appel est horodate, </w:t>
      </w:r>
      <w:r w:rsidR="00FB63A2" w:rsidRPr="00FB63A2">
        <w:rPr>
          <w:color w:val="1A2035"/>
          <w:sz w:val="20"/>
          <w:lang w:val="fr-FR"/>
        </w:rPr>
        <w:t>référence</w:t>
      </w:r>
      <w:r w:rsidRPr="00FB63A2">
        <w:rPr>
          <w:color w:val="1A2035"/>
          <w:sz w:val="20"/>
          <w:lang w:val="fr-FR"/>
        </w:rPr>
        <w:t xml:space="preserve"> automatiquement et </w:t>
      </w:r>
      <w:proofErr w:type="spellStart"/>
      <w:r w:rsidRPr="00FB63A2">
        <w:rPr>
          <w:color w:val="1A2035"/>
          <w:sz w:val="20"/>
          <w:lang w:val="fr-FR"/>
        </w:rPr>
        <w:t>tracable</w:t>
      </w:r>
      <w:proofErr w:type="spellEnd"/>
      <w:r w:rsidRPr="00FB63A2">
        <w:rPr>
          <w:color w:val="1A2035"/>
          <w:sz w:val="20"/>
          <w:lang w:val="fr-FR"/>
        </w:rPr>
        <w:t xml:space="preserve"> de la </w:t>
      </w:r>
      <w:r w:rsidR="00FB63A2" w:rsidRPr="00FB63A2">
        <w:rPr>
          <w:color w:val="1A2035"/>
          <w:sz w:val="20"/>
          <w:lang w:val="fr-FR"/>
        </w:rPr>
        <w:t>réception</w:t>
      </w:r>
      <w:r w:rsidRPr="00FB63A2">
        <w:rPr>
          <w:color w:val="1A2035"/>
          <w:sz w:val="20"/>
          <w:lang w:val="fr-FR"/>
        </w:rPr>
        <w:t xml:space="preserve"> jusqu'</w:t>
      </w:r>
      <w:proofErr w:type="spellStart"/>
      <w:r w:rsidRPr="00FB63A2">
        <w:rPr>
          <w:color w:val="1A2035"/>
          <w:sz w:val="20"/>
          <w:lang w:val="fr-FR"/>
        </w:rPr>
        <w:t>a</w:t>
      </w:r>
      <w:proofErr w:type="spellEnd"/>
      <w:r w:rsidRPr="00FB63A2">
        <w:rPr>
          <w:color w:val="1A2035"/>
          <w:sz w:val="20"/>
          <w:lang w:val="fr-FR"/>
        </w:rPr>
        <w:t xml:space="preserve"> la clôture.</w:t>
      </w:r>
    </w:p>
    <w:p w14:paraId="672A08B5" w14:textId="77777777" w:rsidR="00054D0C" w:rsidRPr="00FB63A2" w:rsidRDefault="00FB63A2">
      <w:pPr>
        <w:spacing w:before="200" w:after="60"/>
        <w:rPr>
          <w:lang w:val="fr-FR"/>
        </w:rPr>
      </w:pPr>
      <w:r w:rsidRPr="00FB63A2">
        <w:rPr>
          <w:b/>
          <w:color w:val="1A2035"/>
          <w:lang w:val="fr-FR"/>
        </w:rPr>
        <w:t>Création de mission en un clic</w:t>
      </w:r>
    </w:p>
    <w:p w14:paraId="529CF200" w14:textId="77777777" w:rsidR="00054D0C" w:rsidRPr="00FB63A2" w:rsidRDefault="00E21EF9">
      <w:pPr>
        <w:spacing w:after="80"/>
        <w:rPr>
          <w:lang w:val="fr-FR"/>
        </w:rPr>
      </w:pPr>
      <w:r w:rsidRPr="00FB63A2">
        <w:rPr>
          <w:color w:val="1A2035"/>
          <w:sz w:val="20"/>
          <w:lang w:val="fr-FR"/>
        </w:rPr>
        <w:t xml:space="preserve">Depuis un appel ouvert, l'opérateur </w:t>
      </w:r>
      <w:r w:rsidR="00FB63A2" w:rsidRPr="00FB63A2">
        <w:rPr>
          <w:color w:val="1A2035"/>
          <w:sz w:val="20"/>
          <w:lang w:val="fr-FR"/>
        </w:rPr>
        <w:t>crée</w:t>
      </w:r>
      <w:r w:rsidRPr="00FB63A2">
        <w:rPr>
          <w:color w:val="1A2035"/>
          <w:sz w:val="20"/>
          <w:lang w:val="fr-FR"/>
        </w:rPr>
        <w:t xml:space="preserve"> une mission d'intervention en un clic. Le </w:t>
      </w:r>
      <w:r w:rsidR="00FB63A2" w:rsidRPr="00FB63A2">
        <w:rPr>
          <w:color w:val="1A2035"/>
          <w:sz w:val="20"/>
          <w:lang w:val="fr-FR"/>
        </w:rPr>
        <w:t>système</w:t>
      </w:r>
      <w:r w:rsidRPr="00FB63A2">
        <w:rPr>
          <w:color w:val="1A2035"/>
          <w:sz w:val="20"/>
          <w:lang w:val="fr-FR"/>
        </w:rPr>
        <w:t xml:space="preserve"> </w:t>
      </w:r>
      <w:r w:rsidR="00FB63A2" w:rsidRPr="00FB63A2">
        <w:rPr>
          <w:color w:val="1A2035"/>
          <w:sz w:val="20"/>
          <w:lang w:val="fr-FR"/>
        </w:rPr>
        <w:t>sélectionne</w:t>
      </w:r>
      <w:r w:rsidRPr="00FB63A2">
        <w:rPr>
          <w:color w:val="1A2035"/>
          <w:sz w:val="20"/>
          <w:lang w:val="fr-FR"/>
        </w:rPr>
        <w:t xml:space="preserve"> automatiquement le </w:t>
      </w:r>
      <w:r w:rsidR="00FB63A2" w:rsidRPr="00FB63A2">
        <w:rPr>
          <w:color w:val="1A2035"/>
          <w:sz w:val="20"/>
          <w:lang w:val="fr-FR"/>
        </w:rPr>
        <w:t>véhicule</w:t>
      </w:r>
      <w:r w:rsidRPr="00FB63A2">
        <w:rPr>
          <w:color w:val="1A2035"/>
          <w:sz w:val="20"/>
          <w:lang w:val="fr-FR"/>
        </w:rPr>
        <w:t xml:space="preserve"> disponible le plus proche </w:t>
      </w:r>
      <w:r w:rsidR="00FB63A2" w:rsidRPr="00FB63A2">
        <w:rPr>
          <w:color w:val="1A2035"/>
          <w:sz w:val="20"/>
          <w:lang w:val="fr-FR"/>
        </w:rPr>
        <w:t>grâce</w:t>
      </w:r>
      <w:r w:rsidRPr="00FB63A2">
        <w:rPr>
          <w:color w:val="1A2035"/>
          <w:sz w:val="20"/>
          <w:lang w:val="fr-FR"/>
        </w:rPr>
        <w:t xml:space="preserve"> au dispatch intelligent par GPS.</w:t>
      </w:r>
    </w:p>
    <w:p w14:paraId="69FCD991" w14:textId="77777777" w:rsidR="00054D0C" w:rsidRPr="00FB63A2" w:rsidRDefault="00E21EF9">
      <w:pPr>
        <w:spacing w:before="200" w:after="60"/>
        <w:rPr>
          <w:lang w:val="fr-FR"/>
        </w:rPr>
      </w:pPr>
      <w:r w:rsidRPr="00FB63A2">
        <w:rPr>
          <w:b/>
          <w:color w:val="1A2035"/>
          <w:lang w:val="fr-FR"/>
        </w:rPr>
        <w:t>Cycle de vie d'un appel</w:t>
      </w:r>
    </w:p>
    <w:p w14:paraId="24337B46" w14:textId="77777777" w:rsidR="00054D0C" w:rsidRPr="00FB63A2" w:rsidRDefault="00E21EF9">
      <w:pPr>
        <w:spacing w:before="40" w:after="40"/>
        <w:rPr>
          <w:lang w:val="fr-FR"/>
        </w:rPr>
      </w:pPr>
      <w:r w:rsidRPr="00FB63A2">
        <w:rPr>
          <w:b/>
          <w:color w:val="228BE6"/>
          <w:sz w:val="18"/>
          <w:lang w:val="fr-FR"/>
        </w:rPr>
        <w:t xml:space="preserve">  1  </w:t>
      </w:r>
      <w:r w:rsidRPr="00FB63A2">
        <w:rPr>
          <w:b/>
          <w:color w:val="1A2035"/>
          <w:sz w:val="20"/>
          <w:lang w:val="fr-FR"/>
        </w:rPr>
        <w:t xml:space="preserve"> </w:t>
      </w:r>
      <w:r w:rsidR="00FB63A2" w:rsidRPr="00FB63A2">
        <w:rPr>
          <w:b/>
          <w:color w:val="1A2035"/>
          <w:sz w:val="20"/>
          <w:lang w:val="fr-FR"/>
        </w:rPr>
        <w:t>Réceptionné</w:t>
      </w:r>
      <w:r w:rsidRPr="00FB63A2">
        <w:rPr>
          <w:b/>
          <w:color w:val="1A2035"/>
          <w:sz w:val="20"/>
          <w:lang w:val="fr-FR"/>
        </w:rPr>
        <w:t xml:space="preserve"> </w:t>
      </w:r>
      <w:r w:rsidRPr="00FB63A2">
        <w:rPr>
          <w:color w:val="64748B"/>
          <w:sz w:val="20"/>
          <w:lang w:val="fr-FR"/>
        </w:rPr>
        <w:t>— saisie opérateur</w:t>
      </w:r>
    </w:p>
    <w:p w14:paraId="660CFFF9" w14:textId="77777777" w:rsidR="00054D0C" w:rsidRPr="00FB63A2" w:rsidRDefault="00E21EF9">
      <w:pPr>
        <w:spacing w:before="40" w:after="40"/>
        <w:rPr>
          <w:lang w:val="fr-FR"/>
        </w:rPr>
      </w:pPr>
      <w:r w:rsidRPr="00FB63A2">
        <w:rPr>
          <w:b/>
          <w:color w:val="228BE6"/>
          <w:sz w:val="18"/>
          <w:lang w:val="fr-FR"/>
        </w:rPr>
        <w:t xml:space="preserve">  2  </w:t>
      </w:r>
      <w:r w:rsidRPr="00FB63A2">
        <w:rPr>
          <w:b/>
          <w:color w:val="1A2035"/>
          <w:sz w:val="20"/>
          <w:lang w:val="fr-FR"/>
        </w:rPr>
        <w:t xml:space="preserve"> Mission </w:t>
      </w:r>
      <w:r w:rsidR="00FB63A2" w:rsidRPr="00FB63A2">
        <w:rPr>
          <w:b/>
          <w:color w:val="1A2035"/>
          <w:sz w:val="20"/>
          <w:lang w:val="fr-FR"/>
        </w:rPr>
        <w:t>créée</w:t>
      </w:r>
      <w:r w:rsidRPr="00FB63A2">
        <w:rPr>
          <w:b/>
          <w:color w:val="1A2035"/>
          <w:sz w:val="20"/>
          <w:lang w:val="fr-FR"/>
        </w:rPr>
        <w:t xml:space="preserve"> </w:t>
      </w:r>
      <w:r w:rsidRPr="00FB63A2">
        <w:rPr>
          <w:color w:val="64748B"/>
          <w:sz w:val="20"/>
          <w:lang w:val="fr-FR"/>
        </w:rPr>
        <w:t xml:space="preserve">— dispatch auto → proposition </w:t>
      </w:r>
      <w:r w:rsidR="00FB63A2" w:rsidRPr="00FB63A2">
        <w:rPr>
          <w:color w:val="64748B"/>
          <w:sz w:val="20"/>
          <w:lang w:val="fr-FR"/>
        </w:rPr>
        <w:t>véhicule</w:t>
      </w:r>
    </w:p>
    <w:p w14:paraId="1BC4E19B" w14:textId="77777777" w:rsidR="00054D0C" w:rsidRPr="00FB63A2" w:rsidRDefault="00E21EF9">
      <w:pPr>
        <w:spacing w:before="40" w:after="40"/>
        <w:rPr>
          <w:lang w:val="fr-FR"/>
        </w:rPr>
      </w:pPr>
      <w:r w:rsidRPr="00FB63A2">
        <w:rPr>
          <w:b/>
          <w:color w:val="228BE6"/>
          <w:sz w:val="18"/>
          <w:lang w:val="fr-FR"/>
        </w:rPr>
        <w:t xml:space="preserve">  3  </w:t>
      </w:r>
      <w:r w:rsidRPr="00FB63A2">
        <w:rPr>
          <w:b/>
          <w:color w:val="1A2035"/>
          <w:sz w:val="20"/>
          <w:lang w:val="fr-FR"/>
        </w:rPr>
        <w:t xml:space="preserve"> En cours </w:t>
      </w:r>
      <w:r w:rsidRPr="00FB63A2">
        <w:rPr>
          <w:color w:val="64748B"/>
          <w:sz w:val="20"/>
          <w:lang w:val="fr-FR"/>
        </w:rPr>
        <w:t xml:space="preserve">— </w:t>
      </w:r>
      <w:r w:rsidR="00FB63A2" w:rsidRPr="00FB63A2">
        <w:rPr>
          <w:color w:val="64748B"/>
          <w:sz w:val="20"/>
          <w:lang w:val="fr-FR"/>
        </w:rPr>
        <w:t>équipe</w:t>
      </w:r>
      <w:r w:rsidRPr="00FB63A2">
        <w:rPr>
          <w:color w:val="64748B"/>
          <w:sz w:val="20"/>
          <w:lang w:val="fr-FR"/>
        </w:rPr>
        <w:t xml:space="preserve"> en intervention</w:t>
      </w:r>
    </w:p>
    <w:p w14:paraId="6B0FAB3B" w14:textId="77777777" w:rsidR="00054D0C" w:rsidRPr="00FB63A2" w:rsidRDefault="00E21EF9">
      <w:pPr>
        <w:spacing w:before="40" w:after="40"/>
        <w:rPr>
          <w:lang w:val="fr-FR"/>
        </w:rPr>
      </w:pPr>
      <w:r w:rsidRPr="00FB63A2">
        <w:rPr>
          <w:b/>
          <w:color w:val="228BE6"/>
          <w:sz w:val="18"/>
          <w:lang w:val="fr-FR"/>
        </w:rPr>
        <w:t xml:space="preserve">  4  </w:t>
      </w:r>
      <w:r w:rsidRPr="00FB63A2">
        <w:rPr>
          <w:b/>
          <w:color w:val="1A2035"/>
          <w:sz w:val="20"/>
          <w:lang w:val="fr-FR"/>
        </w:rPr>
        <w:t xml:space="preserve"> </w:t>
      </w:r>
      <w:r w:rsidR="00FB63A2" w:rsidRPr="00FB63A2">
        <w:rPr>
          <w:b/>
          <w:color w:val="1A2035"/>
          <w:sz w:val="20"/>
          <w:lang w:val="fr-FR"/>
        </w:rPr>
        <w:t>Clôture</w:t>
      </w:r>
      <w:r w:rsidRPr="00FB63A2">
        <w:rPr>
          <w:b/>
          <w:color w:val="1A2035"/>
          <w:sz w:val="20"/>
          <w:lang w:val="fr-FR"/>
        </w:rPr>
        <w:t xml:space="preserve"> </w:t>
      </w:r>
      <w:r w:rsidRPr="00FB63A2">
        <w:rPr>
          <w:color w:val="64748B"/>
          <w:sz w:val="20"/>
          <w:lang w:val="fr-FR"/>
        </w:rPr>
        <w:t>— rapport et archivage 5 ans</w:t>
      </w:r>
    </w:p>
    <w:p w14:paraId="5328F1EA" w14:textId="77777777" w:rsidR="00054D0C" w:rsidRPr="00FB63A2" w:rsidRDefault="00E21EF9">
      <w:pPr>
        <w:pStyle w:val="Heading2"/>
        <w:pBdr>
          <w:bottom w:val="single" w:sz="4" w:space="1" w:color="228BE6"/>
        </w:pBdr>
        <w:spacing w:before="400" w:after="120"/>
        <w:rPr>
          <w:lang w:val="fr-FR"/>
        </w:rPr>
      </w:pPr>
      <w:bookmarkStart w:id="2" w:name="_Toc233441474"/>
      <w:bookmarkStart w:id="3" w:name="_Toc233442943"/>
      <w:r w:rsidRPr="00FB63A2">
        <w:rPr>
          <w:color w:val="228BE6"/>
          <w:sz w:val="28"/>
          <w:lang w:val="fr-FR"/>
        </w:rPr>
        <w:t>2. Dispatch &amp; Gestion des Missions</w:t>
      </w:r>
      <w:bookmarkEnd w:id="2"/>
      <w:bookmarkEnd w:id="3"/>
    </w:p>
    <w:p w14:paraId="64D58508" w14:textId="77777777" w:rsidR="00054D0C" w:rsidRPr="00FB63A2" w:rsidRDefault="00E21EF9">
      <w:pPr>
        <w:spacing w:before="200" w:after="60"/>
        <w:rPr>
          <w:lang w:val="fr-FR"/>
        </w:rPr>
      </w:pPr>
      <w:r w:rsidRPr="00FB63A2">
        <w:rPr>
          <w:b/>
          <w:color w:val="1A2035"/>
          <w:lang w:val="fr-FR"/>
        </w:rPr>
        <w:t xml:space="preserve">Dispatch automatique basé sur la </w:t>
      </w:r>
      <w:r w:rsidR="00FB63A2" w:rsidRPr="00FB63A2">
        <w:rPr>
          <w:b/>
          <w:color w:val="1A2035"/>
          <w:lang w:val="fr-FR"/>
        </w:rPr>
        <w:t>proximité</w:t>
      </w:r>
      <w:r w:rsidRPr="00FB63A2">
        <w:rPr>
          <w:b/>
          <w:color w:val="1A2035"/>
          <w:lang w:val="fr-FR"/>
        </w:rPr>
        <w:t xml:space="preserve"> GPS</w:t>
      </w:r>
    </w:p>
    <w:p w14:paraId="6E5D7ABD" w14:textId="77777777" w:rsidR="00054D0C" w:rsidRPr="00FB63A2" w:rsidRDefault="00E21EF9">
      <w:pPr>
        <w:spacing w:after="80"/>
        <w:rPr>
          <w:lang w:val="fr-FR"/>
        </w:rPr>
      </w:pPr>
      <w:r w:rsidRPr="00FB63A2">
        <w:rPr>
          <w:color w:val="1A2035"/>
          <w:sz w:val="20"/>
          <w:lang w:val="fr-FR"/>
        </w:rPr>
        <w:t xml:space="preserve">L'algorithme analyse en temps </w:t>
      </w:r>
      <w:r w:rsidR="00FB63A2" w:rsidRPr="00FB63A2">
        <w:rPr>
          <w:color w:val="1A2035"/>
          <w:sz w:val="20"/>
          <w:lang w:val="fr-FR"/>
        </w:rPr>
        <w:t>réel</w:t>
      </w:r>
      <w:r w:rsidRPr="00FB63A2">
        <w:rPr>
          <w:color w:val="1A2035"/>
          <w:sz w:val="20"/>
          <w:lang w:val="fr-FR"/>
        </w:rPr>
        <w:t xml:space="preserve"> la position et la </w:t>
      </w:r>
      <w:r w:rsidR="00FB63A2" w:rsidRPr="00FB63A2">
        <w:rPr>
          <w:color w:val="1A2035"/>
          <w:sz w:val="20"/>
          <w:lang w:val="fr-FR"/>
        </w:rPr>
        <w:t>disponibilité</w:t>
      </w:r>
      <w:r w:rsidRPr="00FB63A2">
        <w:rPr>
          <w:color w:val="1A2035"/>
          <w:sz w:val="20"/>
          <w:lang w:val="fr-FR"/>
        </w:rPr>
        <w:t xml:space="preserve"> de chaque patrouille pour proposer le </w:t>
      </w:r>
      <w:r w:rsidR="00FB63A2" w:rsidRPr="00FB63A2">
        <w:rPr>
          <w:color w:val="1A2035"/>
          <w:sz w:val="20"/>
          <w:lang w:val="fr-FR"/>
        </w:rPr>
        <w:t>véhicule</w:t>
      </w:r>
      <w:r w:rsidRPr="00FB63A2">
        <w:rPr>
          <w:color w:val="1A2035"/>
          <w:sz w:val="20"/>
          <w:lang w:val="fr-FR"/>
        </w:rPr>
        <w:t xml:space="preserve"> le plus pertinent. Si aucun </w:t>
      </w:r>
      <w:r w:rsidR="00FB63A2" w:rsidRPr="00FB63A2">
        <w:rPr>
          <w:color w:val="1A2035"/>
          <w:sz w:val="20"/>
          <w:lang w:val="fr-FR"/>
        </w:rPr>
        <w:t>véhicule</w:t>
      </w:r>
      <w:r w:rsidRPr="00FB63A2">
        <w:rPr>
          <w:color w:val="1A2035"/>
          <w:sz w:val="20"/>
          <w:lang w:val="fr-FR"/>
        </w:rPr>
        <w:t xml:space="preserve"> n'est disponible, un email d'alerte est automatiquement </w:t>
      </w:r>
      <w:r w:rsidR="00FB63A2" w:rsidRPr="00FB63A2">
        <w:rPr>
          <w:color w:val="1A2035"/>
          <w:sz w:val="20"/>
          <w:lang w:val="fr-FR"/>
        </w:rPr>
        <w:t>envoyé</w:t>
      </w:r>
      <w:r w:rsidRPr="00FB63A2">
        <w:rPr>
          <w:color w:val="1A2035"/>
          <w:sz w:val="20"/>
          <w:lang w:val="fr-FR"/>
        </w:rPr>
        <w:t xml:space="preserve"> aux managers.</w:t>
      </w:r>
    </w:p>
    <w:p w14:paraId="133AA803" w14:textId="77777777" w:rsidR="00054D0C" w:rsidRPr="00FB63A2" w:rsidRDefault="00E21EF9">
      <w:pPr>
        <w:spacing w:before="200" w:after="60"/>
        <w:rPr>
          <w:lang w:val="fr-FR"/>
        </w:rPr>
      </w:pPr>
      <w:r w:rsidRPr="00FB63A2">
        <w:rPr>
          <w:b/>
          <w:color w:val="1A2035"/>
          <w:lang w:val="fr-FR"/>
        </w:rPr>
        <w:t>Cycle de vie complet d'une mission</w:t>
      </w:r>
    </w:p>
    <w:p w14:paraId="4C4C3E9A" w14:textId="77777777" w:rsidR="00054D0C" w:rsidRPr="00FB63A2" w:rsidRDefault="00E21EF9">
      <w:pPr>
        <w:spacing w:before="40" w:after="40"/>
        <w:rPr>
          <w:lang w:val="fr-FR"/>
        </w:rPr>
      </w:pPr>
      <w:r w:rsidRPr="00FB63A2">
        <w:rPr>
          <w:b/>
          <w:color w:val="228BE6"/>
          <w:sz w:val="18"/>
          <w:lang w:val="fr-FR"/>
        </w:rPr>
        <w:t xml:space="preserve">  1  </w:t>
      </w:r>
      <w:r w:rsidRPr="00FB63A2">
        <w:rPr>
          <w:b/>
          <w:color w:val="1A2035"/>
          <w:sz w:val="20"/>
          <w:lang w:val="fr-FR"/>
        </w:rPr>
        <w:t xml:space="preserve"> En attente </w:t>
      </w:r>
      <w:r w:rsidRPr="00FB63A2">
        <w:rPr>
          <w:color w:val="64748B"/>
          <w:sz w:val="20"/>
          <w:lang w:val="fr-FR"/>
        </w:rPr>
        <w:t xml:space="preserve">— mission </w:t>
      </w:r>
      <w:r w:rsidR="00FB63A2" w:rsidRPr="00FB63A2">
        <w:rPr>
          <w:color w:val="64748B"/>
          <w:sz w:val="20"/>
          <w:lang w:val="fr-FR"/>
        </w:rPr>
        <w:t>créée</w:t>
      </w:r>
      <w:r w:rsidRPr="00FB63A2">
        <w:rPr>
          <w:color w:val="64748B"/>
          <w:sz w:val="20"/>
          <w:lang w:val="fr-FR"/>
        </w:rPr>
        <w:t>, dispatch en cours</w:t>
      </w:r>
    </w:p>
    <w:p w14:paraId="240A66AD" w14:textId="77777777" w:rsidR="00054D0C" w:rsidRPr="00FB63A2" w:rsidRDefault="00E21EF9">
      <w:pPr>
        <w:spacing w:before="40" w:after="40"/>
        <w:rPr>
          <w:lang w:val="fr-FR"/>
        </w:rPr>
      </w:pPr>
      <w:r w:rsidRPr="00FB63A2">
        <w:rPr>
          <w:b/>
          <w:color w:val="228BE6"/>
          <w:sz w:val="18"/>
          <w:lang w:val="fr-FR"/>
        </w:rPr>
        <w:t xml:space="preserve">  2  </w:t>
      </w:r>
      <w:r w:rsidRPr="00FB63A2">
        <w:rPr>
          <w:b/>
          <w:color w:val="1A2035"/>
          <w:sz w:val="20"/>
          <w:lang w:val="fr-FR"/>
        </w:rPr>
        <w:t xml:space="preserve"> </w:t>
      </w:r>
      <w:r w:rsidR="00FB63A2" w:rsidRPr="00FB63A2">
        <w:rPr>
          <w:b/>
          <w:color w:val="1A2035"/>
          <w:sz w:val="20"/>
          <w:lang w:val="fr-FR"/>
        </w:rPr>
        <w:t>Proposée</w:t>
      </w:r>
      <w:r w:rsidRPr="00FB63A2">
        <w:rPr>
          <w:b/>
          <w:color w:val="1A2035"/>
          <w:sz w:val="20"/>
          <w:lang w:val="fr-FR"/>
        </w:rPr>
        <w:t xml:space="preserve"> </w:t>
      </w:r>
      <w:r w:rsidRPr="00FB63A2">
        <w:rPr>
          <w:color w:val="64748B"/>
          <w:sz w:val="20"/>
          <w:lang w:val="fr-FR"/>
        </w:rPr>
        <w:t xml:space="preserve">— proposition envoyée au </w:t>
      </w:r>
      <w:r w:rsidR="00FB63A2" w:rsidRPr="00FB63A2">
        <w:rPr>
          <w:color w:val="64748B"/>
          <w:sz w:val="20"/>
          <w:lang w:val="fr-FR"/>
        </w:rPr>
        <w:t>véhicule</w:t>
      </w:r>
      <w:r w:rsidRPr="00FB63A2">
        <w:rPr>
          <w:color w:val="64748B"/>
          <w:sz w:val="20"/>
          <w:lang w:val="fr-FR"/>
        </w:rPr>
        <w:t xml:space="preserve"> via </w:t>
      </w:r>
      <w:proofErr w:type="spellStart"/>
      <w:r w:rsidRPr="00FB63A2">
        <w:rPr>
          <w:color w:val="64748B"/>
          <w:sz w:val="20"/>
          <w:lang w:val="fr-FR"/>
        </w:rPr>
        <w:t>SignalR</w:t>
      </w:r>
      <w:proofErr w:type="spellEnd"/>
      <w:r w:rsidRPr="00FB63A2">
        <w:rPr>
          <w:color w:val="64748B"/>
          <w:sz w:val="20"/>
          <w:lang w:val="fr-FR"/>
        </w:rPr>
        <w:t xml:space="preserve"> + push FCM</w:t>
      </w:r>
    </w:p>
    <w:p w14:paraId="3E11AE53" w14:textId="77777777" w:rsidR="00054D0C" w:rsidRPr="00FB63A2" w:rsidRDefault="00E21EF9">
      <w:pPr>
        <w:spacing w:before="40" w:after="40"/>
        <w:rPr>
          <w:lang w:val="fr-FR"/>
        </w:rPr>
      </w:pPr>
      <w:r w:rsidRPr="00FB63A2">
        <w:rPr>
          <w:b/>
          <w:color w:val="228BE6"/>
          <w:sz w:val="18"/>
          <w:lang w:val="fr-FR"/>
        </w:rPr>
        <w:t xml:space="preserve">  3  </w:t>
      </w:r>
      <w:r w:rsidRPr="00FB63A2">
        <w:rPr>
          <w:b/>
          <w:color w:val="1A2035"/>
          <w:sz w:val="20"/>
          <w:lang w:val="fr-FR"/>
        </w:rPr>
        <w:t xml:space="preserve"> </w:t>
      </w:r>
      <w:r w:rsidR="00FB63A2" w:rsidRPr="00FB63A2">
        <w:rPr>
          <w:b/>
          <w:color w:val="1A2035"/>
          <w:sz w:val="20"/>
          <w:lang w:val="fr-FR"/>
        </w:rPr>
        <w:t>Acceptée</w:t>
      </w:r>
      <w:r w:rsidRPr="00FB63A2">
        <w:rPr>
          <w:b/>
          <w:color w:val="1A2035"/>
          <w:sz w:val="20"/>
          <w:lang w:val="fr-FR"/>
        </w:rPr>
        <w:t xml:space="preserve"> </w:t>
      </w:r>
      <w:r w:rsidRPr="00FB63A2">
        <w:rPr>
          <w:color w:val="64748B"/>
          <w:sz w:val="20"/>
          <w:lang w:val="fr-FR"/>
        </w:rPr>
        <w:t xml:space="preserve">— agent accepte — </w:t>
      </w:r>
      <w:r w:rsidR="00FB63A2" w:rsidRPr="00FB63A2">
        <w:rPr>
          <w:color w:val="64748B"/>
          <w:sz w:val="20"/>
          <w:lang w:val="fr-FR"/>
        </w:rPr>
        <w:t>véhicule</w:t>
      </w:r>
      <w:r w:rsidRPr="00FB63A2">
        <w:rPr>
          <w:color w:val="64748B"/>
          <w:sz w:val="20"/>
          <w:lang w:val="fr-FR"/>
        </w:rPr>
        <w:t xml:space="preserve"> passe en statut OnMission</w:t>
      </w:r>
    </w:p>
    <w:p w14:paraId="475977D3" w14:textId="77777777" w:rsidR="00054D0C" w:rsidRPr="00FB63A2" w:rsidRDefault="00E21EF9">
      <w:pPr>
        <w:spacing w:before="40" w:after="40"/>
        <w:rPr>
          <w:lang w:val="fr-FR"/>
        </w:rPr>
      </w:pPr>
      <w:r w:rsidRPr="00FB63A2">
        <w:rPr>
          <w:b/>
          <w:color w:val="228BE6"/>
          <w:sz w:val="18"/>
          <w:lang w:val="fr-FR"/>
        </w:rPr>
        <w:t xml:space="preserve">  4  </w:t>
      </w:r>
      <w:r w:rsidRPr="00FB63A2">
        <w:rPr>
          <w:b/>
          <w:color w:val="1A2035"/>
          <w:sz w:val="20"/>
          <w:lang w:val="fr-FR"/>
        </w:rPr>
        <w:t xml:space="preserve"> En cours </w:t>
      </w:r>
      <w:r w:rsidRPr="00FB63A2">
        <w:rPr>
          <w:color w:val="64748B"/>
          <w:sz w:val="20"/>
          <w:lang w:val="fr-FR"/>
        </w:rPr>
        <w:t xml:space="preserve">— intervention terrain, suivi GPS temps </w:t>
      </w:r>
      <w:r w:rsidR="00FB63A2" w:rsidRPr="00FB63A2">
        <w:rPr>
          <w:color w:val="64748B"/>
          <w:sz w:val="20"/>
          <w:lang w:val="fr-FR"/>
        </w:rPr>
        <w:t>réel</w:t>
      </w:r>
    </w:p>
    <w:p w14:paraId="4E56B30B" w14:textId="77777777" w:rsidR="00054D0C" w:rsidRPr="00FB63A2" w:rsidRDefault="00E21EF9">
      <w:pPr>
        <w:spacing w:before="40" w:after="40"/>
        <w:rPr>
          <w:lang w:val="fr-FR"/>
        </w:rPr>
      </w:pPr>
      <w:r w:rsidRPr="00FB63A2">
        <w:rPr>
          <w:b/>
          <w:color w:val="228BE6"/>
          <w:sz w:val="18"/>
          <w:lang w:val="fr-FR"/>
        </w:rPr>
        <w:t xml:space="preserve">  5  </w:t>
      </w:r>
      <w:r w:rsidRPr="00FB63A2">
        <w:rPr>
          <w:b/>
          <w:color w:val="1A2035"/>
          <w:sz w:val="20"/>
          <w:lang w:val="fr-FR"/>
        </w:rPr>
        <w:t xml:space="preserve"> </w:t>
      </w:r>
      <w:r w:rsidR="00FB63A2" w:rsidRPr="00FB63A2">
        <w:rPr>
          <w:b/>
          <w:color w:val="1A2035"/>
          <w:sz w:val="20"/>
          <w:lang w:val="fr-FR"/>
        </w:rPr>
        <w:t>Terminée</w:t>
      </w:r>
      <w:r w:rsidRPr="00FB63A2">
        <w:rPr>
          <w:b/>
          <w:color w:val="1A2035"/>
          <w:sz w:val="20"/>
          <w:lang w:val="fr-FR"/>
        </w:rPr>
        <w:t xml:space="preserve"> </w:t>
      </w:r>
      <w:r w:rsidRPr="00FB63A2">
        <w:rPr>
          <w:color w:val="64748B"/>
          <w:sz w:val="20"/>
          <w:lang w:val="fr-FR"/>
        </w:rPr>
        <w:t xml:space="preserve">— agent clôture avec rapport — </w:t>
      </w:r>
      <w:r w:rsidR="00FB63A2" w:rsidRPr="00FB63A2">
        <w:rPr>
          <w:color w:val="64748B"/>
          <w:sz w:val="20"/>
          <w:lang w:val="fr-FR"/>
        </w:rPr>
        <w:t>véhicule</w:t>
      </w:r>
      <w:r w:rsidRPr="00FB63A2">
        <w:rPr>
          <w:color w:val="64748B"/>
          <w:sz w:val="20"/>
          <w:lang w:val="fr-FR"/>
        </w:rPr>
        <w:t xml:space="preserve"> redevient disponible</w:t>
      </w:r>
    </w:p>
    <w:p w14:paraId="6F1F7B38" w14:textId="77777777" w:rsidR="00054D0C" w:rsidRPr="00FB63A2" w:rsidRDefault="00E21EF9">
      <w:pPr>
        <w:spacing w:before="200" w:after="60"/>
        <w:rPr>
          <w:lang w:val="fr-FR"/>
        </w:rPr>
      </w:pPr>
      <w:r w:rsidRPr="00FB63A2">
        <w:rPr>
          <w:b/>
          <w:color w:val="1A2035"/>
          <w:lang w:val="fr-FR"/>
        </w:rPr>
        <w:t>Gestion des refus</w:t>
      </w:r>
    </w:p>
    <w:p w14:paraId="25C70576" w14:textId="77777777" w:rsidR="00054D0C" w:rsidRPr="00FB63A2" w:rsidRDefault="00E21EF9">
      <w:pPr>
        <w:spacing w:after="80"/>
        <w:rPr>
          <w:lang w:val="fr-FR"/>
        </w:rPr>
      </w:pPr>
      <w:r w:rsidRPr="00FB63A2">
        <w:rPr>
          <w:color w:val="1A2035"/>
          <w:sz w:val="20"/>
          <w:lang w:val="fr-FR"/>
        </w:rPr>
        <w:t xml:space="preserve">Un agent peut refuser une proposition avec motif codifié (véhicule en panne, trop loin, hors zone, autre mission, en pause, non disponible). Le </w:t>
      </w:r>
      <w:proofErr w:type="spellStart"/>
      <w:r w:rsidRPr="00FB63A2">
        <w:rPr>
          <w:color w:val="1A2035"/>
          <w:sz w:val="20"/>
          <w:lang w:val="fr-FR"/>
        </w:rPr>
        <w:t>systeme</w:t>
      </w:r>
      <w:proofErr w:type="spellEnd"/>
      <w:r w:rsidRPr="00FB63A2">
        <w:rPr>
          <w:color w:val="1A2035"/>
          <w:sz w:val="20"/>
          <w:lang w:val="fr-FR"/>
        </w:rPr>
        <w:t xml:space="preserve"> propose alors automatiquement le prochain véhicule disponible. L'historique complet des propositions et refus est conserve.</w:t>
      </w:r>
    </w:p>
    <w:p w14:paraId="5F294BEB" w14:textId="77777777" w:rsidR="00054D0C" w:rsidRPr="00FB63A2" w:rsidRDefault="00E21EF9">
      <w:pPr>
        <w:spacing w:before="200" w:after="60"/>
        <w:rPr>
          <w:lang w:val="fr-FR"/>
        </w:rPr>
      </w:pPr>
      <w:r w:rsidRPr="00FB63A2">
        <w:rPr>
          <w:b/>
          <w:color w:val="1A2035"/>
          <w:lang w:val="fr-FR"/>
        </w:rPr>
        <w:t>Force-</w:t>
      </w:r>
      <w:proofErr w:type="spellStart"/>
      <w:r w:rsidRPr="00FB63A2">
        <w:rPr>
          <w:b/>
          <w:color w:val="1A2035"/>
          <w:lang w:val="fr-FR"/>
        </w:rPr>
        <w:t>Assign</w:t>
      </w:r>
      <w:proofErr w:type="spellEnd"/>
      <w:r w:rsidRPr="00FB63A2">
        <w:rPr>
          <w:b/>
          <w:color w:val="1A2035"/>
          <w:lang w:val="fr-FR"/>
        </w:rPr>
        <w:t xml:space="preserve"> (missions critiques et SOS)</w:t>
      </w:r>
    </w:p>
    <w:p w14:paraId="4E525E39" w14:textId="77777777" w:rsidR="00054D0C" w:rsidRPr="00FB63A2" w:rsidRDefault="00E21EF9">
      <w:pPr>
        <w:spacing w:after="80"/>
        <w:rPr>
          <w:lang w:val="fr-FR"/>
        </w:rPr>
      </w:pPr>
      <w:r w:rsidRPr="00FB63A2">
        <w:rPr>
          <w:color w:val="1A2035"/>
          <w:sz w:val="20"/>
          <w:lang w:val="fr-FR"/>
        </w:rPr>
        <w:t xml:space="preserve">Pour les missions de priorité Critique ou SOS, un opérateur peut forcer l'affectation d'un véhicule déjà en mission. L'ancien </w:t>
      </w:r>
      <w:proofErr w:type="spellStart"/>
      <w:r w:rsidRPr="00FB63A2">
        <w:rPr>
          <w:color w:val="1A2035"/>
          <w:sz w:val="20"/>
          <w:lang w:val="fr-FR"/>
        </w:rPr>
        <w:t>assignment</w:t>
      </w:r>
      <w:proofErr w:type="spellEnd"/>
      <w:r w:rsidRPr="00FB63A2">
        <w:rPr>
          <w:color w:val="1A2035"/>
          <w:sz w:val="20"/>
          <w:lang w:val="fr-FR"/>
        </w:rPr>
        <w:t xml:space="preserve"> est automatiquement </w:t>
      </w:r>
      <w:proofErr w:type="spellStart"/>
      <w:r w:rsidRPr="00FB63A2">
        <w:rPr>
          <w:color w:val="1A2035"/>
          <w:sz w:val="20"/>
          <w:lang w:val="fr-FR"/>
        </w:rPr>
        <w:t>revoque</w:t>
      </w:r>
      <w:proofErr w:type="spellEnd"/>
      <w:r w:rsidRPr="00FB63A2">
        <w:rPr>
          <w:color w:val="1A2035"/>
          <w:sz w:val="20"/>
          <w:lang w:val="fr-FR"/>
        </w:rPr>
        <w:t xml:space="preserve"> et la mission prioritaire est transmise en temps réel.</w:t>
      </w:r>
    </w:p>
    <w:p w14:paraId="48F5811B" w14:textId="77777777" w:rsidR="00054D0C" w:rsidRPr="00FB63A2" w:rsidRDefault="00E21EF9">
      <w:pPr>
        <w:spacing w:before="200" w:after="60"/>
        <w:rPr>
          <w:lang w:val="fr-FR"/>
        </w:rPr>
      </w:pPr>
      <w:r w:rsidRPr="00FB63A2">
        <w:rPr>
          <w:b/>
          <w:color w:val="1A2035"/>
          <w:lang w:val="fr-FR"/>
        </w:rPr>
        <w:t>Renfort (ajout d'équipage)</w:t>
      </w:r>
    </w:p>
    <w:p w14:paraId="0D66BED4" w14:textId="77777777" w:rsidR="00054D0C" w:rsidRPr="00FB63A2" w:rsidRDefault="00E21EF9">
      <w:pPr>
        <w:spacing w:after="80"/>
        <w:rPr>
          <w:lang w:val="fr-FR"/>
        </w:rPr>
      </w:pPr>
      <w:r w:rsidRPr="00FB63A2">
        <w:rPr>
          <w:color w:val="1A2035"/>
          <w:sz w:val="20"/>
          <w:lang w:val="fr-FR"/>
        </w:rPr>
        <w:t xml:space="preserve">Un opérateur peut ajouter un véhicule en renfort sur une mission en cours. Le véhicule de renfort reçoit la notification </w:t>
      </w:r>
      <w:proofErr w:type="spellStart"/>
      <w:r w:rsidRPr="00FB63A2">
        <w:rPr>
          <w:color w:val="1A2035"/>
          <w:sz w:val="20"/>
          <w:lang w:val="fr-FR"/>
        </w:rPr>
        <w:t>SignalR</w:t>
      </w:r>
      <w:proofErr w:type="spellEnd"/>
      <w:r w:rsidRPr="00FB63A2">
        <w:rPr>
          <w:color w:val="1A2035"/>
          <w:sz w:val="20"/>
          <w:lang w:val="fr-FR"/>
        </w:rPr>
        <w:t xml:space="preserve"> </w:t>
      </w:r>
      <w:proofErr w:type="spellStart"/>
      <w:r w:rsidRPr="00FB63A2">
        <w:rPr>
          <w:color w:val="1A2035"/>
          <w:sz w:val="20"/>
          <w:lang w:val="fr-FR"/>
        </w:rPr>
        <w:t>immediatement</w:t>
      </w:r>
      <w:proofErr w:type="spellEnd"/>
      <w:r w:rsidRPr="00FB63A2">
        <w:rPr>
          <w:color w:val="1A2035"/>
          <w:sz w:val="20"/>
          <w:lang w:val="fr-FR"/>
        </w:rPr>
        <w:t>. L'historique multi-équipage est conserve sur la mission.</w:t>
      </w:r>
    </w:p>
    <w:p w14:paraId="39B39293" w14:textId="77777777" w:rsidR="00054D0C" w:rsidRPr="00FB63A2" w:rsidRDefault="00E21EF9">
      <w:pPr>
        <w:spacing w:before="200" w:after="60"/>
        <w:rPr>
          <w:lang w:val="fr-FR"/>
        </w:rPr>
      </w:pPr>
      <w:r w:rsidRPr="00FB63A2">
        <w:rPr>
          <w:b/>
          <w:color w:val="1A2035"/>
          <w:lang w:val="fr-FR"/>
        </w:rPr>
        <w:t>Alertes manager automatiques</w:t>
      </w:r>
    </w:p>
    <w:p w14:paraId="390AD6C9" w14:textId="77777777" w:rsidR="00054D0C" w:rsidRPr="00FB63A2" w:rsidRDefault="00E21EF9">
      <w:pPr>
        <w:spacing w:after="80"/>
        <w:rPr>
          <w:lang w:val="fr-FR"/>
        </w:rPr>
      </w:pPr>
      <w:r w:rsidRPr="00FB63A2">
        <w:rPr>
          <w:color w:val="1A2035"/>
          <w:sz w:val="20"/>
          <w:lang w:val="fr-FR"/>
        </w:rPr>
        <w:lastRenderedPageBreak/>
        <w:t xml:space="preserve">Si toutes les tentatives de dispatch sont épuisées (tous les véhicules disponibles ont refusé), les managers reçoivent automatiquement un email d'alerte avec le </w:t>
      </w:r>
      <w:proofErr w:type="spellStart"/>
      <w:r w:rsidRPr="00FB63A2">
        <w:rPr>
          <w:color w:val="1A2035"/>
          <w:sz w:val="20"/>
          <w:lang w:val="fr-FR"/>
        </w:rPr>
        <w:t>detail</w:t>
      </w:r>
      <w:proofErr w:type="spellEnd"/>
      <w:r w:rsidRPr="00FB63A2">
        <w:rPr>
          <w:color w:val="1A2035"/>
          <w:sz w:val="20"/>
          <w:lang w:val="fr-FR"/>
        </w:rPr>
        <w:t xml:space="preserve"> de la mission.</w:t>
      </w:r>
    </w:p>
    <w:p w14:paraId="6FDEBE80" w14:textId="77777777" w:rsidR="00054D0C" w:rsidRPr="00FB63A2" w:rsidRDefault="00E21EF9">
      <w:pPr>
        <w:pStyle w:val="Heading2"/>
        <w:pBdr>
          <w:bottom w:val="single" w:sz="4" w:space="1" w:color="228BE6"/>
        </w:pBdr>
        <w:spacing w:before="400" w:after="120"/>
        <w:rPr>
          <w:lang w:val="fr-FR"/>
        </w:rPr>
      </w:pPr>
      <w:bookmarkStart w:id="4" w:name="_Toc233441475"/>
      <w:bookmarkStart w:id="5" w:name="_Toc233442944"/>
      <w:r w:rsidRPr="00FB63A2">
        <w:rPr>
          <w:color w:val="228BE6"/>
          <w:sz w:val="28"/>
          <w:lang w:val="fr-FR"/>
        </w:rPr>
        <w:t>3. Application Mobile Agents (Android &amp; iOS)</w:t>
      </w:r>
      <w:bookmarkEnd w:id="4"/>
      <w:bookmarkEnd w:id="5"/>
    </w:p>
    <w:p w14:paraId="4F3F1A67" w14:textId="77777777" w:rsidR="00054D0C" w:rsidRPr="00FB63A2" w:rsidRDefault="00E21EF9">
      <w:pPr>
        <w:spacing w:before="200" w:after="60"/>
        <w:rPr>
          <w:lang w:val="fr-FR"/>
        </w:rPr>
      </w:pPr>
      <w:r w:rsidRPr="00FB63A2">
        <w:rPr>
          <w:b/>
          <w:color w:val="1A2035"/>
          <w:lang w:val="fr-FR"/>
        </w:rPr>
        <w:t>Rôles terrain</w:t>
      </w:r>
    </w:p>
    <w:p w14:paraId="42E4BC75" w14:textId="77777777" w:rsidR="00054D0C" w:rsidRPr="00FB63A2" w:rsidRDefault="00E21EF9">
      <w:pPr>
        <w:spacing w:after="80"/>
        <w:rPr>
          <w:lang w:val="fr-FR"/>
        </w:rPr>
      </w:pPr>
      <w:r w:rsidRPr="00FB63A2">
        <w:rPr>
          <w:color w:val="1A2035"/>
          <w:sz w:val="20"/>
          <w:lang w:val="fr-FR"/>
        </w:rPr>
        <w:t>L'application supporte trois rôles terrain distincts :</w:t>
      </w:r>
    </w:p>
    <w:p w14:paraId="5C1EA294" w14:textId="77777777" w:rsidR="00054D0C" w:rsidRPr="00FB63A2" w:rsidRDefault="00E21EF9">
      <w:pPr>
        <w:pStyle w:val="ListBullet"/>
        <w:spacing w:after="40"/>
        <w:rPr>
          <w:lang w:val="fr-FR"/>
        </w:rPr>
      </w:pPr>
      <w:r w:rsidRPr="00FB63A2">
        <w:rPr>
          <w:sz w:val="20"/>
          <w:lang w:val="fr-FR"/>
        </w:rPr>
        <w:t>Officer : agent classique, GPS lié au véhicule</w:t>
      </w:r>
    </w:p>
    <w:p w14:paraId="1E4FEBF2" w14:textId="77777777" w:rsidR="00054D0C" w:rsidRPr="00FB63A2" w:rsidRDefault="00E21EF9">
      <w:pPr>
        <w:pStyle w:val="ListBullet"/>
        <w:spacing w:after="40"/>
        <w:rPr>
          <w:lang w:val="fr-FR"/>
        </w:rPr>
      </w:pPr>
      <w:proofErr w:type="spellStart"/>
      <w:r w:rsidRPr="00FB63A2">
        <w:rPr>
          <w:sz w:val="20"/>
          <w:lang w:val="fr-FR"/>
        </w:rPr>
        <w:t>PatrolLeader</w:t>
      </w:r>
      <w:proofErr w:type="spellEnd"/>
      <w:r w:rsidRPr="00FB63A2">
        <w:rPr>
          <w:sz w:val="20"/>
          <w:lang w:val="fr-FR"/>
        </w:rPr>
        <w:t xml:space="preserve"> (chef de bord) : GPS individuel dès la connexion, active le véhicule en début de service, peut assigner rapidement un VL</w:t>
      </w:r>
    </w:p>
    <w:p w14:paraId="7B1B7721" w14:textId="77777777" w:rsidR="00054D0C" w:rsidRPr="00FB63A2" w:rsidRDefault="00E21EF9">
      <w:pPr>
        <w:pStyle w:val="ListBullet"/>
        <w:spacing w:after="40"/>
        <w:rPr>
          <w:lang w:val="fr-FR"/>
        </w:rPr>
      </w:pPr>
      <w:proofErr w:type="spellStart"/>
      <w:r w:rsidRPr="00FB63A2">
        <w:rPr>
          <w:sz w:val="20"/>
          <w:lang w:val="fr-FR"/>
        </w:rPr>
        <w:t>PatrolAgent</w:t>
      </w:r>
      <w:proofErr w:type="spellEnd"/>
      <w:r w:rsidRPr="00FB63A2">
        <w:rPr>
          <w:sz w:val="20"/>
          <w:lang w:val="fr-FR"/>
        </w:rPr>
        <w:t xml:space="preserve"> : GPS individuel dès la connexion, rattaché à un véhicule par le chef de bord</w:t>
      </w:r>
    </w:p>
    <w:p w14:paraId="67B6337C" w14:textId="77777777" w:rsidR="00054D0C" w:rsidRPr="00FB63A2" w:rsidRDefault="00E21EF9">
      <w:pPr>
        <w:spacing w:before="200" w:after="60"/>
        <w:rPr>
          <w:lang w:val="fr-FR"/>
        </w:rPr>
      </w:pPr>
      <w:r w:rsidRPr="00FB63A2">
        <w:rPr>
          <w:b/>
          <w:color w:val="1A2035"/>
          <w:lang w:val="fr-FR"/>
        </w:rPr>
        <w:t>Activation de patrouille</w:t>
      </w:r>
    </w:p>
    <w:p w14:paraId="53E1F7AF" w14:textId="77777777" w:rsidR="00054D0C" w:rsidRPr="00FB63A2" w:rsidRDefault="00E21EF9">
      <w:pPr>
        <w:spacing w:after="80"/>
        <w:rPr>
          <w:lang w:val="fr-FR"/>
        </w:rPr>
      </w:pPr>
      <w:r w:rsidRPr="00FB63A2">
        <w:rPr>
          <w:color w:val="1A2035"/>
          <w:sz w:val="20"/>
          <w:lang w:val="fr-FR"/>
        </w:rPr>
        <w:t>En début de service, le chef de bord (</w:t>
      </w:r>
      <w:proofErr w:type="spellStart"/>
      <w:r w:rsidRPr="00FB63A2">
        <w:rPr>
          <w:color w:val="1A2035"/>
          <w:sz w:val="20"/>
          <w:lang w:val="fr-FR"/>
        </w:rPr>
        <w:t>PatrolLeader</w:t>
      </w:r>
      <w:proofErr w:type="spellEnd"/>
      <w:r w:rsidRPr="00FB63A2">
        <w:rPr>
          <w:color w:val="1A2035"/>
          <w:sz w:val="20"/>
          <w:lang w:val="fr-FR"/>
        </w:rPr>
        <w:t xml:space="preserve">) active sa patrouille depuis l'application : sélection du véhicule, saisie de l'indicatif radio, choix du type de patrouille (voiture, moto, </w:t>
      </w:r>
      <w:proofErr w:type="spellStart"/>
      <w:r w:rsidRPr="00FB63A2">
        <w:rPr>
          <w:color w:val="1A2035"/>
          <w:sz w:val="20"/>
          <w:lang w:val="fr-FR"/>
        </w:rPr>
        <w:t>velo</w:t>
      </w:r>
      <w:proofErr w:type="spellEnd"/>
      <w:r w:rsidRPr="00FB63A2">
        <w:rPr>
          <w:color w:val="1A2035"/>
          <w:sz w:val="20"/>
          <w:lang w:val="fr-FR"/>
        </w:rPr>
        <w:t xml:space="preserve">, </w:t>
      </w:r>
      <w:proofErr w:type="spellStart"/>
      <w:r w:rsidRPr="00FB63A2">
        <w:rPr>
          <w:color w:val="1A2035"/>
          <w:sz w:val="20"/>
          <w:lang w:val="fr-FR"/>
        </w:rPr>
        <w:t>pedestre</w:t>
      </w:r>
      <w:proofErr w:type="spellEnd"/>
      <w:r w:rsidRPr="00FB63A2">
        <w:rPr>
          <w:color w:val="1A2035"/>
          <w:sz w:val="20"/>
          <w:lang w:val="fr-FR"/>
        </w:rPr>
        <w:t xml:space="preserve">), sélection des agents embarques. La connexion </w:t>
      </w:r>
      <w:proofErr w:type="spellStart"/>
      <w:r w:rsidRPr="00FB63A2">
        <w:rPr>
          <w:color w:val="1A2035"/>
          <w:sz w:val="20"/>
          <w:lang w:val="fr-FR"/>
        </w:rPr>
        <w:t>SignalR</w:t>
      </w:r>
      <w:proofErr w:type="spellEnd"/>
      <w:r w:rsidRPr="00FB63A2">
        <w:rPr>
          <w:color w:val="1A2035"/>
          <w:sz w:val="20"/>
          <w:lang w:val="fr-FR"/>
        </w:rPr>
        <w:t xml:space="preserve"> est </w:t>
      </w:r>
      <w:proofErr w:type="spellStart"/>
      <w:r w:rsidRPr="00FB63A2">
        <w:rPr>
          <w:color w:val="1A2035"/>
          <w:sz w:val="20"/>
          <w:lang w:val="fr-FR"/>
        </w:rPr>
        <w:t>etablie</w:t>
      </w:r>
      <w:proofErr w:type="spellEnd"/>
      <w:r w:rsidRPr="00FB63A2">
        <w:rPr>
          <w:color w:val="1A2035"/>
          <w:sz w:val="20"/>
          <w:lang w:val="fr-FR"/>
        </w:rPr>
        <w:t xml:space="preserve"> </w:t>
      </w:r>
      <w:proofErr w:type="spellStart"/>
      <w:r w:rsidRPr="00FB63A2">
        <w:rPr>
          <w:color w:val="1A2035"/>
          <w:sz w:val="20"/>
          <w:lang w:val="fr-FR"/>
        </w:rPr>
        <w:t>des</w:t>
      </w:r>
      <w:proofErr w:type="spellEnd"/>
      <w:r w:rsidRPr="00FB63A2">
        <w:rPr>
          <w:color w:val="1A2035"/>
          <w:sz w:val="20"/>
          <w:lang w:val="fr-FR"/>
        </w:rPr>
        <w:t xml:space="preserve"> l'activation.</w:t>
      </w:r>
    </w:p>
    <w:p w14:paraId="1EE7D409" w14:textId="77777777" w:rsidR="00054D0C" w:rsidRPr="00FB63A2" w:rsidRDefault="00E21EF9">
      <w:pPr>
        <w:spacing w:before="200" w:after="60"/>
        <w:rPr>
          <w:lang w:val="fr-FR"/>
        </w:rPr>
      </w:pPr>
      <w:r w:rsidRPr="00FB63A2">
        <w:rPr>
          <w:b/>
          <w:color w:val="1A2035"/>
          <w:lang w:val="fr-FR"/>
        </w:rPr>
        <w:t>Interface terrain dédiée</w:t>
      </w:r>
    </w:p>
    <w:p w14:paraId="3EBE207B" w14:textId="77777777" w:rsidR="00054D0C" w:rsidRPr="00FB63A2" w:rsidRDefault="00E21EF9">
      <w:pPr>
        <w:spacing w:after="80"/>
        <w:rPr>
          <w:lang w:val="fr-FR"/>
        </w:rPr>
      </w:pPr>
      <w:r w:rsidRPr="00FB63A2">
        <w:rPr>
          <w:color w:val="1A2035"/>
          <w:sz w:val="20"/>
          <w:lang w:val="fr-FR"/>
        </w:rPr>
        <w:t>L'application mobile permet aux agents de :</w:t>
      </w:r>
    </w:p>
    <w:p w14:paraId="1EF0E5E7" w14:textId="77777777" w:rsidR="00054D0C" w:rsidRPr="00FB63A2" w:rsidRDefault="00E21EF9">
      <w:pPr>
        <w:pStyle w:val="ListBullet"/>
        <w:spacing w:after="40"/>
        <w:rPr>
          <w:lang w:val="fr-FR"/>
        </w:rPr>
      </w:pPr>
      <w:r w:rsidRPr="00FB63A2">
        <w:rPr>
          <w:sz w:val="20"/>
          <w:lang w:val="fr-FR"/>
        </w:rPr>
        <w:t>Consulter et répondre aux propositions de mission (accepter/refuser avec motif)</w:t>
      </w:r>
    </w:p>
    <w:p w14:paraId="1AB092E1" w14:textId="77777777" w:rsidR="00054D0C" w:rsidRPr="00FB63A2" w:rsidRDefault="00E21EF9">
      <w:pPr>
        <w:pStyle w:val="ListBullet"/>
        <w:spacing w:after="40"/>
        <w:rPr>
          <w:lang w:val="fr-FR"/>
        </w:rPr>
      </w:pPr>
      <w:r w:rsidRPr="00FB63A2">
        <w:rPr>
          <w:sz w:val="20"/>
          <w:lang w:val="fr-FR"/>
        </w:rPr>
        <w:t>Suivre l'état d'une mission active (briefing, adresse, priorité, distance)</w:t>
      </w:r>
    </w:p>
    <w:p w14:paraId="02FF91EA" w14:textId="77777777" w:rsidR="00054D0C" w:rsidRPr="00FB63A2" w:rsidRDefault="00E21EF9">
      <w:pPr>
        <w:pStyle w:val="ListBullet"/>
        <w:spacing w:after="40"/>
        <w:rPr>
          <w:lang w:val="fr-FR"/>
        </w:rPr>
      </w:pPr>
      <w:r w:rsidRPr="00FB63A2">
        <w:rPr>
          <w:sz w:val="20"/>
          <w:lang w:val="fr-FR"/>
        </w:rPr>
        <w:t>Saisir le rapport de clôture à la fin de l'intervention</w:t>
      </w:r>
    </w:p>
    <w:p w14:paraId="218D7F1F" w14:textId="77777777" w:rsidR="00054D0C" w:rsidRPr="00FB63A2" w:rsidRDefault="00E21EF9">
      <w:pPr>
        <w:pStyle w:val="ListBullet"/>
        <w:spacing w:after="40"/>
        <w:rPr>
          <w:lang w:val="fr-FR"/>
        </w:rPr>
      </w:pPr>
      <w:r w:rsidRPr="00FB63A2">
        <w:rPr>
          <w:sz w:val="20"/>
          <w:lang w:val="fr-FR"/>
        </w:rPr>
        <w:t xml:space="preserve">Prendre des photos et vidéos directement depuis le terrain (avec </w:t>
      </w:r>
      <w:proofErr w:type="spellStart"/>
      <w:r w:rsidRPr="00FB63A2">
        <w:rPr>
          <w:sz w:val="20"/>
          <w:lang w:val="fr-FR"/>
        </w:rPr>
        <w:t>upload</w:t>
      </w:r>
      <w:proofErr w:type="spellEnd"/>
      <w:r w:rsidRPr="00FB63A2">
        <w:rPr>
          <w:sz w:val="20"/>
          <w:lang w:val="fr-FR"/>
        </w:rPr>
        <w:t xml:space="preserve"> progressif)</w:t>
      </w:r>
    </w:p>
    <w:p w14:paraId="4C529C2F" w14:textId="77777777" w:rsidR="00054D0C" w:rsidRPr="00FB63A2" w:rsidRDefault="00E21EF9">
      <w:pPr>
        <w:pStyle w:val="ListBullet"/>
        <w:spacing w:after="40"/>
        <w:rPr>
          <w:lang w:val="fr-FR"/>
        </w:rPr>
      </w:pPr>
      <w:r w:rsidRPr="00FB63A2">
        <w:rPr>
          <w:sz w:val="20"/>
          <w:lang w:val="fr-FR"/>
        </w:rPr>
        <w:t>Consulter l'historique des missions du jour et des jours précédents</w:t>
      </w:r>
    </w:p>
    <w:p w14:paraId="183E9257" w14:textId="77777777" w:rsidR="00054D0C" w:rsidRPr="00FB63A2" w:rsidRDefault="00E21EF9">
      <w:pPr>
        <w:pStyle w:val="ListBullet"/>
        <w:spacing w:after="40"/>
        <w:rPr>
          <w:lang w:val="fr-FR"/>
        </w:rPr>
      </w:pPr>
      <w:r w:rsidRPr="00FB63A2">
        <w:rPr>
          <w:sz w:val="20"/>
          <w:lang w:val="fr-FR"/>
        </w:rPr>
        <w:t>Naviguer vers l'adresse de l'incident via l'application GPS native</w:t>
      </w:r>
    </w:p>
    <w:p w14:paraId="3380D039" w14:textId="77777777" w:rsidR="00054D0C" w:rsidRPr="00FB63A2" w:rsidRDefault="00E21EF9">
      <w:pPr>
        <w:spacing w:before="200" w:after="60"/>
        <w:rPr>
          <w:lang w:val="fr-FR"/>
        </w:rPr>
      </w:pPr>
      <w:r w:rsidRPr="00FB63A2">
        <w:rPr>
          <w:b/>
          <w:color w:val="1A2035"/>
          <w:lang w:val="fr-FR"/>
        </w:rPr>
        <w:t>Notifications en temps réel</w:t>
      </w:r>
    </w:p>
    <w:p w14:paraId="6FC0F285" w14:textId="77777777" w:rsidR="00054D0C" w:rsidRPr="00FB63A2" w:rsidRDefault="00E21EF9">
      <w:pPr>
        <w:spacing w:after="80"/>
        <w:rPr>
          <w:lang w:val="fr-FR"/>
        </w:rPr>
      </w:pPr>
      <w:r w:rsidRPr="00FB63A2">
        <w:rPr>
          <w:color w:val="1A2035"/>
          <w:sz w:val="20"/>
          <w:lang w:val="fr-FR"/>
        </w:rPr>
        <w:t>Les agents reçoivent les nouvelles missions via deux canaux complémentaires :</w:t>
      </w:r>
    </w:p>
    <w:p w14:paraId="5824D406" w14:textId="77777777" w:rsidR="00054D0C" w:rsidRPr="00FB63A2" w:rsidRDefault="00E21EF9">
      <w:pPr>
        <w:pStyle w:val="ListBullet"/>
        <w:spacing w:after="40"/>
        <w:rPr>
          <w:lang w:val="fr-FR"/>
        </w:rPr>
      </w:pPr>
      <w:proofErr w:type="spellStart"/>
      <w:r w:rsidRPr="00FB63A2">
        <w:rPr>
          <w:sz w:val="20"/>
          <w:lang w:val="fr-FR"/>
        </w:rPr>
        <w:t>SignalR (WebSocket) : notification instantanée si l'application est en cours d'exécution (premier plan ou arrière-plan). Le mobile acquitte immédiatement la réception, ce qui annule le timer Firebase côté serveur.</w:t>
      </w:r>
      <w:proofErr w:type="spellEnd"/>
      <w:r w:rsidRPr="00FB63A2">
        <w:rPr>
          <w:sz w:val="20"/>
          <w:lang w:val="fr-FR"/>
        </w:rPr>
      </w:r>
      <w:proofErr w:type="spellStart"/>
      <w:r w:rsidRPr="00FB63A2">
        <w:rPr>
          <w:sz w:val="20"/>
          <w:lang w:val="fr-FR"/>
        </w:rPr>
      </w:r>
      <w:proofErr w:type="spellEnd"/>
      <w:r w:rsidRPr="00FB63A2">
        <w:rPr>
          <w:sz w:val="20"/>
          <w:lang w:val="fr-FR"/>
        </w:rPr>
      </w:r>
    </w:p>
    <w:p w14:paraId="17E6BFD3" w14:textId="77777777" w:rsidR="00054D0C" w:rsidRPr="00FB63A2" w:rsidRDefault="00E21EF9">
      <w:pPr>
        <w:pStyle w:val="ListBullet"/>
        <w:spacing w:after="40"/>
        <w:rPr>
          <w:lang w:val="fr-FR"/>
        </w:rPr>
      </w:pPr>
      <w:proofErr w:type="spellStart"/>
      <w:r w:rsidRPr="00FB63A2">
        <w:rPr>
          <w:sz w:val="20"/>
          <w:lang w:val="fr-FR"/>
        </w:rPr>
        <w:t>Firebase Cloud Messaging (FCM) — fallback automatique : si l'application ne répond pas dans les 15 secondes (téléphone éteint, hors réseau, application fermée), le serveur envoie un push natif Android/iOS qui réveille l'application.</w:t>
      </w:r>
      <w:proofErr w:type="spellEnd"/>
      <w:r w:rsidRPr="00FB63A2">
        <w:rPr>
          <w:sz w:val="20"/>
          <w:lang w:val="fr-FR"/>
        </w:rPr>
      </w:r>
    </w:p>
    <w:p w14:paraId="0A59CCBC" w14:textId="77777777" w:rsidR="00054D0C" w:rsidRPr="00FB63A2" w:rsidRDefault="00E21EF9">
      <w:pPr>
        <w:spacing w:after="80"/>
        <w:rPr>
          <w:lang w:val="fr-FR"/>
        </w:rPr>
      </w:pPr>
      <w:r w:rsidRPr="00FB63A2">
        <w:rPr>
          <w:color w:val="1A2035"/>
          <w:sz w:val="20"/>
          <w:lang w:val="fr-FR"/>
        </w:rPr>
        <w:t>Dès la réception d'une proposition, l'application joue une alerte sonore, vibre et navigue automatiquement vers l'onglet Mission.</w:t>
      </w:r>
    </w:p>
    <w:p w14:paraId="320FFBEC" w14:textId="77777777" w:rsidR="00054D0C" w:rsidRPr="00FB63A2" w:rsidRDefault="00E21EF9">
      <w:pPr>
        <w:spacing w:before="200" w:after="60"/>
        <w:rPr>
          <w:lang w:val="fr-FR"/>
        </w:rPr>
      </w:pPr>
      <w:r w:rsidRPr="00FB63A2">
        <w:rPr>
          <w:b/>
          <w:color w:val="1A2035"/>
          <w:lang w:val="fr-FR"/>
        </w:rPr>
        <w:t>Mode hors-ligne</w:t>
      </w:r>
    </w:p>
    <w:p w14:paraId="2A406C58" w14:textId="77777777" w:rsidR="00054D0C" w:rsidRPr="00FB63A2" w:rsidRDefault="00E21EF9">
      <w:pPr>
        <w:spacing w:after="80"/>
        <w:rPr>
          <w:lang w:val="fr-FR"/>
        </w:rPr>
      </w:pPr>
      <w:r w:rsidRPr="00FB63A2">
        <w:rPr>
          <w:color w:val="1A2035"/>
          <w:sz w:val="20"/>
          <w:lang w:val="fr-FR"/>
        </w:rPr>
        <w:t>En zone à faible couverture réseau, l'application conserve l'accès à la mission active depuis son cache local (SQLite). Les rapports et entrées de suivi saisis hors ligne sont synchronises automatiquement au retour du réseau — sans perte de données.</w:t>
      </w:r>
    </w:p>
    <w:p w14:paraId="1F4D422D" w14:textId="77777777" w:rsidR="0065571B" w:rsidRDefault="0065571B">
      <w:pPr>
        <w:rPr>
          <w:rFonts w:asciiTheme="majorHAnsi" w:eastAsiaTheme="majorEastAsia" w:hAnsiTheme="majorHAnsi" w:cstheme="majorBidi"/>
          <w:b/>
          <w:bCs/>
          <w:color w:val="228BE6"/>
          <w:sz w:val="28"/>
          <w:szCs w:val="26"/>
          <w:lang w:val="fr-FR"/>
        </w:rPr>
      </w:pPr>
      <w:bookmarkStart w:id="6" w:name="_Toc233441476"/>
      <w:r>
        <w:rPr>
          <w:color w:val="228BE6"/>
          <w:sz w:val="28"/>
          <w:lang w:val="fr-FR"/>
        </w:rPr>
        <w:br w:type="page"/>
      </w:r>
    </w:p>
    <w:p w14:paraId="04893D1F" w14:textId="631B09A1" w:rsidR="00054D0C" w:rsidRPr="00FB63A2" w:rsidRDefault="00E21EF9">
      <w:pPr>
        <w:pStyle w:val="Heading2"/>
        <w:pBdr>
          <w:bottom w:val="single" w:sz="4" w:space="1" w:color="228BE6"/>
        </w:pBdr>
        <w:spacing w:before="400" w:after="120"/>
        <w:rPr>
          <w:lang w:val="fr-FR"/>
        </w:rPr>
      </w:pPr>
      <w:bookmarkStart w:id="7" w:name="_Toc233442945"/>
      <w:r w:rsidRPr="00FB63A2">
        <w:rPr>
          <w:color w:val="228BE6"/>
          <w:sz w:val="28"/>
          <w:lang w:val="fr-FR"/>
        </w:rPr>
        <w:lastRenderedPageBreak/>
        <w:t>4. Rapport de Fin de Mission</w:t>
      </w:r>
      <w:bookmarkEnd w:id="6"/>
      <w:bookmarkEnd w:id="7"/>
    </w:p>
    <w:p w14:paraId="1FFA76E0" w14:textId="77777777" w:rsidR="00054D0C" w:rsidRPr="00FB63A2" w:rsidRDefault="00E21EF9">
      <w:pPr>
        <w:spacing w:before="200" w:after="60"/>
        <w:rPr>
          <w:lang w:val="fr-FR"/>
        </w:rPr>
      </w:pPr>
      <w:r w:rsidRPr="00FB63A2">
        <w:rPr>
          <w:b/>
          <w:color w:val="1A2035"/>
          <w:lang w:val="fr-FR"/>
        </w:rPr>
        <w:t>Qui peut remplir le rapport ?</w:t>
      </w:r>
    </w:p>
    <w:p w14:paraId="66AF3415" w14:textId="77777777" w:rsidR="00054D0C" w:rsidRPr="00FB63A2" w:rsidRDefault="00E21EF9">
      <w:pPr>
        <w:spacing w:after="80"/>
        <w:rPr>
          <w:lang w:val="fr-FR"/>
        </w:rPr>
      </w:pPr>
      <w:r w:rsidRPr="00FB63A2">
        <w:rPr>
          <w:color w:val="1A2035"/>
          <w:sz w:val="20"/>
          <w:lang w:val="fr-FR"/>
        </w:rPr>
        <w:t>Tout agent authentifié ayant accès à la mission peut contribuer aux rapports — depuis le mobile comme depuis le back-office. Il n'y a pas de restriction par rôle.</w:t>
      </w:r>
    </w:p>
    <w:p w14:paraId="6A6DF91F" w14:textId="77777777" w:rsidR="00054D0C" w:rsidRPr="00FB63A2" w:rsidRDefault="00E21EF9">
      <w:pPr>
        <w:spacing w:before="200" w:after="60"/>
        <w:rPr>
          <w:lang w:val="fr-FR"/>
        </w:rPr>
      </w:pPr>
      <w:r w:rsidRPr="00FB63A2">
        <w:rPr>
          <w:b/>
          <w:color w:val="1A2035"/>
          <w:lang w:val="fr-FR"/>
        </w:rPr>
        <w:t>Trois niveaux de rapport par mission</w:t>
      </w:r>
    </w:p>
    <w:tbl>
      <w:tblPr>
        <w:tblStyle w:val="TableGrid"/>
        <w:tblW w:w="0" w:type="auto"/>
        <w:tblLook w:val="04A0" w:firstRow="1" w:lastRow="0" w:firstColumn="1" w:lastColumn="0" w:noHBand="0" w:noVBand="1"/>
      </w:tblPr>
      <w:tblGrid>
        <w:gridCol w:w="2351"/>
        <w:gridCol w:w="2351"/>
        <w:gridCol w:w="2351"/>
        <w:gridCol w:w="2351"/>
      </w:tblGrid>
      <w:tr w:rsidR="00054D0C" w14:paraId="6725330F" w14:textId="77777777">
        <w:tc>
          <w:tcPr>
            <w:tcW w:w="2351" w:type="dxa"/>
            <w:shd w:val="clear" w:color="auto" w:fill="1A2035"/>
          </w:tcPr>
          <w:p w14:paraId="17FAFEE5" w14:textId="77777777" w:rsidR="00054D0C" w:rsidRDefault="00E21EF9">
            <w:r>
              <w:rPr>
                <w:b/>
                <w:color w:val="FFFFFF"/>
                <w:sz w:val="18"/>
              </w:rPr>
              <w:t>Rapport</w:t>
            </w:r>
          </w:p>
        </w:tc>
        <w:tc>
          <w:tcPr>
            <w:tcW w:w="2351" w:type="dxa"/>
            <w:shd w:val="clear" w:color="auto" w:fill="1A2035"/>
          </w:tcPr>
          <w:p w14:paraId="1311487F" w14:textId="77777777" w:rsidR="00054D0C" w:rsidRDefault="00E21EF9">
            <w:proofErr w:type="spellStart"/>
            <w:r>
              <w:rPr>
                <w:b/>
                <w:color w:val="FFFFFF"/>
                <w:sz w:val="18"/>
              </w:rPr>
              <w:t>Rôle</w:t>
            </w:r>
            <w:proofErr w:type="spellEnd"/>
          </w:p>
        </w:tc>
        <w:tc>
          <w:tcPr>
            <w:tcW w:w="2351" w:type="dxa"/>
            <w:shd w:val="clear" w:color="auto" w:fill="1A2035"/>
          </w:tcPr>
          <w:p w14:paraId="1916F78C" w14:textId="77777777" w:rsidR="00054D0C" w:rsidRDefault="00E21EF9">
            <w:proofErr w:type="spellStart"/>
            <w:r>
              <w:rPr>
                <w:b/>
                <w:color w:val="FFFFFF"/>
                <w:sz w:val="18"/>
              </w:rPr>
              <w:t>Saisi</w:t>
            </w:r>
            <w:proofErr w:type="spellEnd"/>
            <w:r>
              <w:rPr>
                <w:b/>
                <w:color w:val="FFFFFF"/>
                <w:sz w:val="18"/>
              </w:rPr>
              <w:t xml:space="preserve"> par</w:t>
            </w:r>
          </w:p>
        </w:tc>
        <w:tc>
          <w:tcPr>
            <w:tcW w:w="2351" w:type="dxa"/>
            <w:shd w:val="clear" w:color="auto" w:fill="1A2035"/>
          </w:tcPr>
          <w:p w14:paraId="21236D4F" w14:textId="77777777" w:rsidR="00054D0C" w:rsidRDefault="00E21EF9">
            <w:r>
              <w:rPr>
                <w:b/>
                <w:color w:val="FFFFFF"/>
                <w:sz w:val="18"/>
              </w:rPr>
              <w:t>Modifiable après</w:t>
            </w:r>
          </w:p>
        </w:tc>
      </w:tr>
      <w:tr w:rsidR="00054D0C" w14:paraId="6AD7F9D4" w14:textId="77777777">
        <w:tc>
          <w:tcPr>
            <w:tcW w:w="2351" w:type="dxa"/>
            <w:shd w:val="clear" w:color="auto" w:fill="F0F4F8"/>
          </w:tcPr>
          <w:p w14:paraId="1924AB9B" w14:textId="77777777" w:rsidR="00054D0C" w:rsidRDefault="00E21EF9">
            <w:r>
              <w:rPr>
                <w:sz w:val="18"/>
              </w:rPr>
              <w:t xml:space="preserve">Rapport de </w:t>
            </w:r>
            <w:proofErr w:type="spellStart"/>
            <w:r>
              <w:rPr>
                <w:sz w:val="18"/>
              </w:rPr>
              <w:t>clôture</w:t>
            </w:r>
            <w:proofErr w:type="spellEnd"/>
            <w:r>
              <w:rPr>
                <w:sz w:val="18"/>
              </w:rPr>
              <w:t xml:space="preserve"> (</w:t>
            </w:r>
            <w:proofErr w:type="spellStart"/>
            <w:r>
              <w:rPr>
                <w:sz w:val="18"/>
              </w:rPr>
              <w:t>CompletionReport</w:t>
            </w:r>
            <w:proofErr w:type="spellEnd"/>
            <w:r>
              <w:rPr>
                <w:sz w:val="18"/>
              </w:rPr>
              <w:t>)</w:t>
            </w:r>
          </w:p>
        </w:tc>
        <w:tc>
          <w:tcPr>
            <w:tcW w:w="2351" w:type="dxa"/>
            <w:shd w:val="clear" w:color="auto" w:fill="F0F4F8"/>
          </w:tcPr>
          <w:p w14:paraId="2ED81507" w14:textId="77777777" w:rsidR="00054D0C" w:rsidRPr="00FB63A2" w:rsidRDefault="00E21EF9">
            <w:pPr>
              <w:rPr>
                <w:lang w:val="fr-FR"/>
              </w:rPr>
            </w:pPr>
            <w:r w:rsidRPr="00FB63A2">
              <w:rPr>
                <w:sz w:val="18"/>
                <w:lang w:val="fr-FR"/>
              </w:rPr>
              <w:t>Texte court saisi lors de la clôture de la mission</w:t>
            </w:r>
          </w:p>
        </w:tc>
        <w:tc>
          <w:tcPr>
            <w:tcW w:w="2351" w:type="dxa"/>
            <w:shd w:val="clear" w:color="auto" w:fill="F0F4F8"/>
          </w:tcPr>
          <w:p w14:paraId="32AB7E77" w14:textId="77777777" w:rsidR="00054D0C" w:rsidRDefault="00E21EF9">
            <w:proofErr w:type="spellStart"/>
            <w:r>
              <w:rPr>
                <w:sz w:val="18"/>
              </w:rPr>
              <w:t>L'agent</w:t>
            </w:r>
            <w:proofErr w:type="spellEnd"/>
            <w:r>
              <w:rPr>
                <w:sz w:val="18"/>
              </w:rPr>
              <w:t xml:space="preserve"> qui </w:t>
            </w:r>
            <w:proofErr w:type="spellStart"/>
            <w:r>
              <w:rPr>
                <w:sz w:val="18"/>
              </w:rPr>
              <w:t>clôture</w:t>
            </w:r>
            <w:proofErr w:type="spellEnd"/>
          </w:p>
        </w:tc>
        <w:tc>
          <w:tcPr>
            <w:tcW w:w="2351" w:type="dxa"/>
            <w:shd w:val="clear" w:color="auto" w:fill="F0F4F8"/>
          </w:tcPr>
          <w:p w14:paraId="781F7BA9" w14:textId="77777777" w:rsidR="00054D0C" w:rsidRDefault="00E21EF9">
            <w:r>
              <w:rPr>
                <w:sz w:val="18"/>
              </w:rPr>
              <w:t>Oui - tout agent</w:t>
            </w:r>
          </w:p>
        </w:tc>
      </w:tr>
      <w:tr w:rsidR="00054D0C" w14:paraId="6E548D6D" w14:textId="77777777">
        <w:tc>
          <w:tcPr>
            <w:tcW w:w="2351" w:type="dxa"/>
            <w:shd w:val="clear" w:color="auto" w:fill="FFFFFF"/>
          </w:tcPr>
          <w:p w14:paraId="7A982888" w14:textId="77777777" w:rsidR="00054D0C" w:rsidRDefault="00E21EF9">
            <w:r>
              <w:rPr>
                <w:sz w:val="18"/>
              </w:rPr>
              <w:t xml:space="preserve">Rapport </w:t>
            </w:r>
            <w:proofErr w:type="spellStart"/>
            <w:r>
              <w:rPr>
                <w:sz w:val="18"/>
              </w:rPr>
              <w:t>narratif</w:t>
            </w:r>
            <w:proofErr w:type="spellEnd"/>
            <w:r>
              <w:rPr>
                <w:sz w:val="18"/>
              </w:rPr>
              <w:t xml:space="preserve"> (</w:t>
            </w:r>
            <w:proofErr w:type="spellStart"/>
            <w:r>
              <w:rPr>
                <w:sz w:val="18"/>
              </w:rPr>
              <w:t>NarrativeReport</w:t>
            </w:r>
            <w:proofErr w:type="spellEnd"/>
            <w:r>
              <w:rPr>
                <w:sz w:val="18"/>
              </w:rPr>
              <w:t>)</w:t>
            </w:r>
          </w:p>
        </w:tc>
        <w:tc>
          <w:tcPr>
            <w:tcW w:w="2351" w:type="dxa"/>
            <w:shd w:val="clear" w:color="auto" w:fill="FFFFFF"/>
          </w:tcPr>
          <w:p w14:paraId="3A57E69D" w14:textId="77777777" w:rsidR="00054D0C" w:rsidRPr="00FB63A2" w:rsidRDefault="00E21EF9">
            <w:pPr>
              <w:rPr>
                <w:lang w:val="fr-FR"/>
              </w:rPr>
            </w:pPr>
            <w:r w:rsidRPr="00FB63A2">
              <w:rPr>
                <w:sz w:val="18"/>
                <w:lang w:val="fr-FR"/>
              </w:rPr>
              <w:t>Texte libre de suivi, éditable à tout moment</w:t>
            </w:r>
          </w:p>
        </w:tc>
        <w:tc>
          <w:tcPr>
            <w:tcW w:w="2351" w:type="dxa"/>
            <w:shd w:val="clear" w:color="auto" w:fill="FFFFFF"/>
          </w:tcPr>
          <w:p w14:paraId="5936DC97" w14:textId="77777777" w:rsidR="00054D0C" w:rsidRDefault="00E21EF9">
            <w:r>
              <w:rPr>
                <w:sz w:val="18"/>
              </w:rPr>
              <w:t>Tout agent</w:t>
            </w:r>
          </w:p>
        </w:tc>
        <w:tc>
          <w:tcPr>
            <w:tcW w:w="2351" w:type="dxa"/>
            <w:shd w:val="clear" w:color="auto" w:fill="FFFFFF"/>
          </w:tcPr>
          <w:p w14:paraId="28B9789B" w14:textId="77777777" w:rsidR="00054D0C" w:rsidRDefault="00E21EF9">
            <w:r>
              <w:rPr>
                <w:sz w:val="18"/>
              </w:rPr>
              <w:t>Oui - tout agent</w:t>
            </w:r>
          </w:p>
        </w:tc>
      </w:tr>
      <w:tr w:rsidR="00054D0C" w14:paraId="6438148B" w14:textId="77777777">
        <w:tc>
          <w:tcPr>
            <w:tcW w:w="2351" w:type="dxa"/>
            <w:shd w:val="clear" w:color="auto" w:fill="F0F4F8"/>
          </w:tcPr>
          <w:p w14:paraId="3CC27480" w14:textId="77777777" w:rsidR="00054D0C" w:rsidRDefault="00E21EF9">
            <w:r>
              <w:rPr>
                <w:sz w:val="18"/>
              </w:rPr>
              <w:t xml:space="preserve">Documents </w:t>
            </w:r>
            <w:proofErr w:type="spellStart"/>
            <w:r>
              <w:rPr>
                <w:sz w:val="18"/>
              </w:rPr>
              <w:t>officiels</w:t>
            </w:r>
            <w:proofErr w:type="spellEnd"/>
            <w:r>
              <w:rPr>
                <w:sz w:val="18"/>
              </w:rPr>
              <w:t xml:space="preserve"> (</w:t>
            </w:r>
            <w:proofErr w:type="spellStart"/>
            <w:r>
              <w:rPr>
                <w:sz w:val="18"/>
              </w:rPr>
              <w:t>TrackingDocuments</w:t>
            </w:r>
            <w:proofErr w:type="spellEnd"/>
            <w:r>
              <w:rPr>
                <w:sz w:val="18"/>
              </w:rPr>
              <w:t>)</w:t>
            </w:r>
          </w:p>
        </w:tc>
        <w:tc>
          <w:tcPr>
            <w:tcW w:w="2351" w:type="dxa"/>
            <w:shd w:val="clear" w:color="auto" w:fill="F0F4F8"/>
          </w:tcPr>
          <w:p w14:paraId="0AFC2D8B" w14:textId="77777777" w:rsidR="00054D0C" w:rsidRPr="00FB63A2" w:rsidRDefault="00E21EF9">
            <w:pPr>
              <w:rPr>
                <w:lang w:val="fr-FR"/>
              </w:rPr>
            </w:pPr>
            <w:r w:rsidRPr="00FB63A2">
              <w:rPr>
                <w:sz w:val="18"/>
                <w:lang w:val="fr-FR"/>
              </w:rPr>
              <w:t>Main courante, PV - entrées horodatées par auteur</w:t>
            </w:r>
          </w:p>
        </w:tc>
        <w:tc>
          <w:tcPr>
            <w:tcW w:w="2351" w:type="dxa"/>
            <w:shd w:val="clear" w:color="auto" w:fill="F0F4F8"/>
          </w:tcPr>
          <w:p w14:paraId="076BD536" w14:textId="77777777" w:rsidR="00054D0C" w:rsidRDefault="00E21EF9">
            <w:r>
              <w:rPr>
                <w:sz w:val="18"/>
              </w:rPr>
              <w:t xml:space="preserve">Agents &amp; </w:t>
            </w:r>
            <w:proofErr w:type="spellStart"/>
            <w:r>
              <w:rPr>
                <w:sz w:val="18"/>
              </w:rPr>
              <w:t>opérateurs</w:t>
            </w:r>
            <w:proofErr w:type="spellEnd"/>
          </w:p>
        </w:tc>
        <w:tc>
          <w:tcPr>
            <w:tcW w:w="2351" w:type="dxa"/>
            <w:shd w:val="clear" w:color="auto" w:fill="F0F4F8"/>
          </w:tcPr>
          <w:p w14:paraId="4EDF366F" w14:textId="77777777" w:rsidR="00054D0C" w:rsidRDefault="00E21EF9">
            <w:proofErr w:type="spellStart"/>
            <w:r>
              <w:rPr>
                <w:sz w:val="18"/>
              </w:rPr>
              <w:t>Ajout</w:t>
            </w:r>
            <w:proofErr w:type="spellEnd"/>
            <w:r>
              <w:rPr>
                <w:sz w:val="18"/>
              </w:rPr>
              <w:t xml:space="preserve"> </w:t>
            </w:r>
            <w:proofErr w:type="spellStart"/>
            <w:r>
              <w:rPr>
                <w:sz w:val="18"/>
              </w:rPr>
              <w:t>d'entrées</w:t>
            </w:r>
            <w:proofErr w:type="spellEnd"/>
            <w:r>
              <w:rPr>
                <w:sz w:val="18"/>
              </w:rPr>
              <w:t xml:space="preserve"> (pas </w:t>
            </w:r>
            <w:proofErr w:type="spellStart"/>
            <w:r>
              <w:rPr>
                <w:sz w:val="18"/>
              </w:rPr>
              <w:t>d'écrasement</w:t>
            </w:r>
            <w:proofErr w:type="spellEnd"/>
            <w:r>
              <w:rPr>
                <w:sz w:val="18"/>
              </w:rPr>
              <w:t>)</w:t>
            </w:r>
          </w:p>
        </w:tc>
      </w:tr>
    </w:tbl>
    <w:p w14:paraId="5678F8A1" w14:textId="77777777" w:rsidR="00054D0C" w:rsidRDefault="00054D0C">
      <w:pPr>
        <w:spacing w:after="160"/>
      </w:pPr>
    </w:p>
    <w:p w14:paraId="79E7140C" w14:textId="77777777" w:rsidR="00054D0C" w:rsidRPr="00FB63A2" w:rsidRDefault="00E21EF9">
      <w:pPr>
        <w:spacing w:before="80" w:after="160"/>
        <w:ind w:left="288"/>
        <w:rPr>
          <w:lang w:val="fr-FR"/>
        </w:rPr>
      </w:pPr>
      <w:r w:rsidRPr="00FB63A2">
        <w:rPr>
          <w:i/>
          <w:color w:val="64748B"/>
          <w:sz w:val="18"/>
          <w:lang w:val="fr-FR"/>
        </w:rPr>
        <w:t xml:space="preserve">i  Les champs </w:t>
      </w:r>
      <w:proofErr w:type="spellStart"/>
      <w:r w:rsidRPr="00FB63A2">
        <w:rPr>
          <w:i/>
          <w:color w:val="64748B"/>
          <w:sz w:val="18"/>
          <w:lang w:val="fr-FR"/>
        </w:rPr>
        <w:t>CompletionReport</w:t>
      </w:r>
      <w:proofErr w:type="spellEnd"/>
      <w:r w:rsidRPr="00FB63A2">
        <w:rPr>
          <w:i/>
          <w:color w:val="64748B"/>
          <w:sz w:val="18"/>
          <w:lang w:val="fr-FR"/>
        </w:rPr>
        <w:t xml:space="preserve"> et </w:t>
      </w:r>
      <w:proofErr w:type="spellStart"/>
      <w:r w:rsidRPr="00FB63A2">
        <w:rPr>
          <w:i/>
          <w:color w:val="64748B"/>
          <w:sz w:val="18"/>
          <w:lang w:val="fr-FR"/>
        </w:rPr>
        <w:t>NarrativeReport</w:t>
      </w:r>
      <w:proofErr w:type="spellEnd"/>
      <w:r w:rsidRPr="00FB63A2">
        <w:rPr>
          <w:i/>
          <w:color w:val="64748B"/>
          <w:sz w:val="18"/>
          <w:lang w:val="fr-FR"/>
        </w:rPr>
        <w:t xml:space="preserve"> n'ont pas de verrouillage - le dernier enregistrement écrase le précédent. Seuls les </w:t>
      </w:r>
      <w:proofErr w:type="spellStart"/>
      <w:r w:rsidRPr="00FB63A2">
        <w:rPr>
          <w:i/>
          <w:color w:val="64748B"/>
          <w:sz w:val="18"/>
          <w:lang w:val="fr-FR"/>
        </w:rPr>
        <w:t>TrackingDocuments</w:t>
      </w:r>
      <w:proofErr w:type="spellEnd"/>
      <w:r w:rsidRPr="00FB63A2">
        <w:rPr>
          <w:i/>
          <w:color w:val="64748B"/>
          <w:sz w:val="18"/>
          <w:lang w:val="fr-FR"/>
        </w:rPr>
        <w:t xml:space="preserve"> garantissent une </w:t>
      </w:r>
      <w:proofErr w:type="spellStart"/>
      <w:r w:rsidRPr="00FB63A2">
        <w:rPr>
          <w:i/>
          <w:color w:val="64748B"/>
          <w:sz w:val="18"/>
          <w:lang w:val="fr-FR"/>
        </w:rPr>
        <w:t>tracabilite</w:t>
      </w:r>
      <w:proofErr w:type="spellEnd"/>
      <w:r w:rsidRPr="00FB63A2">
        <w:rPr>
          <w:i/>
          <w:color w:val="64748B"/>
          <w:sz w:val="18"/>
          <w:lang w:val="fr-FR"/>
        </w:rPr>
        <w:t xml:space="preserve"> par auteur via leurs entrées horodatées.</w:t>
      </w:r>
    </w:p>
    <w:p w14:paraId="30F90F37" w14:textId="77777777" w:rsidR="00054D0C" w:rsidRPr="00FB63A2" w:rsidRDefault="00E21EF9">
      <w:pPr>
        <w:spacing w:before="200" w:after="60"/>
        <w:rPr>
          <w:lang w:val="fr-FR"/>
        </w:rPr>
      </w:pPr>
      <w:r w:rsidRPr="00FB63A2">
        <w:rPr>
          <w:b/>
          <w:color w:val="1A2035"/>
          <w:lang w:val="fr-FR"/>
        </w:rPr>
        <w:t>Pièces jointes terrain</w:t>
      </w:r>
    </w:p>
    <w:p w14:paraId="5DC97863" w14:textId="77777777" w:rsidR="00054D0C" w:rsidRPr="00FB63A2" w:rsidRDefault="00E21EF9">
      <w:pPr>
        <w:spacing w:after="80"/>
        <w:rPr>
          <w:lang w:val="fr-FR"/>
        </w:rPr>
      </w:pPr>
      <w:r w:rsidRPr="00FB63A2">
        <w:rPr>
          <w:color w:val="1A2035"/>
          <w:sz w:val="20"/>
          <w:lang w:val="fr-FR"/>
        </w:rPr>
        <w:t>L'équipe peut associer à la mission des photos et vidéos captés sur le terrain depuis l'application mobile (</w:t>
      </w:r>
      <w:proofErr w:type="spellStart"/>
      <w:r w:rsidRPr="00FB63A2">
        <w:rPr>
          <w:color w:val="1A2035"/>
          <w:sz w:val="20"/>
          <w:lang w:val="fr-FR"/>
        </w:rPr>
        <w:t>upload</w:t>
      </w:r>
      <w:proofErr w:type="spellEnd"/>
      <w:r w:rsidRPr="00FB63A2">
        <w:rPr>
          <w:color w:val="1A2035"/>
          <w:sz w:val="20"/>
          <w:lang w:val="fr-FR"/>
        </w:rPr>
        <w:t xml:space="preserve"> progressif avec indicateur de progression). Ces </w:t>
      </w:r>
      <w:proofErr w:type="spellStart"/>
      <w:r w:rsidRPr="00FB63A2">
        <w:rPr>
          <w:color w:val="1A2035"/>
          <w:sz w:val="20"/>
          <w:lang w:val="fr-FR"/>
        </w:rPr>
        <w:t>medias</w:t>
      </w:r>
      <w:proofErr w:type="spellEnd"/>
      <w:r w:rsidRPr="00FB63A2">
        <w:rPr>
          <w:color w:val="1A2035"/>
          <w:sz w:val="20"/>
          <w:lang w:val="fr-FR"/>
        </w:rPr>
        <w:t xml:space="preserve"> sont stockes serveur et visibles depuis le back-office.</w:t>
      </w:r>
    </w:p>
    <w:p w14:paraId="151C4BC7" w14:textId="77777777" w:rsidR="00054D0C" w:rsidRDefault="00E21EF9">
      <w:pPr>
        <w:spacing w:before="200" w:after="60"/>
      </w:pPr>
      <w:proofErr w:type="spellStart"/>
      <w:r>
        <w:rPr>
          <w:b/>
          <w:color w:val="1A2035"/>
        </w:rPr>
        <w:t>Que</w:t>
      </w:r>
      <w:proofErr w:type="spellEnd"/>
      <w:r>
        <w:rPr>
          <w:b/>
          <w:color w:val="1A2035"/>
        </w:rPr>
        <w:t xml:space="preserve"> </w:t>
      </w:r>
      <w:proofErr w:type="spellStart"/>
      <w:r>
        <w:rPr>
          <w:b/>
          <w:color w:val="1A2035"/>
        </w:rPr>
        <w:t>devient</w:t>
      </w:r>
      <w:proofErr w:type="spellEnd"/>
      <w:r>
        <w:rPr>
          <w:b/>
          <w:color w:val="1A2035"/>
        </w:rPr>
        <w:t xml:space="preserve"> le rapport ?</w:t>
      </w:r>
    </w:p>
    <w:p w14:paraId="7993D4A6" w14:textId="77777777" w:rsidR="00054D0C" w:rsidRPr="00FB63A2" w:rsidRDefault="00E21EF9">
      <w:pPr>
        <w:pStyle w:val="ListBullet"/>
        <w:spacing w:after="40"/>
        <w:rPr>
          <w:lang w:val="fr-FR"/>
        </w:rPr>
      </w:pPr>
      <w:r w:rsidRPr="00FB63A2">
        <w:rPr>
          <w:sz w:val="20"/>
          <w:lang w:val="fr-FR"/>
        </w:rPr>
        <w:t>Stocké en SQL Server, accessible depuis la fiche mission dans le back-office</w:t>
      </w:r>
    </w:p>
    <w:p w14:paraId="3751EFD2" w14:textId="77777777" w:rsidR="00054D0C" w:rsidRPr="00FB63A2" w:rsidRDefault="00E21EF9">
      <w:pPr>
        <w:pStyle w:val="ListBullet"/>
        <w:spacing w:after="40"/>
        <w:rPr>
          <w:lang w:val="fr-FR"/>
        </w:rPr>
      </w:pPr>
      <w:r w:rsidRPr="00FB63A2">
        <w:rPr>
          <w:sz w:val="20"/>
          <w:lang w:val="fr-FR"/>
        </w:rPr>
        <w:t xml:space="preserve">Inclus dans l'export Excel mensuel des statistiques </w:t>
      </w:r>
      <w:proofErr w:type="spellStart"/>
      <w:r w:rsidRPr="00FB63A2">
        <w:rPr>
          <w:sz w:val="20"/>
          <w:lang w:val="fr-FR"/>
        </w:rPr>
        <w:t>dashboard</w:t>
      </w:r>
      <w:proofErr w:type="spellEnd"/>
    </w:p>
    <w:p w14:paraId="5D6A2D85" w14:textId="77777777" w:rsidR="00054D0C" w:rsidRPr="00FB63A2" w:rsidRDefault="00E21EF9">
      <w:pPr>
        <w:pStyle w:val="ListBullet"/>
        <w:spacing w:after="40"/>
        <w:rPr>
          <w:lang w:val="fr-FR"/>
        </w:rPr>
      </w:pPr>
      <w:r w:rsidRPr="00FB63A2">
        <w:rPr>
          <w:sz w:val="20"/>
          <w:lang w:val="fr-FR"/>
        </w:rPr>
        <w:t xml:space="preserve">Les </w:t>
      </w:r>
      <w:proofErr w:type="spellStart"/>
      <w:r w:rsidRPr="00FB63A2">
        <w:rPr>
          <w:sz w:val="20"/>
          <w:lang w:val="fr-FR"/>
        </w:rPr>
        <w:t>TrackingDocuments</w:t>
      </w:r>
      <w:proofErr w:type="spellEnd"/>
      <w:r w:rsidRPr="00FB63A2">
        <w:rPr>
          <w:sz w:val="20"/>
          <w:lang w:val="fr-FR"/>
        </w:rPr>
        <w:t xml:space="preserve"> associés peuvent être exportés en PDF officiel</w:t>
      </w:r>
    </w:p>
    <w:p w14:paraId="4D61262D" w14:textId="77777777" w:rsidR="00054D0C" w:rsidRPr="00FB63A2" w:rsidRDefault="00E21EF9">
      <w:pPr>
        <w:pStyle w:val="ListBullet"/>
        <w:spacing w:after="40"/>
        <w:rPr>
          <w:lang w:val="fr-FR"/>
        </w:rPr>
      </w:pPr>
      <w:r w:rsidRPr="00FB63A2">
        <w:rPr>
          <w:sz w:val="20"/>
          <w:lang w:val="fr-FR"/>
        </w:rPr>
        <w:t>Transmission manuelle possible au Parquet ou au Juge (notification email automatique lors du changement de statut du document)</w:t>
      </w:r>
    </w:p>
    <w:p w14:paraId="2302648A" w14:textId="77777777" w:rsidR="00054D0C" w:rsidRPr="00FB63A2" w:rsidRDefault="00E21EF9">
      <w:pPr>
        <w:pStyle w:val="ListBullet"/>
        <w:spacing w:after="40"/>
        <w:rPr>
          <w:lang w:val="fr-FR"/>
        </w:rPr>
      </w:pPr>
      <w:r w:rsidRPr="00FB63A2">
        <w:rPr>
          <w:sz w:val="20"/>
          <w:lang w:val="fr-FR"/>
        </w:rPr>
        <w:t>Durée de conservation : 5 ans (prescription pénale - RGPD Art. 6.1.e)</w:t>
      </w:r>
    </w:p>
    <w:p w14:paraId="2DD7D3F5" w14:textId="77777777" w:rsidR="00054D0C" w:rsidRPr="00FB63A2" w:rsidRDefault="00E21EF9">
      <w:pPr>
        <w:spacing w:before="80" w:after="160"/>
        <w:ind w:left="288"/>
        <w:rPr>
          <w:lang w:val="fr-FR"/>
        </w:rPr>
      </w:pPr>
      <w:r w:rsidRPr="00FB63A2">
        <w:rPr>
          <w:i/>
          <w:color w:val="64748B"/>
          <w:sz w:val="18"/>
          <w:lang w:val="fr-FR"/>
        </w:rPr>
        <w:t xml:space="preserve">i  Il n'y a pas d'envoi automatique du rapport brut de mission. La transmission au parquet se fait via les </w:t>
      </w:r>
      <w:proofErr w:type="spellStart"/>
      <w:r w:rsidRPr="00FB63A2">
        <w:rPr>
          <w:i/>
          <w:color w:val="64748B"/>
          <w:sz w:val="18"/>
          <w:lang w:val="fr-FR"/>
        </w:rPr>
        <w:t>TrackingDocuments</w:t>
      </w:r>
      <w:proofErr w:type="spellEnd"/>
      <w:r w:rsidRPr="00FB63A2">
        <w:rPr>
          <w:i/>
          <w:color w:val="64748B"/>
          <w:sz w:val="18"/>
          <w:lang w:val="fr-FR"/>
        </w:rPr>
        <w:t xml:space="preserve"> (main courante / PV) au format PDF officiel.</w:t>
      </w:r>
    </w:p>
    <w:p w14:paraId="1AB4692B" w14:textId="77777777" w:rsidR="0065571B" w:rsidRDefault="0065571B">
      <w:pPr>
        <w:rPr>
          <w:rFonts w:asciiTheme="majorHAnsi" w:eastAsiaTheme="majorEastAsia" w:hAnsiTheme="majorHAnsi" w:cstheme="majorBidi"/>
          <w:b/>
          <w:bCs/>
          <w:color w:val="228BE6"/>
          <w:sz w:val="28"/>
          <w:szCs w:val="26"/>
          <w:lang w:val="fr-FR"/>
        </w:rPr>
      </w:pPr>
      <w:bookmarkStart w:id="8" w:name="_Toc233441477"/>
      <w:r>
        <w:rPr>
          <w:color w:val="228BE6"/>
          <w:sz w:val="28"/>
          <w:lang w:val="fr-FR"/>
        </w:rPr>
        <w:br w:type="page"/>
      </w:r>
    </w:p>
    <w:p w14:paraId="4BEB1EF7" w14:textId="4534EEA7" w:rsidR="00054D0C" w:rsidRPr="00FB63A2" w:rsidRDefault="00E21EF9">
      <w:pPr>
        <w:pStyle w:val="Heading2"/>
        <w:pBdr>
          <w:bottom w:val="single" w:sz="4" w:space="1" w:color="228BE6"/>
        </w:pBdr>
        <w:spacing w:before="400" w:after="120"/>
        <w:rPr>
          <w:lang w:val="fr-FR"/>
        </w:rPr>
      </w:pPr>
      <w:bookmarkStart w:id="9" w:name="_Toc233442946"/>
      <w:r w:rsidRPr="00FB63A2">
        <w:rPr>
          <w:color w:val="228BE6"/>
          <w:sz w:val="28"/>
          <w:lang w:val="fr-FR"/>
        </w:rPr>
        <w:lastRenderedPageBreak/>
        <w:t>5. Carte Temps Réel &amp; Analyse des Risques</w:t>
      </w:r>
      <w:bookmarkEnd w:id="8"/>
      <w:bookmarkEnd w:id="9"/>
    </w:p>
    <w:p w14:paraId="160FD614" w14:textId="77777777" w:rsidR="00054D0C" w:rsidRPr="00FB63A2" w:rsidRDefault="00E21EF9">
      <w:pPr>
        <w:spacing w:before="200" w:after="60"/>
        <w:rPr>
          <w:lang w:val="fr-FR"/>
        </w:rPr>
      </w:pPr>
      <w:r w:rsidRPr="00FB63A2">
        <w:rPr>
          <w:b/>
          <w:color w:val="1A2035"/>
          <w:lang w:val="fr-FR"/>
        </w:rPr>
        <w:t>Cartographie en temps réel</w:t>
      </w:r>
    </w:p>
    <w:p w14:paraId="789489C4" w14:textId="77777777" w:rsidR="00054D0C" w:rsidRPr="00FB63A2" w:rsidRDefault="00E21EF9">
      <w:pPr>
        <w:spacing w:after="80"/>
        <w:rPr>
          <w:lang w:val="fr-FR"/>
        </w:rPr>
      </w:pPr>
      <w:r w:rsidRPr="00FB63A2">
        <w:rPr>
          <w:color w:val="1A2035"/>
          <w:sz w:val="20"/>
          <w:lang w:val="fr-FR"/>
        </w:rPr>
        <w:t xml:space="preserve">Le back-office affiche simultanément la position de tous les véhicules actifs, les zones de patrouille assignées et le niveau de risque des rues sur une carte interactive (Leaflet.js + </w:t>
      </w:r>
      <w:proofErr w:type="spellStart"/>
      <w:r w:rsidRPr="00FB63A2">
        <w:rPr>
          <w:color w:val="1A2035"/>
          <w:sz w:val="20"/>
          <w:lang w:val="fr-FR"/>
        </w:rPr>
        <w:t>OpenStreetMap</w:t>
      </w:r>
      <w:proofErr w:type="spellEnd"/>
      <w:r w:rsidRPr="00FB63A2">
        <w:rPr>
          <w:color w:val="1A2035"/>
          <w:sz w:val="20"/>
          <w:lang w:val="fr-FR"/>
        </w:rPr>
        <w:t xml:space="preserve">). Les véhicules sont </w:t>
      </w:r>
      <w:proofErr w:type="spellStart"/>
      <w:r w:rsidRPr="00FB63A2">
        <w:rPr>
          <w:color w:val="1A2035"/>
          <w:sz w:val="20"/>
          <w:lang w:val="fr-FR"/>
        </w:rPr>
        <w:t>representes</w:t>
      </w:r>
      <w:proofErr w:type="spellEnd"/>
      <w:r w:rsidRPr="00FB63A2">
        <w:rPr>
          <w:color w:val="1A2035"/>
          <w:sz w:val="20"/>
          <w:lang w:val="fr-FR"/>
        </w:rPr>
        <w:t xml:space="preserve"> par des icones selon leur type (voiture, moto, </w:t>
      </w:r>
      <w:proofErr w:type="spellStart"/>
      <w:r w:rsidRPr="00FB63A2">
        <w:rPr>
          <w:color w:val="1A2035"/>
          <w:sz w:val="20"/>
          <w:lang w:val="fr-FR"/>
        </w:rPr>
        <w:t>velo</w:t>
      </w:r>
      <w:proofErr w:type="spellEnd"/>
      <w:r w:rsidRPr="00FB63A2">
        <w:rPr>
          <w:color w:val="1A2035"/>
          <w:sz w:val="20"/>
          <w:lang w:val="fr-FR"/>
        </w:rPr>
        <w:t xml:space="preserve">, </w:t>
      </w:r>
      <w:proofErr w:type="spellStart"/>
      <w:r w:rsidRPr="00FB63A2">
        <w:rPr>
          <w:color w:val="1A2035"/>
          <w:sz w:val="20"/>
          <w:lang w:val="fr-FR"/>
        </w:rPr>
        <w:t>pedestre</w:t>
      </w:r>
      <w:proofErr w:type="spellEnd"/>
      <w:r w:rsidRPr="00FB63A2">
        <w:rPr>
          <w:color w:val="1A2035"/>
          <w:sz w:val="20"/>
          <w:lang w:val="fr-FR"/>
        </w:rPr>
        <w:t>) et leur rôle (chef de bord / agent).</w:t>
      </w:r>
    </w:p>
    <w:p w14:paraId="75760F7F" w14:textId="77777777" w:rsidR="00054D0C" w:rsidRPr="00FB63A2" w:rsidRDefault="00E21EF9">
      <w:pPr>
        <w:spacing w:before="200" w:after="60"/>
        <w:rPr>
          <w:lang w:val="fr-FR"/>
        </w:rPr>
      </w:pPr>
      <w:r w:rsidRPr="00FB63A2">
        <w:rPr>
          <w:b/>
          <w:color w:val="1A2035"/>
          <w:lang w:val="fr-FR"/>
        </w:rPr>
        <w:t>Indice de risque prédictif des rues</w:t>
      </w:r>
    </w:p>
    <w:p w14:paraId="4D3D7F89" w14:textId="77777777" w:rsidR="00054D0C" w:rsidRPr="00FB63A2" w:rsidRDefault="00E21EF9">
      <w:pPr>
        <w:spacing w:after="80"/>
        <w:rPr>
          <w:lang w:val="fr-FR"/>
        </w:rPr>
      </w:pPr>
      <w:r w:rsidRPr="00FB63A2">
        <w:rPr>
          <w:color w:val="1A2035"/>
          <w:sz w:val="20"/>
          <w:lang w:val="fr-FR"/>
        </w:rPr>
        <w:t xml:space="preserve">Chaque rue dispose d'un score de risque calculé automatiquement chaque nuit à partir de l'historique des interventions sur 2 ans, de la </w:t>
      </w:r>
      <w:proofErr w:type="spellStart"/>
      <w:r w:rsidRPr="00FB63A2">
        <w:rPr>
          <w:color w:val="1A2035"/>
          <w:sz w:val="20"/>
          <w:lang w:val="fr-FR"/>
        </w:rPr>
        <w:t>densite</w:t>
      </w:r>
      <w:proofErr w:type="spellEnd"/>
      <w:r w:rsidRPr="00FB63A2">
        <w:rPr>
          <w:color w:val="1A2035"/>
          <w:sz w:val="20"/>
          <w:lang w:val="fr-FR"/>
        </w:rPr>
        <w:t xml:space="preserve"> urbaine et d'un facteur de décroissance temporelle. Un passage de patrouille fait </w:t>
      </w:r>
      <w:proofErr w:type="spellStart"/>
      <w:r w:rsidRPr="00FB63A2">
        <w:rPr>
          <w:color w:val="1A2035"/>
          <w:sz w:val="20"/>
          <w:lang w:val="fr-FR"/>
        </w:rPr>
        <w:t>immediatement</w:t>
      </w:r>
      <w:proofErr w:type="spellEnd"/>
      <w:r w:rsidRPr="00FB63A2">
        <w:rPr>
          <w:color w:val="1A2035"/>
          <w:sz w:val="20"/>
          <w:lang w:val="fr-FR"/>
        </w:rPr>
        <w:t xml:space="preserve"> baisser le score de la rue. Les rues sont </w:t>
      </w:r>
      <w:proofErr w:type="spellStart"/>
      <w:r w:rsidRPr="00FB63A2">
        <w:rPr>
          <w:color w:val="1A2035"/>
          <w:sz w:val="20"/>
          <w:lang w:val="fr-FR"/>
        </w:rPr>
        <w:t>colorisees</w:t>
      </w:r>
      <w:proofErr w:type="spellEnd"/>
      <w:r w:rsidRPr="00FB63A2">
        <w:rPr>
          <w:color w:val="1A2035"/>
          <w:sz w:val="20"/>
          <w:lang w:val="fr-FR"/>
        </w:rPr>
        <w:t xml:space="preserve"> selon leur niveau de risque (vert → orange → rouge).</w:t>
      </w:r>
    </w:p>
    <w:p w14:paraId="4B52831C" w14:textId="77777777" w:rsidR="00054D0C" w:rsidRPr="00FB63A2" w:rsidRDefault="00E21EF9">
      <w:pPr>
        <w:spacing w:before="200" w:after="60"/>
        <w:rPr>
          <w:lang w:val="fr-FR"/>
        </w:rPr>
      </w:pPr>
      <w:r w:rsidRPr="00FB63A2">
        <w:rPr>
          <w:b/>
          <w:color w:val="1A2035"/>
          <w:lang w:val="fr-FR"/>
        </w:rPr>
        <w:t>Zones de patrouille</w:t>
      </w:r>
    </w:p>
    <w:p w14:paraId="377CA8EE" w14:textId="77777777" w:rsidR="00054D0C" w:rsidRPr="00FB63A2" w:rsidRDefault="00E21EF9">
      <w:pPr>
        <w:spacing w:after="80"/>
        <w:rPr>
          <w:lang w:val="fr-FR"/>
        </w:rPr>
      </w:pPr>
      <w:r w:rsidRPr="00FB63A2">
        <w:rPr>
          <w:color w:val="1A2035"/>
          <w:sz w:val="20"/>
          <w:lang w:val="fr-FR"/>
        </w:rPr>
        <w:t xml:space="preserve">Définissez des secteurs géographiques sur la carte (polygones), assignez-les à des véhicules et importez automatiquement les rues du secteur via l'API </w:t>
      </w:r>
      <w:proofErr w:type="spellStart"/>
      <w:r w:rsidRPr="00FB63A2">
        <w:rPr>
          <w:color w:val="1A2035"/>
          <w:sz w:val="20"/>
          <w:lang w:val="fr-FR"/>
        </w:rPr>
        <w:t>OpenStreetMap</w:t>
      </w:r>
      <w:proofErr w:type="spellEnd"/>
      <w:r w:rsidRPr="00FB63A2">
        <w:rPr>
          <w:color w:val="1A2035"/>
          <w:sz w:val="20"/>
          <w:lang w:val="fr-FR"/>
        </w:rPr>
        <w:t>.</w:t>
      </w:r>
    </w:p>
    <w:p w14:paraId="4469918C" w14:textId="77777777" w:rsidR="00054D0C" w:rsidRPr="00FB63A2" w:rsidRDefault="00E21EF9">
      <w:pPr>
        <w:spacing w:before="200" w:after="60"/>
        <w:rPr>
          <w:lang w:val="fr-FR"/>
        </w:rPr>
      </w:pPr>
      <w:proofErr w:type="spellStart"/>
      <w:r w:rsidRPr="00FB63A2">
        <w:rPr>
          <w:b/>
          <w:color w:val="1A2035"/>
          <w:lang w:val="fr-FR"/>
        </w:rPr>
        <w:t>Géofencing</w:t>
      </w:r>
      <w:proofErr w:type="spellEnd"/>
      <w:r w:rsidRPr="00FB63A2">
        <w:rPr>
          <w:b/>
          <w:color w:val="1A2035"/>
          <w:lang w:val="fr-FR"/>
        </w:rPr>
        <w:t xml:space="preserve"> par véhicule</w:t>
      </w:r>
    </w:p>
    <w:p w14:paraId="21016E98" w14:textId="77777777" w:rsidR="00054D0C" w:rsidRPr="00FB63A2" w:rsidRDefault="00E21EF9">
      <w:pPr>
        <w:spacing w:after="80"/>
        <w:rPr>
          <w:lang w:val="fr-FR"/>
        </w:rPr>
      </w:pPr>
      <w:r w:rsidRPr="00FB63A2">
        <w:rPr>
          <w:color w:val="1A2035"/>
          <w:sz w:val="20"/>
          <w:lang w:val="fr-FR"/>
        </w:rPr>
        <w:t xml:space="preserve">Recevez une alerte automatique (notification </w:t>
      </w:r>
      <w:proofErr w:type="spellStart"/>
      <w:r w:rsidRPr="00FB63A2">
        <w:rPr>
          <w:color w:val="1A2035"/>
          <w:sz w:val="20"/>
          <w:lang w:val="fr-FR"/>
        </w:rPr>
        <w:t>SignalR</w:t>
      </w:r>
      <w:proofErr w:type="spellEnd"/>
      <w:r w:rsidRPr="00FB63A2">
        <w:rPr>
          <w:color w:val="1A2035"/>
          <w:sz w:val="20"/>
          <w:lang w:val="fr-FR"/>
        </w:rPr>
        <w:t xml:space="preserve"> + email) lorsqu'un véhicule sort de sa zone de patrouille assignée. L'activation est </w:t>
      </w:r>
      <w:proofErr w:type="spellStart"/>
      <w:r w:rsidRPr="00FB63A2">
        <w:rPr>
          <w:color w:val="1A2035"/>
          <w:sz w:val="20"/>
          <w:lang w:val="fr-FR"/>
        </w:rPr>
        <w:t>parametrable</w:t>
      </w:r>
      <w:proofErr w:type="spellEnd"/>
      <w:r w:rsidRPr="00FB63A2">
        <w:rPr>
          <w:color w:val="1A2035"/>
          <w:sz w:val="20"/>
          <w:lang w:val="fr-FR"/>
        </w:rPr>
        <w:t xml:space="preserve"> commune par commune.</w:t>
      </w:r>
    </w:p>
    <w:p w14:paraId="4EFC82AD" w14:textId="77777777" w:rsidR="00054D0C" w:rsidRPr="00FB63A2" w:rsidRDefault="00E21EF9">
      <w:pPr>
        <w:spacing w:before="80" w:after="160"/>
        <w:ind w:left="288"/>
        <w:rPr>
          <w:lang w:val="fr-FR"/>
        </w:rPr>
      </w:pPr>
      <w:r w:rsidRPr="00FB63A2">
        <w:rPr>
          <w:i/>
          <w:color w:val="64748B"/>
          <w:sz w:val="18"/>
          <w:lang w:val="fr-FR"/>
        </w:rPr>
        <w:t>i  Configurable par tenant - consultation des représentants du personnel requise avant activation (CNIL).</w:t>
      </w:r>
    </w:p>
    <w:p w14:paraId="482E0F4C" w14:textId="77777777" w:rsidR="00054D0C" w:rsidRPr="00FB63A2" w:rsidRDefault="00E21EF9">
      <w:pPr>
        <w:spacing w:before="200" w:after="60"/>
        <w:rPr>
          <w:lang w:val="fr-FR"/>
        </w:rPr>
      </w:pPr>
      <w:r w:rsidRPr="00FB63A2">
        <w:rPr>
          <w:b/>
          <w:color w:val="1A2035"/>
          <w:lang w:val="fr-FR"/>
        </w:rPr>
        <w:t>Événements de risque planifiés</w:t>
      </w:r>
    </w:p>
    <w:p w14:paraId="2A0DB864" w14:textId="77777777" w:rsidR="00054D0C" w:rsidRPr="00FB63A2" w:rsidRDefault="00E21EF9">
      <w:pPr>
        <w:spacing w:after="80"/>
        <w:rPr>
          <w:lang w:val="fr-FR"/>
        </w:rPr>
      </w:pPr>
      <w:r w:rsidRPr="00FB63A2">
        <w:rPr>
          <w:color w:val="1A2035"/>
          <w:sz w:val="20"/>
          <w:lang w:val="fr-FR"/>
        </w:rPr>
        <w:t xml:space="preserve">Anticipez les périodes à risque en créant des événements (marchés, fêtes, manifestations) qui augmentent automatiquement le score de risque des rues </w:t>
      </w:r>
      <w:proofErr w:type="spellStart"/>
      <w:r w:rsidRPr="00FB63A2">
        <w:rPr>
          <w:color w:val="1A2035"/>
          <w:sz w:val="20"/>
          <w:lang w:val="fr-FR"/>
        </w:rPr>
        <w:t>concernees</w:t>
      </w:r>
      <w:proofErr w:type="spellEnd"/>
      <w:r w:rsidRPr="00FB63A2">
        <w:rPr>
          <w:color w:val="1A2035"/>
          <w:sz w:val="20"/>
          <w:lang w:val="fr-FR"/>
        </w:rPr>
        <w:t xml:space="preserve"> sur la </w:t>
      </w:r>
      <w:proofErr w:type="spellStart"/>
      <w:r w:rsidRPr="00FB63A2">
        <w:rPr>
          <w:color w:val="1A2035"/>
          <w:sz w:val="20"/>
          <w:lang w:val="fr-FR"/>
        </w:rPr>
        <w:t>periode</w:t>
      </w:r>
      <w:proofErr w:type="spellEnd"/>
      <w:r w:rsidRPr="00FB63A2">
        <w:rPr>
          <w:color w:val="1A2035"/>
          <w:sz w:val="20"/>
          <w:lang w:val="fr-FR"/>
        </w:rPr>
        <w:t xml:space="preserve"> </w:t>
      </w:r>
      <w:proofErr w:type="spellStart"/>
      <w:r w:rsidRPr="00FB63A2">
        <w:rPr>
          <w:color w:val="1A2035"/>
          <w:sz w:val="20"/>
          <w:lang w:val="fr-FR"/>
        </w:rPr>
        <w:t>definie</w:t>
      </w:r>
      <w:proofErr w:type="spellEnd"/>
      <w:r w:rsidRPr="00FB63A2">
        <w:rPr>
          <w:color w:val="1A2035"/>
          <w:sz w:val="20"/>
          <w:lang w:val="fr-FR"/>
        </w:rPr>
        <w:t>.</w:t>
      </w:r>
    </w:p>
    <w:p w14:paraId="6B67AFBD" w14:textId="77777777" w:rsidR="00054D0C" w:rsidRPr="00FB63A2" w:rsidRDefault="00E21EF9">
      <w:pPr>
        <w:pStyle w:val="Heading2"/>
        <w:pBdr>
          <w:bottom w:val="single" w:sz="4" w:space="1" w:color="228BE6"/>
        </w:pBdr>
        <w:spacing w:before="400" w:after="120"/>
        <w:rPr>
          <w:lang w:val="fr-FR"/>
        </w:rPr>
      </w:pPr>
      <w:bookmarkStart w:id="10" w:name="_Toc233441478"/>
      <w:bookmarkStart w:id="11" w:name="_Toc233442947"/>
      <w:r w:rsidRPr="00FB63A2">
        <w:rPr>
          <w:color w:val="228BE6"/>
          <w:sz w:val="28"/>
          <w:lang w:val="fr-FR"/>
        </w:rPr>
        <w:t>6. Documents Officiels &amp; Main Courante</w:t>
      </w:r>
      <w:bookmarkEnd w:id="10"/>
      <w:bookmarkEnd w:id="11"/>
    </w:p>
    <w:p w14:paraId="03CDD695" w14:textId="77777777" w:rsidR="00054D0C" w:rsidRPr="00FB63A2" w:rsidRDefault="00E21EF9">
      <w:pPr>
        <w:spacing w:before="200" w:after="60"/>
        <w:rPr>
          <w:lang w:val="fr-FR"/>
        </w:rPr>
      </w:pPr>
      <w:r w:rsidRPr="00FB63A2">
        <w:rPr>
          <w:b/>
          <w:color w:val="1A2035"/>
          <w:lang w:val="fr-FR"/>
        </w:rPr>
        <w:t>Création de documents officiels</w:t>
      </w:r>
    </w:p>
    <w:p w14:paraId="0AADBB6B" w14:textId="77777777" w:rsidR="00054D0C" w:rsidRPr="00FB63A2" w:rsidRDefault="00E21EF9">
      <w:pPr>
        <w:spacing w:after="80"/>
        <w:rPr>
          <w:lang w:val="fr-FR"/>
        </w:rPr>
      </w:pPr>
      <w:r w:rsidRPr="00FB63A2">
        <w:rPr>
          <w:color w:val="1A2035"/>
          <w:sz w:val="20"/>
          <w:lang w:val="fr-FR"/>
        </w:rPr>
        <w:t xml:space="preserve">Rédigez procès-verbaux, mains courantes, rapports d'intervention et autres documents directement dans la plateforme, avec un </w:t>
      </w:r>
      <w:proofErr w:type="spellStart"/>
      <w:r w:rsidRPr="00FB63A2">
        <w:rPr>
          <w:color w:val="1A2035"/>
          <w:sz w:val="20"/>
          <w:lang w:val="fr-FR"/>
        </w:rPr>
        <w:t>systeme</w:t>
      </w:r>
      <w:proofErr w:type="spellEnd"/>
      <w:r w:rsidRPr="00FB63A2">
        <w:rPr>
          <w:color w:val="1A2035"/>
          <w:sz w:val="20"/>
          <w:lang w:val="fr-FR"/>
        </w:rPr>
        <w:t xml:space="preserve"> d'entrées horodatées et de pièces jointes (photos, vidéos).</w:t>
      </w:r>
    </w:p>
    <w:p w14:paraId="45FBAE92" w14:textId="77777777" w:rsidR="00054D0C" w:rsidRPr="00FB63A2" w:rsidRDefault="00E21EF9">
      <w:pPr>
        <w:spacing w:before="200" w:after="60"/>
        <w:rPr>
          <w:lang w:val="fr-FR"/>
        </w:rPr>
      </w:pPr>
      <w:r w:rsidRPr="00FB63A2">
        <w:rPr>
          <w:b/>
          <w:color w:val="1A2035"/>
          <w:lang w:val="fr-FR"/>
        </w:rPr>
        <w:t>Export PDF normalisé</w:t>
      </w:r>
    </w:p>
    <w:p w14:paraId="6364E171" w14:textId="77777777" w:rsidR="00054D0C" w:rsidRPr="00FB63A2" w:rsidRDefault="00E21EF9">
      <w:pPr>
        <w:spacing w:after="80"/>
        <w:rPr>
          <w:lang w:val="fr-FR"/>
        </w:rPr>
      </w:pPr>
      <w:r w:rsidRPr="00FB63A2">
        <w:rPr>
          <w:color w:val="1A2035"/>
          <w:sz w:val="20"/>
          <w:lang w:val="fr-FR"/>
        </w:rPr>
        <w:t>Chaque document peut être exporté en PDF au format officiel, prêt à être imprimé ou transmis au parquet ou au juge.</w:t>
      </w:r>
    </w:p>
    <w:p w14:paraId="3029940D" w14:textId="77777777" w:rsidR="00054D0C" w:rsidRPr="00FB63A2" w:rsidRDefault="00E21EF9">
      <w:pPr>
        <w:spacing w:before="200" w:after="60"/>
        <w:rPr>
          <w:lang w:val="fr-FR"/>
        </w:rPr>
      </w:pPr>
      <w:r w:rsidRPr="00FB63A2">
        <w:rPr>
          <w:b/>
          <w:color w:val="1A2035"/>
          <w:lang w:val="fr-FR"/>
        </w:rPr>
        <w:t>Transmission avec notification automatique</w:t>
      </w:r>
    </w:p>
    <w:p w14:paraId="4621950F" w14:textId="77777777" w:rsidR="00054D0C" w:rsidRPr="00FB63A2" w:rsidRDefault="00E21EF9">
      <w:pPr>
        <w:spacing w:after="80"/>
        <w:rPr>
          <w:lang w:val="fr-FR"/>
        </w:rPr>
      </w:pPr>
      <w:r w:rsidRPr="00FB63A2">
        <w:rPr>
          <w:color w:val="1A2035"/>
          <w:sz w:val="20"/>
          <w:lang w:val="fr-FR"/>
        </w:rPr>
        <w:t>Lors du passage d'un document en statut 'Transmis au Parquet' ou 'Transmis au Juge', les managers reçoivent automatiquement un email de notification avec les détails du document.</w:t>
      </w:r>
    </w:p>
    <w:p w14:paraId="11602E3A" w14:textId="77777777" w:rsidR="00054D0C" w:rsidRPr="00FB63A2" w:rsidRDefault="00E21EF9">
      <w:pPr>
        <w:spacing w:before="200" w:after="60"/>
        <w:rPr>
          <w:lang w:val="fr-FR"/>
        </w:rPr>
      </w:pPr>
      <w:r w:rsidRPr="00FB63A2">
        <w:rPr>
          <w:b/>
          <w:color w:val="1A2035"/>
          <w:lang w:val="fr-FR"/>
        </w:rPr>
        <w:t>Recherche globale</w:t>
      </w:r>
    </w:p>
    <w:p w14:paraId="31DA2F61" w14:textId="77777777" w:rsidR="00054D0C" w:rsidRPr="00FB63A2" w:rsidRDefault="00E21EF9">
      <w:pPr>
        <w:spacing w:after="80"/>
        <w:rPr>
          <w:lang w:val="fr-FR"/>
        </w:rPr>
      </w:pPr>
      <w:r w:rsidRPr="00FB63A2">
        <w:rPr>
          <w:color w:val="1A2035"/>
          <w:sz w:val="20"/>
          <w:lang w:val="fr-FR"/>
        </w:rPr>
        <w:t>Retrouvez instantanément n'importe quel appel, mission, document ou entrée de suivi par mots-clés depuis une barre de recherche unique.</w:t>
      </w:r>
    </w:p>
    <w:p w14:paraId="48C571B8" w14:textId="77777777" w:rsidR="0065571B" w:rsidRDefault="0065571B">
      <w:pPr>
        <w:rPr>
          <w:rFonts w:asciiTheme="majorHAnsi" w:eastAsiaTheme="majorEastAsia" w:hAnsiTheme="majorHAnsi" w:cstheme="majorBidi"/>
          <w:b/>
          <w:bCs/>
          <w:color w:val="228BE6"/>
          <w:sz w:val="28"/>
          <w:szCs w:val="26"/>
          <w:lang w:val="fr-FR"/>
        </w:rPr>
      </w:pPr>
      <w:bookmarkStart w:id="12" w:name="_Toc233441479"/>
      <w:r>
        <w:rPr>
          <w:color w:val="228BE6"/>
          <w:sz w:val="28"/>
          <w:lang w:val="fr-FR"/>
        </w:rPr>
        <w:br w:type="page"/>
      </w:r>
    </w:p>
    <w:p w14:paraId="1A585A95" w14:textId="16334AB3" w:rsidR="00054D0C" w:rsidRPr="00FB63A2" w:rsidRDefault="00E21EF9">
      <w:pPr>
        <w:pStyle w:val="Heading2"/>
        <w:pBdr>
          <w:bottom w:val="single" w:sz="4" w:space="1" w:color="228BE6"/>
        </w:pBdr>
        <w:spacing w:before="400" w:after="120"/>
        <w:rPr>
          <w:lang w:val="fr-FR"/>
        </w:rPr>
      </w:pPr>
      <w:bookmarkStart w:id="13" w:name="_Toc233442948"/>
      <w:r w:rsidRPr="00FB63A2">
        <w:rPr>
          <w:color w:val="228BE6"/>
          <w:sz w:val="28"/>
          <w:lang w:val="fr-FR"/>
        </w:rPr>
        <w:lastRenderedPageBreak/>
        <w:t>7. Rapport de Fin de Vacation</w:t>
      </w:r>
      <w:bookmarkEnd w:id="12"/>
      <w:bookmarkEnd w:id="13"/>
    </w:p>
    <w:p w14:paraId="4A97BE66" w14:textId="77777777" w:rsidR="00054D0C" w:rsidRPr="00FB63A2" w:rsidRDefault="00E21EF9">
      <w:pPr>
        <w:spacing w:before="200" w:after="60"/>
        <w:rPr>
          <w:lang w:val="fr-FR"/>
        </w:rPr>
      </w:pPr>
      <w:r w:rsidRPr="00FB63A2">
        <w:rPr>
          <w:b/>
          <w:color w:val="1A2035"/>
          <w:lang w:val="fr-FR"/>
        </w:rPr>
        <w:t>Récapitulatif automatique de service</w:t>
      </w:r>
    </w:p>
    <w:p w14:paraId="3A7038B4" w14:textId="77777777" w:rsidR="00054D0C" w:rsidRPr="00FB63A2" w:rsidRDefault="00E21EF9">
      <w:pPr>
        <w:spacing w:after="80"/>
        <w:rPr>
          <w:lang w:val="fr-FR"/>
        </w:rPr>
      </w:pPr>
      <w:r w:rsidRPr="00FB63A2">
        <w:rPr>
          <w:color w:val="1A2035"/>
          <w:sz w:val="20"/>
          <w:lang w:val="fr-FR"/>
        </w:rPr>
        <w:t xml:space="preserve">À chaque fin de service, générez en un clic un rapport de vacation complet : heures de prise et fin de service, nombre de missions (acceptées, </w:t>
      </w:r>
      <w:proofErr w:type="spellStart"/>
      <w:r w:rsidRPr="00FB63A2">
        <w:rPr>
          <w:color w:val="1A2035"/>
          <w:sz w:val="20"/>
          <w:lang w:val="fr-FR"/>
        </w:rPr>
        <w:t>refusees</w:t>
      </w:r>
      <w:proofErr w:type="spellEnd"/>
      <w:r w:rsidRPr="00FB63A2">
        <w:rPr>
          <w:color w:val="1A2035"/>
          <w:sz w:val="20"/>
          <w:lang w:val="fr-FR"/>
        </w:rPr>
        <w:t xml:space="preserve">, </w:t>
      </w:r>
      <w:proofErr w:type="spellStart"/>
      <w:r w:rsidRPr="00FB63A2">
        <w:rPr>
          <w:color w:val="1A2035"/>
          <w:sz w:val="20"/>
          <w:lang w:val="fr-FR"/>
        </w:rPr>
        <w:t>terminees</w:t>
      </w:r>
      <w:proofErr w:type="spellEnd"/>
      <w:r w:rsidRPr="00FB63A2">
        <w:rPr>
          <w:color w:val="1A2035"/>
          <w:sz w:val="20"/>
          <w:lang w:val="fr-FR"/>
        </w:rPr>
        <w:t>), kilomètres estimes parcourus, documents produits et agents en service.</w:t>
      </w:r>
    </w:p>
    <w:p w14:paraId="7E3C2F92" w14:textId="77777777" w:rsidR="00054D0C" w:rsidRPr="00FB63A2" w:rsidRDefault="00E21EF9">
      <w:pPr>
        <w:spacing w:before="200" w:after="60"/>
        <w:rPr>
          <w:lang w:val="fr-FR"/>
        </w:rPr>
      </w:pPr>
      <w:r w:rsidRPr="00FB63A2">
        <w:rPr>
          <w:b/>
          <w:color w:val="1A2035"/>
          <w:lang w:val="fr-FR"/>
        </w:rPr>
        <w:t>Signature électronique &amp; export PDF</w:t>
      </w:r>
    </w:p>
    <w:p w14:paraId="65FA009A" w14:textId="77777777" w:rsidR="00054D0C" w:rsidRPr="00FB63A2" w:rsidRDefault="00E21EF9">
      <w:pPr>
        <w:spacing w:after="80"/>
        <w:rPr>
          <w:lang w:val="fr-FR"/>
        </w:rPr>
      </w:pPr>
      <w:r w:rsidRPr="00FB63A2">
        <w:rPr>
          <w:color w:val="1A2035"/>
          <w:sz w:val="20"/>
          <w:lang w:val="fr-FR"/>
        </w:rPr>
        <w:t>Le rapport peut être signé électroniquement par le chef de bord et exporté en PDF pour archivage.</w:t>
      </w:r>
    </w:p>
    <w:p w14:paraId="335C01AC" w14:textId="59A87EA0" w:rsidR="0065571B" w:rsidRDefault="0065571B">
      <w:pPr>
        <w:rPr>
          <w:rFonts w:asciiTheme="majorHAnsi" w:eastAsiaTheme="majorEastAsia" w:hAnsiTheme="majorHAnsi" w:cstheme="majorBidi"/>
          <w:b/>
          <w:bCs/>
          <w:color w:val="228BE6"/>
          <w:sz w:val="28"/>
          <w:szCs w:val="26"/>
          <w:lang w:val="fr-FR"/>
        </w:rPr>
      </w:pPr>
      <w:bookmarkStart w:id="14" w:name="_Toc233441480"/>
    </w:p>
    <w:p w14:paraId="42F60ADB" w14:textId="71F08645" w:rsidR="00054D0C" w:rsidRPr="00FB63A2" w:rsidRDefault="00E21EF9">
      <w:pPr>
        <w:pStyle w:val="Heading2"/>
        <w:pBdr>
          <w:bottom w:val="single" w:sz="4" w:space="1" w:color="228BE6"/>
        </w:pBdr>
        <w:spacing w:before="400" w:after="120"/>
        <w:rPr>
          <w:lang w:val="fr-FR"/>
        </w:rPr>
      </w:pPr>
      <w:bookmarkStart w:id="15" w:name="_Toc233442949"/>
      <w:r w:rsidRPr="00FB63A2">
        <w:rPr>
          <w:color w:val="228BE6"/>
          <w:sz w:val="28"/>
          <w:lang w:val="fr-FR"/>
        </w:rPr>
        <w:t>8. Dashboard Manager &amp; Statistiques</w:t>
      </w:r>
      <w:bookmarkEnd w:id="14"/>
      <w:bookmarkEnd w:id="15"/>
    </w:p>
    <w:p w14:paraId="740B5783" w14:textId="77777777" w:rsidR="00054D0C" w:rsidRPr="00FB63A2" w:rsidRDefault="00E21EF9">
      <w:pPr>
        <w:spacing w:before="200" w:after="60"/>
        <w:rPr>
          <w:lang w:val="fr-FR"/>
        </w:rPr>
      </w:pPr>
      <w:r w:rsidRPr="00FB63A2">
        <w:rPr>
          <w:b/>
          <w:color w:val="1A2035"/>
          <w:lang w:val="fr-FR"/>
        </w:rPr>
        <w:t>Tableau de bord en temps réel</w:t>
      </w:r>
    </w:p>
    <w:p w14:paraId="72292244" w14:textId="77777777" w:rsidR="00054D0C" w:rsidRPr="00FB63A2" w:rsidRDefault="00E21EF9">
      <w:pPr>
        <w:spacing w:after="80"/>
        <w:rPr>
          <w:lang w:val="fr-FR"/>
        </w:rPr>
      </w:pPr>
      <w:r w:rsidRPr="00FB63A2">
        <w:rPr>
          <w:color w:val="1A2035"/>
          <w:sz w:val="20"/>
          <w:lang w:val="fr-FR"/>
        </w:rPr>
        <w:t xml:space="preserve">Suivez les indicateurs clés en direct : appels du jour, missions actives, véhicules disponibles, temps moyen de réponse, rues </w:t>
      </w:r>
      <w:proofErr w:type="spellStart"/>
      <w:r w:rsidRPr="00FB63A2">
        <w:rPr>
          <w:color w:val="1A2035"/>
          <w:sz w:val="20"/>
          <w:lang w:val="fr-FR"/>
        </w:rPr>
        <w:t>a</w:t>
      </w:r>
      <w:proofErr w:type="spellEnd"/>
      <w:r w:rsidRPr="00FB63A2">
        <w:rPr>
          <w:color w:val="1A2035"/>
          <w:sz w:val="20"/>
          <w:lang w:val="fr-FR"/>
        </w:rPr>
        <w:t xml:space="preserve"> haut risque. Un graphique horaire affiche la distribution des missions sur la </w:t>
      </w:r>
      <w:proofErr w:type="spellStart"/>
      <w:r w:rsidRPr="00FB63A2">
        <w:rPr>
          <w:color w:val="1A2035"/>
          <w:sz w:val="20"/>
          <w:lang w:val="fr-FR"/>
        </w:rPr>
        <w:t>journee</w:t>
      </w:r>
      <w:proofErr w:type="spellEnd"/>
      <w:r w:rsidRPr="00FB63A2">
        <w:rPr>
          <w:color w:val="1A2035"/>
          <w:sz w:val="20"/>
          <w:lang w:val="fr-FR"/>
        </w:rPr>
        <w:t>.</w:t>
      </w:r>
    </w:p>
    <w:p w14:paraId="2F147747" w14:textId="77777777" w:rsidR="00054D0C" w:rsidRPr="00FB63A2" w:rsidRDefault="00E21EF9">
      <w:pPr>
        <w:spacing w:before="200" w:after="60"/>
        <w:rPr>
          <w:lang w:val="fr-FR"/>
        </w:rPr>
      </w:pPr>
      <w:r w:rsidRPr="00FB63A2">
        <w:rPr>
          <w:b/>
          <w:color w:val="1A2035"/>
          <w:lang w:val="fr-FR"/>
        </w:rPr>
        <w:t>Top véhicules &amp; performance</w:t>
      </w:r>
    </w:p>
    <w:p w14:paraId="3F3099E9" w14:textId="77777777" w:rsidR="00054D0C" w:rsidRPr="00FB63A2" w:rsidRDefault="00E21EF9">
      <w:pPr>
        <w:spacing w:after="80"/>
        <w:rPr>
          <w:lang w:val="fr-FR"/>
        </w:rPr>
      </w:pPr>
      <w:r w:rsidRPr="00FB63A2">
        <w:rPr>
          <w:color w:val="1A2035"/>
          <w:sz w:val="20"/>
          <w:lang w:val="fr-FR"/>
        </w:rPr>
        <w:t>Identifiez les patrouilles les plus actives avec le classement des véhicules par nombre de missions acceptées et taux d'acceptation.</w:t>
      </w:r>
    </w:p>
    <w:p w14:paraId="468D658C" w14:textId="77777777" w:rsidR="00054D0C" w:rsidRPr="00FB63A2" w:rsidRDefault="00E21EF9">
      <w:pPr>
        <w:spacing w:before="200" w:after="60"/>
        <w:rPr>
          <w:lang w:val="fr-FR"/>
        </w:rPr>
      </w:pPr>
      <w:r w:rsidRPr="00FB63A2">
        <w:rPr>
          <w:b/>
          <w:color w:val="1A2035"/>
          <w:lang w:val="fr-FR"/>
        </w:rPr>
        <w:t>Export statistiques mensuelles</w:t>
      </w:r>
    </w:p>
    <w:p w14:paraId="397D86E6" w14:textId="77777777" w:rsidR="00054D0C" w:rsidRPr="00FB63A2" w:rsidRDefault="00E21EF9">
      <w:pPr>
        <w:spacing w:after="80"/>
        <w:rPr>
          <w:lang w:val="fr-FR"/>
        </w:rPr>
      </w:pPr>
      <w:r w:rsidRPr="00FB63A2">
        <w:rPr>
          <w:color w:val="1A2035"/>
          <w:sz w:val="20"/>
          <w:lang w:val="fr-FR"/>
        </w:rPr>
        <w:t>Exportez en un clic toutes les statistiques du mois au format Excel (4 onglets : Missions, Véhicules, Appels, Documents) ou CSV, pour vos rapports d'</w:t>
      </w:r>
      <w:proofErr w:type="spellStart"/>
      <w:r w:rsidRPr="00FB63A2">
        <w:rPr>
          <w:color w:val="1A2035"/>
          <w:sz w:val="20"/>
          <w:lang w:val="fr-FR"/>
        </w:rPr>
        <w:t>activite</w:t>
      </w:r>
      <w:proofErr w:type="spellEnd"/>
      <w:r w:rsidRPr="00FB63A2">
        <w:rPr>
          <w:color w:val="1A2035"/>
          <w:sz w:val="20"/>
          <w:lang w:val="fr-FR"/>
        </w:rPr>
        <w:t xml:space="preserve"> et comptes-rendus au conseil municipal.</w:t>
      </w:r>
    </w:p>
    <w:p>
      <w:r>
        <w:rPr>
          <w:b/>
        </w:rPr>
        <w:t>Widget habilitations agents</w:t>
      </w:r>
    </w:p>
    <w:p>
      <w:r>
        <w:t>Une bannière d'alerte apparaît en haut du dashboard (visible uniquement pour les Managers et Admins) dès qu'au moins une habilitation agent est expirée ou arrive à échéance dans moins de 30 jours. Les compteurs sont distincts (rouge = expirée, orange = bientôt) avec un lien direct vers la page de gestion.</w:t>
      </w:r>
    </w:p>
    <w:p w14:paraId="1FACF3A2" w14:textId="77777777" w:rsidR="00054D0C" w:rsidRPr="00FB63A2" w:rsidRDefault="00E21EF9">
      <w:pPr>
        <w:rPr>
          <w:lang w:val="fr-FR"/>
        </w:rPr>
      </w:pPr>
      <w:r w:rsidRPr="00FB63A2">
        <w:rPr>
          <w:lang w:val="fr-FR"/>
        </w:rPr>
        <w:br w:type="page"/>
      </w:r>
    </w:p>
    <w:p w14:paraId="490B4BAB" w14:textId="77777777" w:rsidR="00054D0C" w:rsidRPr="00FB63A2" w:rsidRDefault="00E21EF9">
      <w:pPr>
        <w:pStyle w:val="Heading2"/>
        <w:pBdr>
          <w:bottom w:val="single" w:sz="4" w:space="1" w:color="228BE6"/>
        </w:pBdr>
        <w:spacing w:before="400" w:after="120"/>
        <w:rPr>
          <w:lang w:val="fr-FR"/>
        </w:rPr>
      </w:pPr>
      <w:bookmarkStart w:id="16" w:name="_Toc233441481"/>
      <w:bookmarkStart w:id="17" w:name="_Toc233442950"/>
      <w:r w:rsidRPr="00FB63A2">
        <w:rPr>
          <w:color w:val="228BE6"/>
          <w:sz w:val="28"/>
          <w:lang w:val="fr-FR"/>
        </w:rPr>
        <w:lastRenderedPageBreak/>
        <w:t>9. Sécurité &amp; Administration</w:t>
      </w:r>
      <w:bookmarkEnd w:id="16"/>
      <w:bookmarkEnd w:id="17"/>
    </w:p>
    <w:p w14:paraId="5162B357" w14:textId="77777777" w:rsidR="00054D0C" w:rsidRPr="00FB63A2" w:rsidRDefault="00E21EF9">
      <w:pPr>
        <w:spacing w:before="200" w:after="60"/>
        <w:rPr>
          <w:lang w:val="fr-FR"/>
        </w:rPr>
      </w:pPr>
      <w:r w:rsidRPr="00FB63A2">
        <w:rPr>
          <w:b/>
          <w:color w:val="1A2035"/>
          <w:lang w:val="fr-FR"/>
        </w:rPr>
        <w:t>Authentification à deux facteurs (2FA)</w:t>
      </w:r>
    </w:p>
    <w:p w14:paraId="5286F0BD" w14:textId="77777777" w:rsidR="00054D0C" w:rsidRPr="00FB63A2" w:rsidRDefault="00E21EF9">
      <w:pPr>
        <w:spacing w:after="80"/>
        <w:rPr>
          <w:lang w:val="fr-FR"/>
        </w:rPr>
      </w:pPr>
      <w:r w:rsidRPr="00FB63A2">
        <w:rPr>
          <w:color w:val="1A2035"/>
          <w:sz w:val="20"/>
          <w:lang w:val="fr-FR"/>
        </w:rPr>
        <w:t xml:space="preserve">Les comptes Admin et Manager sont protégés par une authentification TOTP (Google </w:t>
      </w:r>
      <w:proofErr w:type="spellStart"/>
      <w:r w:rsidRPr="00FB63A2">
        <w:rPr>
          <w:color w:val="1A2035"/>
          <w:sz w:val="20"/>
          <w:lang w:val="fr-FR"/>
        </w:rPr>
        <w:t>Authenticator</w:t>
      </w:r>
      <w:proofErr w:type="spellEnd"/>
      <w:r w:rsidRPr="00FB63A2">
        <w:rPr>
          <w:color w:val="1A2035"/>
          <w:sz w:val="20"/>
          <w:lang w:val="fr-FR"/>
        </w:rPr>
        <w:t xml:space="preserve">, </w:t>
      </w:r>
      <w:proofErr w:type="spellStart"/>
      <w:r w:rsidRPr="00FB63A2">
        <w:rPr>
          <w:color w:val="1A2035"/>
          <w:sz w:val="20"/>
          <w:lang w:val="fr-FR"/>
        </w:rPr>
        <w:t>Authy</w:t>
      </w:r>
      <w:proofErr w:type="spellEnd"/>
      <w:r w:rsidRPr="00FB63A2">
        <w:rPr>
          <w:color w:val="1A2035"/>
          <w:sz w:val="20"/>
          <w:lang w:val="fr-FR"/>
        </w:rPr>
        <w:t xml:space="preserve">…) avec codes de </w:t>
      </w:r>
      <w:proofErr w:type="spellStart"/>
      <w:r w:rsidRPr="00FB63A2">
        <w:rPr>
          <w:color w:val="1A2035"/>
          <w:sz w:val="20"/>
          <w:lang w:val="fr-FR"/>
        </w:rPr>
        <w:t>recuperation</w:t>
      </w:r>
      <w:proofErr w:type="spellEnd"/>
      <w:r w:rsidRPr="00FB63A2">
        <w:rPr>
          <w:color w:val="1A2035"/>
          <w:sz w:val="20"/>
          <w:lang w:val="fr-FR"/>
        </w:rPr>
        <w:t>. La 2FA est activable par chaque agent depuis son profil.</w:t>
      </w:r>
    </w:p>
    <w:p w14:paraId="1DCE5E3A" w14:textId="77777777" w:rsidR="00054D0C" w:rsidRPr="00FB63A2" w:rsidRDefault="00E21EF9">
      <w:pPr>
        <w:spacing w:before="200" w:after="60"/>
        <w:rPr>
          <w:lang w:val="fr-FR"/>
        </w:rPr>
      </w:pPr>
      <w:r w:rsidRPr="00FB63A2">
        <w:rPr>
          <w:b/>
          <w:color w:val="1A2035"/>
          <w:lang w:val="fr-FR"/>
        </w:rPr>
        <w:t>Journal d'audit complet</w:t>
      </w:r>
    </w:p>
    <w:p w14:paraId="11018933" w14:textId="77777777" w:rsidR="00054D0C" w:rsidRPr="00FB63A2" w:rsidRDefault="00E21EF9">
      <w:pPr>
        <w:spacing w:after="80"/>
        <w:rPr>
          <w:lang w:val="fr-FR"/>
        </w:rPr>
      </w:pPr>
      <w:r w:rsidRPr="00FB63A2">
        <w:rPr>
          <w:color w:val="1A2035"/>
          <w:sz w:val="20"/>
          <w:lang w:val="fr-FR"/>
        </w:rPr>
        <w:t>Chaque action sur la plateforme (création, modification, suppression) est enregistrée avec l'identité de l'auteur, l'horodatage et les valeurs avant/après. Obligatoire RGPD et indispensable en cas de contestation juridique. Conservation : 1 an (recommandation ANSSI).</w:t>
      </w:r>
    </w:p>
    <w:p w14:paraId="02F930DD" w14:textId="77777777" w:rsidR="00054D0C" w:rsidRPr="00FB63A2" w:rsidRDefault="00E21EF9">
      <w:pPr>
        <w:spacing w:before="200" w:after="60"/>
        <w:rPr>
          <w:lang w:val="fr-FR"/>
        </w:rPr>
      </w:pPr>
      <w:r w:rsidRPr="00FB63A2">
        <w:rPr>
          <w:b/>
          <w:color w:val="1A2035"/>
          <w:lang w:val="fr-FR"/>
        </w:rPr>
        <w:t>Gestion multi-rôles</w:t>
      </w:r>
    </w:p>
    <w:p w14:paraId="2CD43EC4" w14:textId="77777777" w:rsidR="00054D0C" w:rsidRPr="00FB63A2" w:rsidRDefault="00E21EF9">
      <w:pPr>
        <w:spacing w:after="80"/>
        <w:rPr>
          <w:lang w:val="fr-FR"/>
        </w:rPr>
      </w:pPr>
      <w:r w:rsidRPr="00FB63A2">
        <w:rPr>
          <w:color w:val="1A2035"/>
          <w:sz w:val="20"/>
          <w:lang w:val="fr-FR"/>
        </w:rPr>
        <w:t>Quatre niveaux d'accès distincts :</w:t>
      </w:r>
    </w:p>
    <w:p w14:paraId="6578ACAF" w14:textId="77777777" w:rsidR="00054D0C" w:rsidRPr="00FB63A2" w:rsidRDefault="00E21EF9">
      <w:pPr>
        <w:pStyle w:val="ListBullet"/>
        <w:spacing w:after="40"/>
        <w:rPr>
          <w:lang w:val="fr-FR"/>
        </w:rPr>
      </w:pPr>
      <w:r w:rsidRPr="00FB63A2">
        <w:rPr>
          <w:sz w:val="20"/>
          <w:lang w:val="fr-FR"/>
        </w:rPr>
        <w:t>Administrateur - configuration globale, gestion des tenants</w:t>
      </w:r>
    </w:p>
    <w:p w14:paraId="6185B15B" w14:textId="77777777" w:rsidR="00054D0C" w:rsidRPr="00FB63A2" w:rsidRDefault="00E21EF9">
      <w:pPr>
        <w:pStyle w:val="ListBullet"/>
        <w:spacing w:after="40"/>
        <w:rPr>
          <w:lang w:val="fr-FR"/>
        </w:rPr>
      </w:pPr>
      <w:r w:rsidRPr="00FB63A2">
        <w:rPr>
          <w:sz w:val="20"/>
          <w:lang w:val="fr-FR"/>
        </w:rPr>
        <w:t>Manager - tableau de bord, statistiques, validation documents</w:t>
      </w:r>
    </w:p>
    <w:p w14:paraId="60F1CC98" w14:textId="77777777" w:rsidR="00054D0C" w:rsidRPr="0065571B" w:rsidRDefault="00E21EF9">
      <w:pPr>
        <w:pStyle w:val="ListBullet"/>
        <w:spacing w:after="40"/>
        <w:rPr>
          <w:lang w:val="fr-FR"/>
        </w:rPr>
      </w:pPr>
      <w:r w:rsidRPr="0065571B">
        <w:rPr>
          <w:sz w:val="20"/>
          <w:lang w:val="fr-FR"/>
        </w:rPr>
        <w:t>Opérateur - réception d'appels, dispatch, back-office</w:t>
      </w:r>
    </w:p>
    <w:p w14:paraId="3742C992" w14:textId="77777777" w:rsidR="00054D0C" w:rsidRPr="00FB63A2" w:rsidRDefault="00E21EF9">
      <w:pPr>
        <w:pStyle w:val="ListBullet"/>
        <w:spacing w:after="40"/>
        <w:rPr>
          <w:lang w:val="fr-FR"/>
        </w:rPr>
      </w:pPr>
      <w:r w:rsidRPr="00FB63A2">
        <w:rPr>
          <w:sz w:val="20"/>
          <w:lang w:val="fr-FR"/>
        </w:rPr>
        <w:t xml:space="preserve">Agent terrain - application mobile uniquement (Officer / </w:t>
      </w:r>
      <w:proofErr w:type="spellStart"/>
      <w:r w:rsidRPr="00FB63A2">
        <w:rPr>
          <w:sz w:val="20"/>
          <w:lang w:val="fr-FR"/>
        </w:rPr>
        <w:t>PatrolLeader</w:t>
      </w:r>
      <w:proofErr w:type="spellEnd"/>
      <w:r w:rsidRPr="00FB63A2">
        <w:rPr>
          <w:sz w:val="20"/>
          <w:lang w:val="fr-FR"/>
        </w:rPr>
        <w:t xml:space="preserve"> / </w:t>
      </w:r>
      <w:proofErr w:type="spellStart"/>
      <w:r w:rsidRPr="00FB63A2">
        <w:rPr>
          <w:sz w:val="20"/>
          <w:lang w:val="fr-FR"/>
        </w:rPr>
        <w:t>PatrolAgent</w:t>
      </w:r>
      <w:proofErr w:type="spellEnd"/>
      <w:r w:rsidRPr="00FB63A2">
        <w:rPr>
          <w:sz w:val="20"/>
          <w:lang w:val="fr-FR"/>
        </w:rPr>
        <w:t>)</w:t>
      </w:r>
    </w:p>
    <w:p w14:paraId="183BC487" w14:textId="77777777" w:rsidR="00054D0C" w:rsidRPr="00FB63A2" w:rsidRDefault="00E21EF9">
      <w:pPr>
        <w:spacing w:before="200" w:after="60"/>
        <w:rPr>
          <w:lang w:val="fr-FR"/>
        </w:rPr>
      </w:pPr>
      <w:r w:rsidRPr="00FB63A2">
        <w:rPr>
          <w:b/>
          <w:color w:val="1A2035"/>
          <w:lang w:val="fr-FR"/>
        </w:rPr>
        <w:t>Habilitations &amp; qualifications des agents</w:t>
      </w:r>
    </w:p>
    <w:p w14:paraId="47EF2464" w14:textId="77777777" w:rsidR="00054D0C" w:rsidRPr="00FB63A2" w:rsidRDefault="00E21EF9">
      <w:pPr>
        <w:spacing w:after="80"/>
        <w:rPr>
          <w:lang w:val="fr-FR"/>
        </w:rPr>
      </w:pPr>
      <w:r w:rsidRPr="00FB63A2">
        <w:rPr>
          <w:color w:val="1A2035"/>
          <w:sz w:val="20"/>
          <w:lang w:val="fr-FR"/>
        </w:rPr>
        <w:t>Suivez les habilitations de vos agents (APJA, port d'arme, permis de conduire, secourisme, habilitation préfectorale...) avec alertes automatiques à deux niveaux : (1) widget rouge/orange dans le dashboard Manager dès qu'une habilitation approche de son échéance, et (2) email récapitulatif envoyé chaque lundi matin aux Managers et Admins du tenant listant les certifications expirées et celles à renouveler dans les 30 prochains jours.</w:t>
      </w:r>
      <w:proofErr w:type="spellStart"/>
      <w:r w:rsidRPr="00FB63A2">
        <w:rPr>
          <w:color w:val="1A2035"/>
          <w:sz w:val="20"/>
          <w:lang w:val="fr-FR"/>
        </w:rPr>
      </w:r>
      <w:proofErr w:type="spellEnd"/>
      <w:r w:rsidRPr="00FB63A2">
        <w:rPr>
          <w:color w:val="1A2035"/>
          <w:sz w:val="20"/>
          <w:lang w:val="fr-FR"/>
        </w:rPr>
      </w:r>
    </w:p>
    <w:p w14:paraId="3C53F6C1" w14:textId="77777777" w:rsidR="00054D0C" w:rsidRPr="00FB63A2" w:rsidRDefault="00E21EF9">
      <w:pPr>
        <w:pStyle w:val="Heading2"/>
        <w:pBdr>
          <w:bottom w:val="single" w:sz="4" w:space="1" w:color="228BE6"/>
        </w:pBdr>
        <w:spacing w:before="400" w:after="120"/>
        <w:rPr>
          <w:lang w:val="fr-FR"/>
        </w:rPr>
      </w:pPr>
      <w:bookmarkStart w:id="18" w:name="_Toc233441482"/>
      <w:bookmarkStart w:id="19" w:name="_Toc233442951"/>
      <w:r w:rsidRPr="00FB63A2">
        <w:rPr>
          <w:color w:val="228BE6"/>
          <w:sz w:val="28"/>
          <w:lang w:val="fr-FR"/>
        </w:rPr>
        <w:t>10. Modules Optionnels</w:t>
      </w:r>
      <w:bookmarkEnd w:id="18"/>
      <w:bookmarkEnd w:id="19"/>
    </w:p>
    <w:p w14:paraId="7C2E2F90" w14:textId="77777777" w:rsidR="00054D0C" w:rsidRPr="00FB63A2" w:rsidRDefault="00E21EF9">
      <w:pPr>
        <w:spacing w:before="200" w:after="60"/>
        <w:rPr>
          <w:lang w:val="fr-FR"/>
        </w:rPr>
      </w:pPr>
      <w:r w:rsidRPr="00FB63A2">
        <w:rPr>
          <w:b/>
          <w:color w:val="1A2035"/>
          <w:lang w:val="fr-FR"/>
        </w:rPr>
        <w:t>Module RH - Gestion des Ressources Humaines</w:t>
      </w:r>
    </w:p>
    <w:p w14:paraId="12E3A545" w14:textId="77777777" w:rsidR="00054D0C" w:rsidRPr="00FB63A2" w:rsidRDefault="00E21EF9">
      <w:pPr>
        <w:pStyle w:val="ListBullet"/>
        <w:spacing w:after="40"/>
        <w:rPr>
          <w:lang w:val="fr-FR"/>
        </w:rPr>
      </w:pPr>
      <w:r w:rsidRPr="00FB63A2">
        <w:rPr>
          <w:sz w:val="20"/>
          <w:lang w:val="fr-FR"/>
        </w:rPr>
        <w:t>Planning des vacations par agent et par semaine</w:t>
      </w:r>
    </w:p>
    <w:p w14:paraId="42480894" w14:textId="77777777" w:rsidR="00054D0C" w:rsidRPr="00FB63A2" w:rsidRDefault="00E21EF9">
      <w:pPr>
        <w:pStyle w:val="ListBullet"/>
        <w:spacing w:after="40"/>
        <w:rPr>
          <w:lang w:val="fr-FR"/>
        </w:rPr>
      </w:pPr>
      <w:r w:rsidRPr="00FB63A2">
        <w:rPr>
          <w:sz w:val="20"/>
          <w:lang w:val="fr-FR"/>
        </w:rPr>
        <w:t>Gestion des congés (CP, RTT, maladie, formation) avec workflow d'approbation</w:t>
      </w:r>
    </w:p>
    <w:p w14:paraId="607DFEAA" w14:textId="77777777" w:rsidR="00054D0C" w:rsidRPr="00FB63A2" w:rsidRDefault="00E21EF9">
      <w:pPr>
        <w:pStyle w:val="ListBullet"/>
        <w:spacing w:after="40"/>
        <w:rPr>
          <w:lang w:val="fr-FR"/>
        </w:rPr>
      </w:pPr>
      <w:r w:rsidRPr="00FB63A2">
        <w:rPr>
          <w:sz w:val="20"/>
          <w:lang w:val="fr-FR"/>
        </w:rPr>
        <w:t>Profil complet de l'agent : groupe sanguin (données de santé - HDS requis), contacts d'urgence, notes médicales</w:t>
      </w:r>
    </w:p>
    <w:p w14:paraId="5C9FA4FC" w14:textId="77777777" w:rsidR="00054D0C" w:rsidRDefault="00E21EF9">
      <w:pPr>
        <w:spacing w:before="200" w:after="60"/>
      </w:pPr>
      <w:r>
        <w:rPr>
          <w:b/>
          <w:color w:val="1A2035"/>
        </w:rPr>
        <w:t xml:space="preserve">Module </w:t>
      </w:r>
      <w:proofErr w:type="spellStart"/>
      <w:r>
        <w:rPr>
          <w:b/>
          <w:color w:val="1A2035"/>
        </w:rPr>
        <w:t>Fourrière</w:t>
      </w:r>
      <w:proofErr w:type="spellEnd"/>
    </w:p>
    <w:p w14:paraId="73894098" w14:textId="77777777" w:rsidR="00054D0C" w:rsidRPr="00FB63A2" w:rsidRDefault="00E21EF9">
      <w:pPr>
        <w:pStyle w:val="ListBullet"/>
        <w:spacing w:after="40"/>
        <w:rPr>
          <w:lang w:val="fr-FR"/>
        </w:rPr>
      </w:pPr>
      <w:r w:rsidRPr="00FB63A2">
        <w:rPr>
          <w:sz w:val="20"/>
          <w:lang w:val="fr-FR"/>
        </w:rPr>
        <w:t>Enregistrement des enlèvements : immatriculation, motif, état, GPS</w:t>
      </w:r>
    </w:p>
    <w:p w14:paraId="737FFA61" w14:textId="77777777" w:rsidR="00054D0C" w:rsidRPr="00FB63A2" w:rsidRDefault="00E21EF9">
      <w:pPr>
        <w:pStyle w:val="ListBullet"/>
        <w:spacing w:after="40"/>
        <w:rPr>
          <w:lang w:val="fr-FR"/>
        </w:rPr>
      </w:pPr>
      <w:r w:rsidRPr="00FB63A2">
        <w:rPr>
          <w:sz w:val="20"/>
          <w:lang w:val="fr-FR"/>
        </w:rPr>
        <w:t>Cycle de vie : En fourrière → Restitué → Détruit</w:t>
      </w:r>
    </w:p>
    <w:p w14:paraId="0FB5627D" w14:textId="77777777" w:rsidR="00054D0C" w:rsidRPr="00FB63A2" w:rsidRDefault="00E21EF9">
      <w:pPr>
        <w:pStyle w:val="ListBullet"/>
        <w:spacing w:after="40"/>
        <w:rPr>
          <w:lang w:val="fr-FR"/>
        </w:rPr>
      </w:pPr>
      <w:r w:rsidRPr="00FB63A2">
        <w:rPr>
          <w:sz w:val="20"/>
          <w:lang w:val="fr-FR"/>
        </w:rPr>
        <w:t>Tableau de bord en temps réel et historique complet</w:t>
      </w:r>
    </w:p>
    <w:p w14:paraId="3C9003A4" w14:textId="77777777" w:rsidR="00054D0C" w:rsidRDefault="00E21EF9">
      <w:pPr>
        <w:spacing w:before="200" w:after="60"/>
      </w:pPr>
      <w:r>
        <w:rPr>
          <w:b/>
          <w:color w:val="1A2035"/>
        </w:rPr>
        <w:t>Gestion de la Flotte</w:t>
      </w:r>
    </w:p>
    <w:p w14:paraId="7BE88730" w14:textId="77777777" w:rsidR="00054D0C" w:rsidRPr="00FB63A2" w:rsidRDefault="00E21EF9">
      <w:pPr>
        <w:pStyle w:val="ListBullet"/>
        <w:spacing w:after="40"/>
        <w:rPr>
          <w:lang w:val="fr-FR"/>
        </w:rPr>
      </w:pPr>
      <w:r w:rsidRPr="00FB63A2">
        <w:rPr>
          <w:sz w:val="20"/>
          <w:lang w:val="fr-FR"/>
        </w:rPr>
        <w:t>Carnet de bord numérique : prise/fin de service, kilométrage, carburant</w:t>
      </w:r>
    </w:p>
    <w:p w14:paraId="229729C3" w14:textId="77777777" w:rsidR="00054D0C" w:rsidRPr="00FB63A2" w:rsidRDefault="00E21EF9">
      <w:pPr>
        <w:pStyle w:val="ListBullet"/>
        <w:spacing w:after="40"/>
        <w:rPr>
          <w:lang w:val="fr-FR"/>
        </w:rPr>
      </w:pPr>
      <w:r w:rsidRPr="00FB63A2">
        <w:rPr>
          <w:sz w:val="20"/>
          <w:lang w:val="fr-FR"/>
        </w:rPr>
        <w:t>Maintenance planifiée avec alertes 30 jours avant échéance</w:t>
      </w:r>
    </w:p>
    <w:p w14:paraId="1C29D1EB" w14:textId="77777777" w:rsidR="00054D0C" w:rsidRPr="00FB63A2" w:rsidRDefault="00E21EF9">
      <w:pPr>
        <w:pStyle w:val="ListBullet"/>
        <w:spacing w:after="40"/>
        <w:rPr>
          <w:lang w:val="fr-FR"/>
        </w:rPr>
      </w:pPr>
      <w:r w:rsidRPr="00FB63A2">
        <w:rPr>
          <w:sz w:val="20"/>
          <w:lang w:val="fr-FR"/>
        </w:rPr>
        <w:t>Dashboard flotte : véhicules en retard de maintenance, kilomètres du mois</w:t>
      </w:r>
    </w:p>
    <w:p w14:paraId="0B66E111" w14:textId="77777777" w:rsidR="00054D0C" w:rsidRDefault="00E21EF9">
      <w:pPr>
        <w:spacing w:before="200" w:after="60"/>
      </w:pPr>
      <w:r>
        <w:rPr>
          <w:b/>
          <w:color w:val="1A2035"/>
        </w:rPr>
        <w:t xml:space="preserve">Module </w:t>
      </w:r>
      <w:proofErr w:type="spellStart"/>
      <w:r>
        <w:rPr>
          <w:b/>
          <w:color w:val="1A2035"/>
        </w:rPr>
        <w:t>Logistique</w:t>
      </w:r>
      <w:proofErr w:type="spellEnd"/>
      <w:r>
        <w:rPr>
          <w:b/>
          <w:color w:val="1A2035"/>
        </w:rPr>
        <w:t xml:space="preserve"> &amp; </w:t>
      </w:r>
      <w:proofErr w:type="spellStart"/>
      <w:r>
        <w:rPr>
          <w:b/>
          <w:color w:val="1A2035"/>
        </w:rPr>
        <w:t>Équipements</w:t>
      </w:r>
      <w:proofErr w:type="spellEnd"/>
    </w:p>
    <w:p w14:paraId="04D5019A" w14:textId="77777777" w:rsidR="00054D0C" w:rsidRPr="00FB63A2" w:rsidRDefault="00E21EF9">
      <w:pPr>
        <w:pStyle w:val="ListBullet"/>
        <w:spacing w:after="40"/>
        <w:rPr>
          <w:lang w:val="fr-FR"/>
        </w:rPr>
      </w:pPr>
      <w:r w:rsidRPr="00FB63A2">
        <w:rPr>
          <w:sz w:val="20"/>
          <w:lang w:val="fr-FR"/>
        </w:rPr>
        <w:t>Catalogue de dotations (gilets, tenues, armement, matériel informatique…)</w:t>
      </w:r>
    </w:p>
    <w:p w14:paraId="7AAB1BCD" w14:textId="77777777" w:rsidR="00054D0C" w:rsidRPr="00FB63A2" w:rsidRDefault="00E21EF9">
      <w:pPr>
        <w:pStyle w:val="ListBullet"/>
        <w:spacing w:after="40"/>
        <w:rPr>
          <w:lang w:val="fr-FR"/>
        </w:rPr>
      </w:pPr>
      <w:r w:rsidRPr="00FB63A2">
        <w:rPr>
          <w:sz w:val="20"/>
          <w:lang w:val="fr-FR"/>
        </w:rPr>
        <w:t>Remises d'équipement par agent avec date d'expiration automatique</w:t>
      </w:r>
    </w:p>
    <w:p w14:paraId="115683C8" w14:textId="77777777" w:rsidR="00054D0C" w:rsidRPr="00FB63A2" w:rsidRDefault="00E21EF9">
      <w:pPr>
        <w:pStyle w:val="ListBullet"/>
        <w:spacing w:after="40"/>
        <w:rPr>
          <w:lang w:val="fr-FR"/>
        </w:rPr>
      </w:pPr>
      <w:r w:rsidRPr="00FB63A2">
        <w:rPr>
          <w:sz w:val="20"/>
          <w:lang w:val="fr-FR"/>
        </w:rPr>
        <w:t>Tailles uniformes par agent - alertes 60 jours avant expiration</w:t>
      </w:r>
    </w:p>
    <w:p w14:paraId="3F0A5052" w14:textId="77777777" w:rsidR="00054D0C" w:rsidRDefault="00E21EF9">
      <w:pPr>
        <w:spacing w:before="200" w:after="60"/>
      </w:pPr>
      <w:proofErr w:type="spellStart"/>
      <w:r>
        <w:rPr>
          <w:b/>
          <w:color w:val="1A2035"/>
        </w:rPr>
        <w:lastRenderedPageBreak/>
        <w:t>Verbalisation</w:t>
      </w:r>
      <w:proofErr w:type="spellEnd"/>
      <w:r>
        <w:rPr>
          <w:b/>
          <w:color w:val="1A2035"/>
        </w:rPr>
        <w:t xml:space="preserve"> </w:t>
      </w:r>
      <w:proofErr w:type="spellStart"/>
      <w:r>
        <w:rPr>
          <w:b/>
          <w:color w:val="1A2035"/>
        </w:rPr>
        <w:t>Électronique</w:t>
      </w:r>
      <w:proofErr w:type="spellEnd"/>
    </w:p>
    <w:p w14:paraId="09B82A44" w14:textId="77777777" w:rsidR="00054D0C" w:rsidRPr="00FB63A2" w:rsidRDefault="00E21EF9">
      <w:pPr>
        <w:pStyle w:val="ListBullet"/>
        <w:spacing w:after="40"/>
        <w:rPr>
          <w:lang w:val="fr-FR"/>
        </w:rPr>
      </w:pPr>
      <w:r w:rsidRPr="00FB63A2">
        <w:rPr>
          <w:sz w:val="20"/>
          <w:lang w:val="fr-FR"/>
        </w:rPr>
        <w:t>PV électroniques depuis mobile : immatriculation, infraction, montant, géolocalisation</w:t>
      </w:r>
    </w:p>
    <w:p w14:paraId="793A2953" w14:textId="77777777" w:rsidR="00054D0C" w:rsidRPr="00FB63A2" w:rsidRDefault="00E21EF9">
      <w:pPr>
        <w:pStyle w:val="ListBullet"/>
        <w:spacing w:after="40"/>
        <w:rPr>
          <w:lang w:val="fr-FR"/>
        </w:rPr>
      </w:pPr>
      <w:r w:rsidRPr="00FB63A2">
        <w:rPr>
          <w:sz w:val="20"/>
          <w:lang w:val="fr-FR"/>
        </w:rPr>
        <w:t>Numérotation séquentielle unique par commune et par année</w:t>
      </w:r>
    </w:p>
    <w:p w14:paraId="47503EF3" w14:textId="77777777" w:rsidR="00054D0C" w:rsidRPr="00FB63A2" w:rsidRDefault="00E21EF9">
      <w:pPr>
        <w:pStyle w:val="ListBullet"/>
        <w:spacing w:after="40"/>
        <w:rPr>
          <w:lang w:val="fr-FR"/>
        </w:rPr>
      </w:pPr>
      <w:r w:rsidRPr="00FB63A2">
        <w:rPr>
          <w:sz w:val="20"/>
          <w:lang w:val="fr-FR"/>
        </w:rPr>
        <w:t>Export ANTAI (CSV/Excel) compatible avec les exigences réglementaires</w:t>
      </w:r>
    </w:p>
    <w:p w14:paraId="6C8BDC65" w14:textId="77777777" w:rsidR="00054D0C" w:rsidRPr="00FB63A2" w:rsidRDefault="00E21EF9">
      <w:pPr>
        <w:pStyle w:val="ListBullet"/>
        <w:spacing w:after="40"/>
        <w:rPr>
          <w:lang w:val="fr-FR"/>
        </w:rPr>
      </w:pPr>
      <w:r w:rsidRPr="00FB63A2">
        <w:rPr>
          <w:sz w:val="20"/>
          <w:lang w:val="fr-FR"/>
        </w:rPr>
        <w:t>Dashboard : PV par infraction, par agent, montants totaux</w:t>
      </w:r>
    </w:p>
    <w:p w14:paraId="4C931304" w14:textId="77777777" w:rsidR="00054D0C" w:rsidRPr="00FB63A2" w:rsidRDefault="00E21EF9">
      <w:pPr>
        <w:pStyle w:val="Heading2"/>
        <w:pBdr>
          <w:bottom w:val="single" w:sz="4" w:space="1" w:color="228BE6"/>
        </w:pBdr>
        <w:spacing w:before="400" w:after="120"/>
        <w:rPr>
          <w:lang w:val="fr-FR"/>
        </w:rPr>
      </w:pPr>
      <w:bookmarkStart w:id="20" w:name="_Toc233441483"/>
      <w:bookmarkStart w:id="21" w:name="_Toc233442952"/>
      <w:r w:rsidRPr="00FB63A2">
        <w:rPr>
          <w:color w:val="228BE6"/>
          <w:sz w:val="28"/>
          <w:lang w:val="fr-FR"/>
        </w:rPr>
        <w:t>11. Conformité RGPD</w:t>
      </w:r>
      <w:bookmarkEnd w:id="20"/>
      <w:bookmarkEnd w:id="21"/>
    </w:p>
    <w:p w14:paraId="414D51E7" w14:textId="77777777" w:rsidR="00054D0C" w:rsidRPr="00FB63A2" w:rsidRDefault="00E21EF9">
      <w:pPr>
        <w:spacing w:before="200" w:after="60"/>
        <w:rPr>
          <w:lang w:val="fr-FR"/>
        </w:rPr>
      </w:pPr>
      <w:r w:rsidRPr="00FB63A2">
        <w:rPr>
          <w:b/>
          <w:color w:val="1A2035"/>
          <w:lang w:val="fr-FR"/>
        </w:rPr>
        <w:t>Architecture de conformité</w:t>
      </w:r>
    </w:p>
    <w:p w14:paraId="4E4BCF67" w14:textId="77777777" w:rsidR="00054D0C" w:rsidRPr="00FB63A2" w:rsidRDefault="00E21EF9">
      <w:pPr>
        <w:spacing w:after="80"/>
        <w:rPr>
          <w:lang w:val="fr-FR"/>
        </w:rPr>
      </w:pPr>
      <w:r w:rsidRPr="00FB63A2">
        <w:rPr>
          <w:color w:val="1A2035"/>
          <w:sz w:val="20"/>
          <w:lang w:val="fr-FR"/>
        </w:rPr>
        <w:t xml:space="preserve">La commune est Responsable de Traitement (RT). </w:t>
      </w:r>
      <w:proofErr w:type="spellStart"/>
      <w:r w:rsidRPr="00FB63A2">
        <w:rPr>
          <w:color w:val="1A2035"/>
          <w:sz w:val="20"/>
          <w:lang w:val="fr-FR"/>
        </w:rPr>
        <w:t>PrediCop</w:t>
      </w:r>
      <w:proofErr w:type="spellEnd"/>
      <w:r w:rsidRPr="00FB63A2">
        <w:rPr>
          <w:color w:val="1A2035"/>
          <w:sz w:val="20"/>
          <w:lang w:val="fr-FR"/>
        </w:rPr>
        <w:t xml:space="preserve"> est Sous-traitant (Art. 28 RGPD). Une Convention de Sous-traitance est </w:t>
      </w:r>
      <w:proofErr w:type="spellStart"/>
      <w:r w:rsidRPr="00FB63A2">
        <w:rPr>
          <w:color w:val="1A2035"/>
          <w:sz w:val="20"/>
          <w:lang w:val="fr-FR"/>
        </w:rPr>
        <w:t>signee</w:t>
      </w:r>
      <w:proofErr w:type="spellEnd"/>
      <w:r w:rsidRPr="00FB63A2">
        <w:rPr>
          <w:color w:val="1A2035"/>
          <w:sz w:val="20"/>
          <w:lang w:val="fr-FR"/>
        </w:rPr>
        <w:t xml:space="preserve"> avant toute mise en production.</w:t>
      </w:r>
    </w:p>
    <w:p w14:paraId="4D607D01" w14:textId="77777777" w:rsidR="00054D0C" w:rsidRDefault="00E21EF9">
      <w:pPr>
        <w:spacing w:before="200" w:after="60"/>
      </w:pPr>
      <w:proofErr w:type="spellStart"/>
      <w:r>
        <w:rPr>
          <w:b/>
          <w:color w:val="1A2035"/>
        </w:rPr>
        <w:t>Durées</w:t>
      </w:r>
      <w:proofErr w:type="spellEnd"/>
      <w:r>
        <w:rPr>
          <w:b/>
          <w:color w:val="1A2035"/>
        </w:rPr>
        <w:t xml:space="preserve"> de </w:t>
      </w:r>
      <w:proofErr w:type="spellStart"/>
      <w:r>
        <w:rPr>
          <w:b/>
          <w:color w:val="1A2035"/>
        </w:rPr>
        <w:t>rétention</w:t>
      </w:r>
      <w:proofErr w:type="spellEnd"/>
    </w:p>
    <w:tbl>
      <w:tblPr>
        <w:tblStyle w:val="TableGrid"/>
        <w:tblW w:w="0" w:type="auto"/>
        <w:tblLook w:val="04A0" w:firstRow="1" w:lastRow="0" w:firstColumn="1" w:lastColumn="0" w:noHBand="0" w:noVBand="1"/>
      </w:tblPr>
      <w:tblGrid>
        <w:gridCol w:w="3135"/>
        <w:gridCol w:w="3135"/>
        <w:gridCol w:w="3135"/>
      </w:tblGrid>
      <w:tr w:rsidR="00054D0C" w14:paraId="39A0B845" w14:textId="77777777">
        <w:tc>
          <w:tcPr>
            <w:tcW w:w="3135" w:type="dxa"/>
            <w:shd w:val="clear" w:color="auto" w:fill="1A2035"/>
          </w:tcPr>
          <w:p w14:paraId="09A8805C" w14:textId="77777777" w:rsidR="00054D0C" w:rsidRDefault="00E21EF9">
            <w:proofErr w:type="spellStart"/>
            <w:r>
              <w:rPr>
                <w:b/>
                <w:color w:val="FFFFFF"/>
                <w:sz w:val="18"/>
              </w:rPr>
              <w:t>Catégorie</w:t>
            </w:r>
            <w:proofErr w:type="spellEnd"/>
            <w:r>
              <w:rPr>
                <w:b/>
                <w:color w:val="FFFFFF"/>
                <w:sz w:val="18"/>
              </w:rPr>
              <w:t xml:space="preserve"> de données</w:t>
            </w:r>
          </w:p>
        </w:tc>
        <w:tc>
          <w:tcPr>
            <w:tcW w:w="3135" w:type="dxa"/>
            <w:shd w:val="clear" w:color="auto" w:fill="1A2035"/>
          </w:tcPr>
          <w:p w14:paraId="2050F99A" w14:textId="77777777" w:rsidR="00054D0C" w:rsidRDefault="00E21EF9">
            <w:r>
              <w:rPr>
                <w:b/>
                <w:color w:val="FFFFFF"/>
                <w:sz w:val="18"/>
              </w:rPr>
              <w:t>Durée</w:t>
            </w:r>
          </w:p>
        </w:tc>
        <w:tc>
          <w:tcPr>
            <w:tcW w:w="3135" w:type="dxa"/>
            <w:shd w:val="clear" w:color="auto" w:fill="1A2035"/>
          </w:tcPr>
          <w:p w14:paraId="5D845AEA" w14:textId="77777777" w:rsidR="00054D0C" w:rsidRDefault="00E21EF9">
            <w:r>
              <w:rPr>
                <w:b/>
                <w:color w:val="FFFFFF"/>
                <w:sz w:val="18"/>
              </w:rPr>
              <w:t xml:space="preserve">Base </w:t>
            </w:r>
            <w:proofErr w:type="spellStart"/>
            <w:r>
              <w:rPr>
                <w:b/>
                <w:color w:val="FFFFFF"/>
                <w:sz w:val="18"/>
              </w:rPr>
              <w:t>légale</w:t>
            </w:r>
            <w:proofErr w:type="spellEnd"/>
          </w:p>
        </w:tc>
      </w:tr>
      <w:tr w:rsidR="00054D0C" w14:paraId="252393EA" w14:textId="77777777">
        <w:tc>
          <w:tcPr>
            <w:tcW w:w="3135" w:type="dxa"/>
            <w:shd w:val="clear" w:color="auto" w:fill="F0F4F8"/>
          </w:tcPr>
          <w:p w14:paraId="65CA132B" w14:textId="77777777" w:rsidR="00054D0C" w:rsidRDefault="00E21EF9">
            <w:r>
              <w:rPr>
                <w:sz w:val="18"/>
              </w:rPr>
              <w:t>Appels, missions, rapports</w:t>
            </w:r>
          </w:p>
        </w:tc>
        <w:tc>
          <w:tcPr>
            <w:tcW w:w="3135" w:type="dxa"/>
            <w:shd w:val="clear" w:color="auto" w:fill="F0F4F8"/>
          </w:tcPr>
          <w:p w14:paraId="144E4C3D" w14:textId="77777777" w:rsidR="00054D0C" w:rsidRDefault="00E21EF9">
            <w:r>
              <w:rPr>
                <w:sz w:val="18"/>
              </w:rPr>
              <w:t xml:space="preserve">5 </w:t>
            </w:r>
            <w:proofErr w:type="spellStart"/>
            <w:r>
              <w:rPr>
                <w:sz w:val="18"/>
              </w:rPr>
              <w:t>ans</w:t>
            </w:r>
            <w:proofErr w:type="spellEnd"/>
          </w:p>
        </w:tc>
        <w:tc>
          <w:tcPr>
            <w:tcW w:w="3135" w:type="dxa"/>
            <w:shd w:val="clear" w:color="auto" w:fill="F0F4F8"/>
          </w:tcPr>
          <w:p w14:paraId="1ACF7E0E" w14:textId="77777777" w:rsidR="00054D0C" w:rsidRDefault="00E21EF9">
            <w:r>
              <w:rPr>
                <w:sz w:val="18"/>
              </w:rPr>
              <w:t xml:space="preserve">Prescription </w:t>
            </w:r>
            <w:proofErr w:type="spellStart"/>
            <w:r>
              <w:rPr>
                <w:sz w:val="18"/>
              </w:rPr>
              <w:t>pénale</w:t>
            </w:r>
            <w:proofErr w:type="spellEnd"/>
          </w:p>
        </w:tc>
      </w:tr>
      <w:tr w:rsidR="00054D0C" w14:paraId="53A60AE7" w14:textId="77777777">
        <w:tc>
          <w:tcPr>
            <w:tcW w:w="3135" w:type="dxa"/>
            <w:shd w:val="clear" w:color="auto" w:fill="FFFFFF"/>
          </w:tcPr>
          <w:p w14:paraId="60EE2DA8" w14:textId="77777777" w:rsidR="00054D0C" w:rsidRDefault="00E21EF9">
            <w:r>
              <w:rPr>
                <w:sz w:val="18"/>
              </w:rPr>
              <w:t>Données GPS (positions)</w:t>
            </w:r>
          </w:p>
        </w:tc>
        <w:tc>
          <w:tcPr>
            <w:tcW w:w="3135" w:type="dxa"/>
            <w:shd w:val="clear" w:color="auto" w:fill="FFFFFF"/>
          </w:tcPr>
          <w:p w14:paraId="2C5A61F8" w14:textId="77777777" w:rsidR="00054D0C" w:rsidRDefault="00E21EF9">
            <w:r>
              <w:rPr>
                <w:sz w:val="18"/>
              </w:rPr>
              <w:t xml:space="preserve">30 </w:t>
            </w:r>
            <w:proofErr w:type="spellStart"/>
            <w:r>
              <w:rPr>
                <w:sz w:val="18"/>
              </w:rPr>
              <w:t>jours</w:t>
            </w:r>
            <w:proofErr w:type="spellEnd"/>
          </w:p>
        </w:tc>
        <w:tc>
          <w:tcPr>
            <w:tcW w:w="3135" w:type="dxa"/>
            <w:shd w:val="clear" w:color="auto" w:fill="FFFFFF"/>
          </w:tcPr>
          <w:p w14:paraId="226D3C11" w14:textId="77777777" w:rsidR="00054D0C" w:rsidRDefault="00E21EF9">
            <w:proofErr w:type="spellStart"/>
            <w:r>
              <w:rPr>
                <w:sz w:val="18"/>
              </w:rPr>
              <w:t>Recommandation</w:t>
            </w:r>
            <w:proofErr w:type="spellEnd"/>
            <w:r>
              <w:rPr>
                <w:sz w:val="18"/>
              </w:rPr>
              <w:t xml:space="preserve"> CNIL</w:t>
            </w:r>
          </w:p>
        </w:tc>
      </w:tr>
      <w:tr w:rsidR="00054D0C" w14:paraId="67AB9958" w14:textId="77777777">
        <w:tc>
          <w:tcPr>
            <w:tcW w:w="3135" w:type="dxa"/>
            <w:shd w:val="clear" w:color="auto" w:fill="F0F4F8"/>
          </w:tcPr>
          <w:p w14:paraId="23FD18A3" w14:textId="77777777" w:rsidR="00054D0C" w:rsidRDefault="00E21EF9">
            <w:r>
              <w:rPr>
                <w:sz w:val="18"/>
              </w:rPr>
              <w:t xml:space="preserve">Journal </w:t>
            </w:r>
            <w:proofErr w:type="spellStart"/>
            <w:r>
              <w:rPr>
                <w:sz w:val="18"/>
              </w:rPr>
              <w:t>d'audit</w:t>
            </w:r>
            <w:proofErr w:type="spellEnd"/>
          </w:p>
        </w:tc>
        <w:tc>
          <w:tcPr>
            <w:tcW w:w="3135" w:type="dxa"/>
            <w:shd w:val="clear" w:color="auto" w:fill="F0F4F8"/>
          </w:tcPr>
          <w:p w14:paraId="3FA6DB17" w14:textId="77777777" w:rsidR="00054D0C" w:rsidRDefault="00E21EF9">
            <w:r>
              <w:rPr>
                <w:sz w:val="18"/>
              </w:rPr>
              <w:t>1 an</w:t>
            </w:r>
          </w:p>
        </w:tc>
        <w:tc>
          <w:tcPr>
            <w:tcW w:w="3135" w:type="dxa"/>
            <w:shd w:val="clear" w:color="auto" w:fill="F0F4F8"/>
          </w:tcPr>
          <w:p w14:paraId="7F2FCBD5" w14:textId="77777777" w:rsidR="00054D0C" w:rsidRDefault="00E21EF9">
            <w:proofErr w:type="spellStart"/>
            <w:r>
              <w:rPr>
                <w:sz w:val="18"/>
              </w:rPr>
              <w:t>Recommandation</w:t>
            </w:r>
            <w:proofErr w:type="spellEnd"/>
            <w:r>
              <w:rPr>
                <w:sz w:val="18"/>
              </w:rPr>
              <w:t xml:space="preserve"> ANSSI</w:t>
            </w:r>
          </w:p>
        </w:tc>
      </w:tr>
      <w:tr w:rsidR="00054D0C" w14:paraId="790756AC" w14:textId="77777777">
        <w:tc>
          <w:tcPr>
            <w:tcW w:w="3135" w:type="dxa"/>
            <w:shd w:val="clear" w:color="auto" w:fill="FFFFFF"/>
          </w:tcPr>
          <w:p w14:paraId="3D26C59F" w14:textId="77777777" w:rsidR="00054D0C" w:rsidRDefault="00E21EF9">
            <w:r>
              <w:rPr>
                <w:sz w:val="18"/>
              </w:rPr>
              <w:t xml:space="preserve">Documents </w:t>
            </w:r>
            <w:proofErr w:type="spellStart"/>
            <w:r>
              <w:rPr>
                <w:sz w:val="18"/>
              </w:rPr>
              <w:t>officiels</w:t>
            </w:r>
            <w:proofErr w:type="spellEnd"/>
            <w:r>
              <w:rPr>
                <w:sz w:val="18"/>
              </w:rPr>
              <w:t xml:space="preserve"> (PV, MC)</w:t>
            </w:r>
          </w:p>
        </w:tc>
        <w:tc>
          <w:tcPr>
            <w:tcW w:w="3135" w:type="dxa"/>
            <w:shd w:val="clear" w:color="auto" w:fill="FFFFFF"/>
          </w:tcPr>
          <w:p w14:paraId="137839E2" w14:textId="77777777" w:rsidR="00054D0C" w:rsidRDefault="00E21EF9">
            <w:r>
              <w:rPr>
                <w:sz w:val="18"/>
              </w:rPr>
              <w:t xml:space="preserve">5 </w:t>
            </w:r>
            <w:proofErr w:type="spellStart"/>
            <w:r>
              <w:rPr>
                <w:sz w:val="18"/>
              </w:rPr>
              <w:t>ans</w:t>
            </w:r>
            <w:proofErr w:type="spellEnd"/>
          </w:p>
        </w:tc>
        <w:tc>
          <w:tcPr>
            <w:tcW w:w="3135" w:type="dxa"/>
            <w:shd w:val="clear" w:color="auto" w:fill="FFFFFF"/>
          </w:tcPr>
          <w:p w14:paraId="065153C5" w14:textId="77777777" w:rsidR="00054D0C" w:rsidRDefault="00E21EF9">
            <w:r>
              <w:rPr>
                <w:sz w:val="18"/>
              </w:rPr>
              <w:t xml:space="preserve">Prescription </w:t>
            </w:r>
            <w:proofErr w:type="spellStart"/>
            <w:r>
              <w:rPr>
                <w:sz w:val="18"/>
              </w:rPr>
              <w:t>pénale</w:t>
            </w:r>
            <w:proofErr w:type="spellEnd"/>
          </w:p>
        </w:tc>
      </w:tr>
      <w:tr w:rsidR="00054D0C" w14:paraId="279B6572" w14:textId="77777777">
        <w:tc>
          <w:tcPr>
            <w:tcW w:w="3135" w:type="dxa"/>
            <w:shd w:val="clear" w:color="auto" w:fill="F0F4F8"/>
          </w:tcPr>
          <w:p w14:paraId="299507D6" w14:textId="77777777" w:rsidR="00054D0C" w:rsidRDefault="00E21EF9">
            <w:r>
              <w:rPr>
                <w:sz w:val="18"/>
              </w:rPr>
              <w:t>Données RH (planning, congés)</w:t>
            </w:r>
          </w:p>
        </w:tc>
        <w:tc>
          <w:tcPr>
            <w:tcW w:w="3135" w:type="dxa"/>
            <w:shd w:val="clear" w:color="auto" w:fill="F0F4F8"/>
          </w:tcPr>
          <w:p w14:paraId="555A6040" w14:textId="77777777" w:rsidR="00054D0C" w:rsidRPr="00FB63A2" w:rsidRDefault="00E21EF9">
            <w:pPr>
              <w:rPr>
                <w:lang w:val="fr-FR"/>
              </w:rPr>
            </w:pPr>
            <w:r w:rsidRPr="00FB63A2">
              <w:rPr>
                <w:sz w:val="18"/>
                <w:lang w:val="fr-FR"/>
              </w:rPr>
              <w:t>5 ans après fin de contrat</w:t>
            </w:r>
          </w:p>
        </w:tc>
        <w:tc>
          <w:tcPr>
            <w:tcW w:w="3135" w:type="dxa"/>
            <w:shd w:val="clear" w:color="auto" w:fill="F0F4F8"/>
          </w:tcPr>
          <w:p w14:paraId="072B6A58" w14:textId="77777777" w:rsidR="00054D0C" w:rsidRDefault="00E21EF9">
            <w:r>
              <w:rPr>
                <w:sz w:val="18"/>
              </w:rPr>
              <w:t>Code du travail</w:t>
            </w:r>
          </w:p>
        </w:tc>
      </w:tr>
      <w:tr w:rsidR="00054D0C" w14:paraId="1342FEC5" w14:textId="77777777">
        <w:tc>
          <w:tcPr>
            <w:tcW w:w="3135" w:type="dxa"/>
            <w:shd w:val="clear" w:color="auto" w:fill="FFFFFF"/>
          </w:tcPr>
          <w:p w14:paraId="0F8F9817" w14:textId="77777777" w:rsidR="00054D0C" w:rsidRDefault="00E21EF9">
            <w:r>
              <w:rPr>
                <w:sz w:val="18"/>
              </w:rPr>
              <w:t xml:space="preserve">Groupe </w:t>
            </w:r>
            <w:proofErr w:type="spellStart"/>
            <w:r>
              <w:rPr>
                <w:sz w:val="18"/>
              </w:rPr>
              <w:t>sanguin</w:t>
            </w:r>
            <w:proofErr w:type="spellEnd"/>
          </w:p>
        </w:tc>
        <w:tc>
          <w:tcPr>
            <w:tcW w:w="3135" w:type="dxa"/>
            <w:shd w:val="clear" w:color="auto" w:fill="FFFFFF"/>
          </w:tcPr>
          <w:p w14:paraId="12CA5D62" w14:textId="77777777" w:rsidR="00054D0C" w:rsidRDefault="00E21EF9">
            <w:r>
              <w:rPr>
                <w:sz w:val="18"/>
              </w:rPr>
              <w:t xml:space="preserve">Durée du </w:t>
            </w:r>
            <w:proofErr w:type="spellStart"/>
            <w:r>
              <w:rPr>
                <w:sz w:val="18"/>
              </w:rPr>
              <w:t>contrat</w:t>
            </w:r>
            <w:proofErr w:type="spellEnd"/>
          </w:p>
        </w:tc>
        <w:tc>
          <w:tcPr>
            <w:tcW w:w="3135" w:type="dxa"/>
            <w:shd w:val="clear" w:color="auto" w:fill="FFFFFF"/>
          </w:tcPr>
          <w:p w14:paraId="786D46D3" w14:textId="77777777" w:rsidR="00054D0C" w:rsidRDefault="00E21EF9">
            <w:r>
              <w:rPr>
                <w:sz w:val="18"/>
              </w:rPr>
              <w:t>RGPD Art. 9 (</w:t>
            </w:r>
            <w:proofErr w:type="spellStart"/>
            <w:r>
              <w:rPr>
                <w:sz w:val="18"/>
              </w:rPr>
              <w:t>consentement</w:t>
            </w:r>
            <w:proofErr w:type="spellEnd"/>
            <w:r>
              <w:rPr>
                <w:sz w:val="18"/>
              </w:rPr>
              <w:t>)</w:t>
            </w:r>
          </w:p>
        </w:tc>
      </w:tr>
    </w:tbl>
    <w:p w14:paraId="0C34979F" w14:textId="77777777" w:rsidR="00054D0C" w:rsidRDefault="00054D0C">
      <w:pPr>
        <w:spacing w:after="160"/>
      </w:pPr>
    </w:p>
    <w:p w14:paraId="58A9703F" w14:textId="77777777" w:rsidR="00054D0C" w:rsidRDefault="00E21EF9">
      <w:pPr>
        <w:spacing w:before="200" w:after="60"/>
      </w:pPr>
      <w:proofErr w:type="spellStart"/>
      <w:r>
        <w:rPr>
          <w:b/>
          <w:color w:val="1A2035"/>
        </w:rPr>
        <w:t>Outils</w:t>
      </w:r>
      <w:proofErr w:type="spellEnd"/>
      <w:r>
        <w:rPr>
          <w:b/>
          <w:color w:val="1A2035"/>
        </w:rPr>
        <w:t xml:space="preserve"> RGPD </w:t>
      </w:r>
      <w:proofErr w:type="spellStart"/>
      <w:r>
        <w:rPr>
          <w:b/>
          <w:color w:val="1A2035"/>
        </w:rPr>
        <w:t>intégrés</w:t>
      </w:r>
      <w:proofErr w:type="spellEnd"/>
    </w:p>
    <w:p w14:paraId="774417A5" w14:textId="77777777" w:rsidR="00054D0C" w:rsidRPr="00FB63A2" w:rsidRDefault="00E21EF9">
      <w:pPr>
        <w:pStyle w:val="ListBullet"/>
        <w:spacing w:after="40"/>
        <w:rPr>
          <w:lang w:val="fr-FR"/>
        </w:rPr>
      </w:pPr>
      <w:r w:rsidRPr="00FB63A2">
        <w:rPr>
          <w:sz w:val="20"/>
          <w:lang w:val="fr-FR"/>
        </w:rPr>
        <w:t>Page publique de politique de confidentialité</w:t>
      </w:r>
    </w:p>
    <w:p w14:paraId="0A4C1153" w14:textId="77777777" w:rsidR="00054D0C" w:rsidRPr="00FB63A2" w:rsidRDefault="00E21EF9">
      <w:pPr>
        <w:pStyle w:val="ListBullet"/>
        <w:spacing w:after="40"/>
        <w:rPr>
          <w:lang w:val="fr-FR"/>
        </w:rPr>
      </w:pPr>
      <w:r w:rsidRPr="00FB63A2">
        <w:rPr>
          <w:sz w:val="20"/>
          <w:lang w:val="fr-FR"/>
        </w:rPr>
        <w:t>Formulaire de demande RGPD (accès, suppression, rectification, portabilité, opposition)</w:t>
      </w:r>
    </w:p>
    <w:p w14:paraId="234164B6" w14:textId="77777777" w:rsidR="00054D0C" w:rsidRPr="00FB63A2" w:rsidRDefault="00E21EF9">
      <w:pPr>
        <w:pStyle w:val="ListBullet"/>
        <w:spacing w:after="40"/>
        <w:rPr>
          <w:lang w:val="fr-FR"/>
        </w:rPr>
      </w:pPr>
      <w:r w:rsidRPr="00FB63A2">
        <w:rPr>
          <w:sz w:val="20"/>
          <w:lang w:val="fr-FR"/>
        </w:rPr>
        <w:t>Tableau de bord DPO pour le suivi des demandes</w:t>
      </w:r>
    </w:p>
    <w:p w14:paraId="1EC15F81" w14:textId="77777777" w:rsidR="00054D0C" w:rsidRDefault="00E21EF9">
      <w:pPr>
        <w:pStyle w:val="ListBullet"/>
        <w:spacing w:after="40"/>
      </w:pPr>
      <w:r>
        <w:rPr>
          <w:sz w:val="20"/>
        </w:rPr>
        <w:t>Email DPO configurable par commune</w:t>
      </w:r>
    </w:p>
    <w:p w14:paraId="7B7992FA" w14:textId="77777777" w:rsidR="00054D0C" w:rsidRPr="00FB63A2" w:rsidRDefault="00E21EF9">
      <w:pPr>
        <w:pStyle w:val="ListBullet"/>
        <w:spacing w:after="40"/>
        <w:rPr>
          <w:lang w:val="fr-FR"/>
        </w:rPr>
      </w:pPr>
      <w:r w:rsidRPr="00FB63A2">
        <w:rPr>
          <w:sz w:val="20"/>
          <w:lang w:val="fr-FR"/>
        </w:rPr>
        <w:t>Purge automatique configurable pour les données GPS</w:t>
      </w:r>
    </w:p>
    <w:p w14:paraId="02088D17" w14:textId="77777777" w:rsidR="00054D0C" w:rsidRPr="0065571B" w:rsidRDefault="00E21EF9">
      <w:pPr>
        <w:spacing w:before="80" w:after="160"/>
        <w:ind w:left="288"/>
        <w:rPr>
          <w:lang w:val="fr-FR"/>
        </w:rPr>
      </w:pPr>
      <w:r w:rsidRPr="00FB63A2">
        <w:rPr>
          <w:i/>
          <w:color w:val="64748B"/>
          <w:sz w:val="18"/>
          <w:lang w:val="fr-FR"/>
        </w:rPr>
        <w:t xml:space="preserve">i  Une AIPD est obligatoire pour chaque commune déployant </w:t>
      </w:r>
      <w:proofErr w:type="spellStart"/>
      <w:r w:rsidRPr="00FB63A2">
        <w:rPr>
          <w:i/>
          <w:color w:val="64748B"/>
          <w:sz w:val="18"/>
          <w:lang w:val="fr-FR"/>
        </w:rPr>
        <w:t>PrediCop</w:t>
      </w:r>
      <w:proofErr w:type="spellEnd"/>
      <w:r w:rsidRPr="00FB63A2">
        <w:rPr>
          <w:i/>
          <w:color w:val="64748B"/>
          <w:sz w:val="18"/>
          <w:lang w:val="fr-FR"/>
        </w:rPr>
        <w:t xml:space="preserve"> (géolocalisation + données sensibles). </w:t>
      </w:r>
      <w:r w:rsidRPr="0065571B">
        <w:rPr>
          <w:i/>
          <w:color w:val="64748B"/>
          <w:sz w:val="18"/>
          <w:lang w:val="fr-FR"/>
        </w:rPr>
        <w:t xml:space="preserve">Un modèle </w:t>
      </w:r>
      <w:proofErr w:type="spellStart"/>
      <w:r w:rsidRPr="0065571B">
        <w:rPr>
          <w:i/>
          <w:color w:val="64748B"/>
          <w:sz w:val="18"/>
          <w:lang w:val="fr-FR"/>
        </w:rPr>
        <w:t>pré-rempli</w:t>
      </w:r>
      <w:proofErr w:type="spellEnd"/>
      <w:r w:rsidRPr="0065571B">
        <w:rPr>
          <w:i/>
          <w:color w:val="64748B"/>
          <w:sz w:val="18"/>
          <w:lang w:val="fr-FR"/>
        </w:rPr>
        <w:t xml:space="preserve"> est disponible sur demande.</w:t>
      </w:r>
    </w:p>
    <w:p w14:paraId="3342A62B" w14:textId="77777777" w:rsidR="0065571B" w:rsidRDefault="0065571B">
      <w:pPr>
        <w:pBdr>
          <w:bottom w:val="single" w:sz="4" w:space="1" w:color="228BE6"/>
        </w:pBdr>
        <w:spacing w:before="400" w:after="120"/>
        <w:rPr>
          <w:b/>
          <w:color w:val="228BE6"/>
          <w:sz w:val="28"/>
          <w:lang w:val="fr-FR"/>
        </w:rPr>
      </w:pPr>
    </w:p>
    <w:p w14:paraId="1CDD0D44" w14:textId="77777777" w:rsidR="0065571B" w:rsidRDefault="0065571B">
      <w:pPr>
        <w:pBdr>
          <w:bottom w:val="single" w:sz="4" w:space="1" w:color="228BE6"/>
        </w:pBdr>
        <w:spacing w:before="400" w:after="120"/>
        <w:rPr>
          <w:b/>
          <w:color w:val="228BE6"/>
          <w:sz w:val="28"/>
          <w:lang w:val="fr-FR"/>
        </w:rPr>
      </w:pPr>
    </w:p>
    <w:p w14:paraId="680B77E1" w14:textId="77777777" w:rsidR="0065571B" w:rsidRDefault="0065571B">
      <w:pPr>
        <w:pBdr>
          <w:bottom w:val="single" w:sz="4" w:space="1" w:color="228BE6"/>
        </w:pBdr>
        <w:spacing w:before="400" w:after="120"/>
        <w:rPr>
          <w:b/>
          <w:color w:val="228BE6"/>
          <w:sz w:val="28"/>
          <w:lang w:val="fr-FR"/>
        </w:rPr>
      </w:pPr>
    </w:p>
    <w:p w14:paraId="59CA6942" w14:textId="77777777" w:rsidR="0065571B" w:rsidRDefault="0065571B">
      <w:pPr>
        <w:pBdr>
          <w:bottom w:val="single" w:sz="4" w:space="1" w:color="228BE6"/>
        </w:pBdr>
        <w:spacing w:before="400" w:after="120"/>
        <w:rPr>
          <w:b/>
          <w:color w:val="228BE6"/>
          <w:sz w:val="28"/>
          <w:lang w:val="fr-FR"/>
        </w:rPr>
      </w:pPr>
    </w:p>
    <w:p w14:paraId="1D196008" w14:textId="1B02E9A7" w:rsidR="00054D0C" w:rsidRPr="00FB63A2" w:rsidRDefault="00E21EF9">
      <w:pPr>
        <w:pBdr>
          <w:bottom w:val="single" w:sz="4" w:space="1" w:color="228BE6"/>
        </w:pBdr>
        <w:spacing w:before="400" w:after="120"/>
        <w:rPr>
          <w:lang w:val="fr-FR"/>
        </w:rPr>
      </w:pPr>
      <w:r w:rsidRPr="00FB63A2">
        <w:rPr>
          <w:b/>
          <w:color w:val="228BE6"/>
          <w:sz w:val="28"/>
          <w:lang w:val="fr-FR"/>
        </w:rPr>
        <w:t>Contact</w:t>
      </w:r>
    </w:p>
    <w:p w14:paraId="7185E0FB" w14:textId="77777777" w:rsidR="00054D0C" w:rsidRPr="00FB63A2" w:rsidRDefault="00E21EF9">
      <w:pPr>
        <w:spacing w:before="200" w:after="80"/>
        <w:jc w:val="center"/>
        <w:rPr>
          <w:lang w:val="fr-FR"/>
        </w:rPr>
      </w:pPr>
      <w:r w:rsidRPr="00FB63A2">
        <w:rPr>
          <w:b/>
          <w:color w:val="1A2035"/>
          <w:lang w:val="fr-FR"/>
        </w:rPr>
        <w:t>contact@predicop.fr   |   www.predicop.fr</w:t>
      </w:r>
    </w:p>
    <w:p w14:paraId="3814F85E" w14:textId="77777777" w:rsidR="00054D0C" w:rsidRPr="00FB63A2" w:rsidRDefault="00E21EF9">
      <w:pPr>
        <w:jc w:val="center"/>
        <w:rPr>
          <w:lang w:val="fr-FR"/>
        </w:rPr>
      </w:pPr>
      <w:proofErr w:type="spellStart"/>
      <w:r w:rsidRPr="00FB63A2">
        <w:rPr>
          <w:i/>
          <w:color w:val="64748B"/>
          <w:sz w:val="20"/>
          <w:lang w:val="fr-FR"/>
        </w:rPr>
        <w:t>PrediCop</w:t>
      </w:r>
      <w:proofErr w:type="spellEnd"/>
      <w:r w:rsidRPr="00FB63A2">
        <w:rPr>
          <w:i/>
          <w:color w:val="64748B"/>
          <w:sz w:val="20"/>
          <w:lang w:val="fr-FR"/>
        </w:rPr>
        <w:t xml:space="preserve"> - Modernisons ensemble la Police Municipale.</w:t>
      </w:r>
    </w:p>
    <w:sectPr w:rsidR="00054D0C" w:rsidRPr="00FB63A2" w:rsidSect="00FB63A2">
      <w:headerReference w:type="default" r:id="rId9"/>
      <w:footerReference w:type="default" r:id="rId10"/>
      <w:pgSz w:w="12240" w:h="15840"/>
      <w:pgMar w:top="1134"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160FF" w14:textId="77777777" w:rsidR="002219CF" w:rsidRDefault="002219CF">
      <w:pPr>
        <w:spacing w:after="0" w:line="240" w:lineRule="auto"/>
      </w:pPr>
      <w:r>
        <w:separator/>
      </w:r>
    </w:p>
  </w:endnote>
  <w:endnote w:type="continuationSeparator" w:id="0">
    <w:p w14:paraId="09D85246" w14:textId="77777777" w:rsidR="002219CF" w:rsidRDefault="00221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C72F" w14:textId="77777777" w:rsidR="0001680D" w:rsidRDefault="000168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B5393" w14:textId="77777777" w:rsidR="002219CF" w:rsidRDefault="002219CF">
      <w:pPr>
        <w:spacing w:after="0" w:line="240" w:lineRule="auto"/>
      </w:pPr>
      <w:r>
        <w:separator/>
      </w:r>
    </w:p>
  </w:footnote>
  <w:footnote w:type="continuationSeparator" w:id="0">
    <w:p w14:paraId="39729238" w14:textId="77777777" w:rsidR="002219CF" w:rsidRDefault="002219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6C8C6" w14:textId="77777777" w:rsidR="00054D0C" w:rsidRDefault="00054D0C">
    <w:pPr>
      <w:pStyle w:val="Header"/>
      <w:pBdr>
        <w:bottom w:val="single" w:sz="6" w:space="1" w:color="228BE6"/>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0934134">
    <w:abstractNumId w:val="8"/>
  </w:num>
  <w:num w:numId="2" w16cid:durableId="1537280339">
    <w:abstractNumId w:val="6"/>
  </w:num>
  <w:num w:numId="3" w16cid:durableId="1044671873">
    <w:abstractNumId w:val="5"/>
  </w:num>
  <w:num w:numId="4" w16cid:durableId="1594826128">
    <w:abstractNumId w:val="4"/>
  </w:num>
  <w:num w:numId="5" w16cid:durableId="1586721618">
    <w:abstractNumId w:val="7"/>
  </w:num>
  <w:num w:numId="6" w16cid:durableId="275798340">
    <w:abstractNumId w:val="3"/>
  </w:num>
  <w:num w:numId="7" w16cid:durableId="1507330539">
    <w:abstractNumId w:val="2"/>
  </w:num>
  <w:num w:numId="8" w16cid:durableId="432823029">
    <w:abstractNumId w:val="1"/>
  </w:num>
  <w:num w:numId="9" w16cid:durableId="1975601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80D"/>
    <w:rsid w:val="00034616"/>
    <w:rsid w:val="00054D0C"/>
    <w:rsid w:val="0006063C"/>
    <w:rsid w:val="0015074B"/>
    <w:rsid w:val="002219CF"/>
    <w:rsid w:val="0029639D"/>
    <w:rsid w:val="00326F90"/>
    <w:rsid w:val="00376A8B"/>
    <w:rsid w:val="003B6B76"/>
    <w:rsid w:val="004F5E01"/>
    <w:rsid w:val="00633B4F"/>
    <w:rsid w:val="00652A74"/>
    <w:rsid w:val="0065571B"/>
    <w:rsid w:val="00854619"/>
    <w:rsid w:val="00911A28"/>
    <w:rsid w:val="00922E70"/>
    <w:rsid w:val="00AA1D8D"/>
    <w:rsid w:val="00B47730"/>
    <w:rsid w:val="00C748CD"/>
    <w:rsid w:val="00CB0664"/>
    <w:rsid w:val="00D94983"/>
    <w:rsid w:val="00E21EF9"/>
    <w:rsid w:val="00F32FE1"/>
    <w:rsid w:val="00FB63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12AE79"/>
  <w14:defaultImageDpi w14:val="300"/>
  <w15:docId w15:val="{8AD37721-7968-4DAF-AA94-E8506A7A3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3B6B76"/>
    <w:pPr>
      <w:spacing w:after="100"/>
      <w:ind w:left="220"/>
    </w:pPr>
  </w:style>
  <w:style w:type="character" w:styleId="Hyperlink">
    <w:name w:val="Hyperlink"/>
    <w:basedOn w:val="DefaultParagraphFont"/>
    <w:uiPriority w:val="99"/>
    <w:unhideWhenUsed/>
    <w:rsid w:val="003B6B7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2159</Words>
  <Characters>12311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Christophe Aubert</cp:lastModifiedBy>
  <cp:revision>6</cp:revision>
  <dcterms:created xsi:type="dcterms:W3CDTF">2013-12-23T23:15:00Z</dcterms:created>
  <dcterms:modified xsi:type="dcterms:W3CDTF">2026-06-27T06:55:00Z</dcterms:modified>
  <cp:category/>
</cp:coreProperties>
</file>