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F84" w:rsidRDefault="006D5FC7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Fiche résumé description technique PPE GSB</w:t>
      </w:r>
    </w:p>
    <w:p w:rsidR="00EB6F84" w:rsidRDefault="00EB6F84">
      <w:pPr>
        <w:pStyle w:val="Standard"/>
        <w:jc w:val="center"/>
        <w:rPr>
          <w:b/>
          <w:bCs/>
        </w:rPr>
      </w:pPr>
    </w:p>
    <w:p w:rsidR="00EB6F84" w:rsidRDefault="00480B7D" w:rsidP="00480B7D">
      <w:pPr>
        <w:pStyle w:val="Titre2"/>
      </w:pPr>
      <w:r w:rsidRPr="00480B7D">
        <w:rPr>
          <w:highlight w:val="yellow"/>
        </w:rPr>
        <w:t xml:space="preserve">I </w:t>
      </w:r>
      <w:r>
        <w:rPr>
          <w:highlight w:val="yellow"/>
        </w:rPr>
        <w:t>A</w:t>
      </w:r>
      <w:r w:rsidR="006D5FC7" w:rsidRPr="00480B7D">
        <w:rPr>
          <w:highlight w:val="yellow"/>
        </w:rPr>
        <w:t>rchitecture technique à la disposition de chaque équipe x de développement :</w:t>
      </w:r>
    </w:p>
    <w:p w:rsidR="00EB6F84" w:rsidRDefault="00EB6F84">
      <w:pPr>
        <w:pStyle w:val="Standard"/>
      </w:pPr>
    </w:p>
    <w:p w:rsidR="00EB6F84" w:rsidRDefault="006D5FC7">
      <w:pPr>
        <w:pStyle w:val="Standard"/>
      </w:pPr>
      <w:r>
        <w:t xml:space="preserve">Sur la machine </w:t>
      </w:r>
      <w:r w:rsidR="00121AEC">
        <w:t xml:space="preserve">virtuelle </w:t>
      </w:r>
      <w:r>
        <w:t xml:space="preserve">est installé un Serveur Web sous </w:t>
      </w:r>
      <w:r w:rsidR="00121AEC">
        <w:t>Windows Server 2008</w:t>
      </w:r>
      <w:r>
        <w:t xml:space="preserve"> </w:t>
      </w:r>
    </w:p>
    <w:p w:rsidR="00EB6F84" w:rsidRDefault="00EB6F84">
      <w:pPr>
        <w:pStyle w:val="Standard"/>
      </w:pPr>
    </w:p>
    <w:p w:rsidR="00EB6F84" w:rsidRPr="00480B7D" w:rsidRDefault="006D5FC7">
      <w:pPr>
        <w:pStyle w:val="Standard"/>
        <w:rPr>
          <w:b/>
          <w:bCs/>
          <w:sz w:val="28"/>
          <w:szCs w:val="28"/>
        </w:rPr>
      </w:pPr>
      <w:r w:rsidRPr="00480B7D">
        <w:rPr>
          <w:sz w:val="28"/>
          <w:szCs w:val="28"/>
        </w:rPr>
        <w:t>Serveur web de test :</w:t>
      </w:r>
      <w:r w:rsidRPr="00480B7D">
        <w:rPr>
          <w:b/>
          <w:bCs/>
          <w:sz w:val="28"/>
          <w:szCs w:val="28"/>
        </w:rPr>
        <w:t xml:space="preserve"> </w:t>
      </w:r>
      <w:r w:rsidR="00480B7D" w:rsidRPr="00480B7D">
        <w:rPr>
          <w:b/>
          <w:bCs/>
          <w:sz w:val="28"/>
          <w:szCs w:val="28"/>
        </w:rPr>
        <w:t>IP : 172.20.201.20</w:t>
      </w:r>
      <w:r w:rsidR="00480B7D">
        <w:rPr>
          <w:b/>
          <w:bCs/>
          <w:sz w:val="28"/>
          <w:szCs w:val="28"/>
        </w:rPr>
        <w:t>1</w:t>
      </w:r>
    </w:p>
    <w:p w:rsidR="00EB6F84" w:rsidRPr="00121AEC" w:rsidRDefault="00EB6F84">
      <w:pPr>
        <w:pStyle w:val="Standard"/>
        <w:rPr>
          <w:b/>
          <w:bCs/>
          <w:sz w:val="28"/>
          <w:szCs w:val="28"/>
          <w:lang w:val="en-US"/>
        </w:rPr>
      </w:pP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1"/>
        <w:gridCol w:w="5697"/>
      </w:tblGrid>
      <w:tr w:rsidR="00EB6F84"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F84" w:rsidRDefault="006D5FC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Serveur SGBD   </w:t>
            </w:r>
            <w:proofErr w:type="spellStart"/>
            <w:r>
              <w:rPr>
                <w:b/>
                <w:bCs/>
              </w:rPr>
              <w:t>MySql</w:t>
            </w:r>
            <w:proofErr w:type="spellEnd"/>
          </w:p>
        </w:tc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F84" w:rsidRDefault="006D5FC7" w:rsidP="00121AE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Serveur Web </w:t>
            </w:r>
            <w:r w:rsidR="00121AEC">
              <w:rPr>
                <w:b/>
                <w:bCs/>
              </w:rPr>
              <w:t>Apache WAMP</w:t>
            </w:r>
          </w:p>
        </w:tc>
      </w:tr>
      <w:tr w:rsidR="00EB6F84">
        <w:tc>
          <w:tcPr>
            <w:tcW w:w="39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F84" w:rsidRDefault="006D5FC7" w:rsidP="00121AEC">
            <w:pPr>
              <w:pStyle w:val="TableContents"/>
            </w:pPr>
            <w:r>
              <w:t>User</w:t>
            </w:r>
            <w:proofErr w:type="gramStart"/>
            <w:r>
              <w:t xml:space="preserve">:  </w:t>
            </w:r>
            <w:proofErr w:type="spellStart"/>
            <w:r w:rsidR="00121AEC">
              <w:t>slam</w:t>
            </w:r>
            <w:r>
              <w:t>gx</w:t>
            </w:r>
            <w:proofErr w:type="spellEnd"/>
            <w:proofErr w:type="gramEnd"/>
            <w:r>
              <w:t xml:space="preserve">    </w:t>
            </w:r>
            <w:proofErr w:type="spellStart"/>
            <w:r>
              <w:t>mdp</w:t>
            </w:r>
            <w:proofErr w:type="spellEnd"/>
            <w:r>
              <w:t xml:space="preserve"> : </w:t>
            </w:r>
            <w:proofErr w:type="spellStart"/>
            <w:r w:rsidR="00121AEC">
              <w:t>slam</w:t>
            </w:r>
            <w:r>
              <w:t>gx</w:t>
            </w:r>
            <w:proofErr w:type="spellEnd"/>
            <w:r>
              <w:br/>
            </w:r>
          </w:p>
        </w:tc>
        <w:tc>
          <w:tcPr>
            <w:tcW w:w="56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F84" w:rsidRDefault="006D5FC7" w:rsidP="00121AEC">
            <w:pPr>
              <w:pStyle w:val="TableContents"/>
            </w:pPr>
            <w:r>
              <w:t xml:space="preserve"> User: </w:t>
            </w:r>
            <w:proofErr w:type="spellStart"/>
            <w:r w:rsidR="00121AEC">
              <w:t>slam</w:t>
            </w:r>
            <w:r>
              <w:t>gx</w:t>
            </w:r>
            <w:proofErr w:type="spellEnd"/>
            <w:r>
              <w:t xml:space="preserve">   </w:t>
            </w:r>
            <w:proofErr w:type="spellStart"/>
            <w:r>
              <w:t>mdp:</w:t>
            </w:r>
            <w:r w:rsidR="00121AEC">
              <w:t>slamg</w:t>
            </w:r>
            <w:r>
              <w:t>x</w:t>
            </w:r>
            <w:proofErr w:type="spellEnd"/>
          </w:p>
        </w:tc>
      </w:tr>
      <w:tr w:rsidR="00EB6F84">
        <w:tc>
          <w:tcPr>
            <w:tcW w:w="39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6F84" w:rsidRDefault="006D5FC7" w:rsidP="00D56BBD">
            <w:pPr>
              <w:pStyle w:val="TableContents"/>
            </w:pPr>
            <w:r>
              <w:t xml:space="preserve">Bases de données : </w:t>
            </w:r>
            <w:proofErr w:type="spellStart"/>
            <w:r>
              <w:t>nombase</w:t>
            </w:r>
            <w:r w:rsidR="00D56BBD">
              <w:t>_gx</w:t>
            </w:r>
            <w:proofErr w:type="spellEnd"/>
            <w:r>
              <w:br/>
            </w:r>
            <w:r>
              <w:br/>
              <w:t>...</w:t>
            </w:r>
          </w:p>
        </w:tc>
        <w:tc>
          <w:tcPr>
            <w:tcW w:w="56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AEC" w:rsidRDefault="00121AEC" w:rsidP="00121AEC">
            <w:pPr>
              <w:pStyle w:val="TableContents"/>
              <w:rPr>
                <w:b/>
                <w:bCs/>
              </w:rPr>
            </w:pPr>
            <w:r>
              <w:t>Dans le d</w:t>
            </w:r>
            <w:r w:rsidR="006D5FC7">
              <w:t xml:space="preserve">ossier </w:t>
            </w:r>
            <w:r>
              <w:rPr>
                <w:b/>
                <w:bCs/>
              </w:rPr>
              <w:t>www</w:t>
            </w:r>
            <w:r w:rsidR="006D5FC7">
              <w:rPr>
                <w:b/>
                <w:bCs/>
              </w:rPr>
              <w:t> </w:t>
            </w:r>
          </w:p>
          <w:p w:rsidR="00EB6F84" w:rsidRDefault="00D56BBD" w:rsidP="00D56BBD">
            <w:pPr>
              <w:pStyle w:val="TableContents"/>
            </w:pPr>
            <w:r>
              <w:t>5</w:t>
            </w:r>
            <w:r w:rsidR="00121AEC">
              <w:t xml:space="preserve"> sous dossiers : sl</w:t>
            </w:r>
            <w:r>
              <w:t>am1</w:t>
            </w:r>
            <w:proofErr w:type="gramStart"/>
            <w:r w:rsidR="00121AEC">
              <w:t>,slam2</w:t>
            </w:r>
            <w:proofErr w:type="gramEnd"/>
            <w:r w:rsidR="00121AEC">
              <w:t xml:space="preserve">, </w:t>
            </w:r>
            <w:r>
              <w:t>….</w:t>
            </w:r>
            <w:r w:rsidR="00121AEC">
              <w:t>slam</w:t>
            </w:r>
            <w:r>
              <w:t>5</w:t>
            </w:r>
            <w:r>
              <w:br/>
              <w:t>Un par équipe</w:t>
            </w:r>
          </w:p>
        </w:tc>
      </w:tr>
    </w:tbl>
    <w:p w:rsidR="00EB6F84" w:rsidRDefault="00EB6F84">
      <w:pPr>
        <w:pStyle w:val="Standard"/>
      </w:pPr>
    </w:p>
    <w:p w:rsidR="00EB6F84" w:rsidRDefault="006D5FC7">
      <w:pPr>
        <w:pStyle w:val="Standard"/>
      </w:pPr>
      <w:r>
        <w:t xml:space="preserve">Accès par FTP  au serveur web (avec </w:t>
      </w:r>
      <w:proofErr w:type="spellStart"/>
      <w:r>
        <w:t>filezilla</w:t>
      </w:r>
      <w:proofErr w:type="spellEnd"/>
      <w:r>
        <w:t>) :</w:t>
      </w:r>
    </w:p>
    <w:p w:rsidR="00EB6F84" w:rsidRDefault="006D5FC7">
      <w:pPr>
        <w:pStyle w:val="Standard"/>
      </w:pPr>
      <w:proofErr w:type="gramStart"/>
      <w:r>
        <w:t>hôte</w:t>
      </w:r>
      <w:proofErr w:type="gramEnd"/>
      <w:r>
        <w:t xml:space="preserve"> : </w:t>
      </w:r>
      <w:r w:rsidR="00480B7D">
        <w:t>172.20.201.201</w:t>
      </w:r>
      <w:r>
        <w:t xml:space="preserve">                  </w:t>
      </w:r>
      <w:proofErr w:type="spellStart"/>
      <w:r>
        <w:t>user:</w:t>
      </w:r>
      <w:r w:rsidR="00121AEC">
        <w:t>slam</w:t>
      </w:r>
      <w:r>
        <w:t>gx</w:t>
      </w:r>
      <w:proofErr w:type="spellEnd"/>
      <w:r>
        <w:t xml:space="preserve">                       </w:t>
      </w:r>
      <w:proofErr w:type="spellStart"/>
      <w:r>
        <w:t>mdp:</w:t>
      </w:r>
      <w:r w:rsidR="00121AEC">
        <w:t>slam</w:t>
      </w:r>
      <w:r>
        <w:t>gx</w:t>
      </w:r>
      <w:proofErr w:type="spellEnd"/>
    </w:p>
    <w:p w:rsidR="00EB6F84" w:rsidRDefault="00EB6F84">
      <w:pPr>
        <w:pStyle w:val="Standard"/>
      </w:pPr>
    </w:p>
    <w:p w:rsidR="00EB6F84" w:rsidRDefault="006D5FC7">
      <w:pPr>
        <w:pStyle w:val="Standard"/>
      </w:pPr>
      <w:r>
        <w:t>Accès au site depuis un navigateur :</w:t>
      </w:r>
    </w:p>
    <w:p w:rsidR="00EB6F84" w:rsidRDefault="00480B7D">
      <w:pPr>
        <w:pStyle w:val="Standard"/>
      </w:pPr>
      <w:hyperlink r:id="rId7" w:history="1">
        <w:r w:rsidRPr="00A92849">
          <w:rPr>
            <w:rStyle w:val="Lienhypertexte"/>
          </w:rPr>
          <w:t>http://172.20.201.201/</w:t>
        </w:r>
      </w:hyperlink>
      <w:hyperlink r:id="rId8" w:history="1">
        <w:r w:rsidR="00121AEC">
          <w:t>slam</w:t>
        </w:r>
        <w:r w:rsidR="006D5FC7">
          <w:t>gx/</w:t>
        </w:r>
      </w:hyperlink>
    </w:p>
    <w:p w:rsidR="00EB6F84" w:rsidRDefault="00EB6F84">
      <w:pPr>
        <w:pStyle w:val="Standard"/>
      </w:pPr>
    </w:p>
    <w:p w:rsidR="00EB6F84" w:rsidRDefault="006D5FC7">
      <w:pPr>
        <w:pStyle w:val="Standard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Travailler en équipe sur un même serveur de test demande de l'organisation !!!!</w:t>
      </w:r>
    </w:p>
    <w:p w:rsidR="00EB6F84" w:rsidRDefault="006D5FC7">
      <w:pPr>
        <w:pStyle w:val="Standard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Attention d'ouvrir et de bien lire les scripts de création des </w:t>
      </w:r>
      <w:proofErr w:type="spellStart"/>
      <w:r>
        <w:rPr>
          <w:b/>
          <w:bCs/>
          <w:color w:val="FF0000"/>
          <w:sz w:val="30"/>
          <w:szCs w:val="30"/>
        </w:rPr>
        <w:t>bdd</w:t>
      </w:r>
      <w:proofErr w:type="spellEnd"/>
      <w:r>
        <w:rPr>
          <w:b/>
          <w:bCs/>
          <w:color w:val="FF0000"/>
          <w:sz w:val="30"/>
          <w:szCs w:val="30"/>
        </w:rPr>
        <w:t xml:space="preserve"> qui vous sont fournis avant de les exécuter. Les </w:t>
      </w:r>
      <w:proofErr w:type="spellStart"/>
      <w:r>
        <w:rPr>
          <w:b/>
          <w:bCs/>
          <w:color w:val="FF0000"/>
          <w:sz w:val="30"/>
          <w:szCs w:val="30"/>
        </w:rPr>
        <w:t>bdd</w:t>
      </w:r>
      <w:proofErr w:type="spellEnd"/>
      <w:r>
        <w:rPr>
          <w:b/>
          <w:bCs/>
          <w:color w:val="FF0000"/>
          <w:sz w:val="30"/>
          <w:szCs w:val="30"/>
        </w:rPr>
        <w:t xml:space="preserve"> devront être créées en les </w:t>
      </w:r>
      <w:r w:rsidR="00D56BBD">
        <w:rPr>
          <w:b/>
          <w:bCs/>
          <w:color w:val="FF0000"/>
          <w:sz w:val="30"/>
          <w:szCs w:val="30"/>
        </w:rPr>
        <w:t>suf</w:t>
      </w:r>
      <w:r>
        <w:rPr>
          <w:b/>
          <w:bCs/>
          <w:color w:val="FF0000"/>
          <w:sz w:val="30"/>
          <w:szCs w:val="30"/>
        </w:rPr>
        <w:t xml:space="preserve">fixant par </w:t>
      </w:r>
      <w:proofErr w:type="spellStart"/>
      <w:r w:rsidR="00D56BBD">
        <w:rPr>
          <w:b/>
          <w:bCs/>
          <w:color w:val="FF0000"/>
          <w:sz w:val="30"/>
          <w:szCs w:val="30"/>
        </w:rPr>
        <w:t>gx</w:t>
      </w:r>
      <w:proofErr w:type="spellEnd"/>
      <w:r>
        <w:rPr>
          <w:b/>
          <w:bCs/>
          <w:color w:val="FF0000"/>
          <w:sz w:val="30"/>
          <w:szCs w:val="30"/>
        </w:rPr>
        <w:t xml:space="preserve"> afin que l'on s'y reconnaisse !!!</w:t>
      </w:r>
    </w:p>
    <w:p w:rsidR="00EB6F84" w:rsidRDefault="00EB6F84">
      <w:pPr>
        <w:pStyle w:val="Standard"/>
        <w:rPr>
          <w:b/>
          <w:bCs/>
          <w:color w:val="FF0000"/>
          <w:sz w:val="30"/>
          <w:szCs w:val="30"/>
        </w:rPr>
      </w:pPr>
    </w:p>
    <w:p w:rsidR="00EB6F84" w:rsidRDefault="00480B7D" w:rsidP="00480B7D">
      <w:pPr>
        <w:pStyle w:val="Titre3"/>
      </w:pPr>
      <w:r w:rsidRPr="00480B7D">
        <w:rPr>
          <w:highlight w:val="yellow"/>
        </w:rPr>
        <w:t xml:space="preserve">II </w:t>
      </w:r>
      <w:r>
        <w:rPr>
          <w:highlight w:val="yellow"/>
        </w:rPr>
        <w:t xml:space="preserve">NETBEANS : </w:t>
      </w:r>
      <w:r w:rsidRPr="00480B7D">
        <w:rPr>
          <w:highlight w:val="yellow"/>
        </w:rPr>
        <w:t xml:space="preserve">Création </w:t>
      </w:r>
      <w:r>
        <w:rPr>
          <w:highlight w:val="yellow"/>
        </w:rPr>
        <w:t>‘une a</w:t>
      </w:r>
      <w:r w:rsidRPr="00480B7D">
        <w:rPr>
          <w:highlight w:val="yellow"/>
        </w:rPr>
        <w:t xml:space="preserve">pplication </w:t>
      </w:r>
      <w:r>
        <w:rPr>
          <w:highlight w:val="yellow"/>
        </w:rPr>
        <w:t xml:space="preserve">PHP en mode </w:t>
      </w:r>
      <w:r w:rsidRPr="00480B7D">
        <w:rPr>
          <w:highlight w:val="yellow"/>
        </w:rPr>
        <w:t>REMOTE SERVER</w:t>
      </w:r>
    </w:p>
    <w:p w:rsidR="00E4573F" w:rsidRDefault="00E4573F" w:rsidP="00E4573F"/>
    <w:p w:rsidR="00E4573F" w:rsidRDefault="00E4573F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Créer un nouveau projet </w:t>
      </w:r>
      <w:r>
        <w:rPr>
          <w:highlight w:val="yellow"/>
        </w:rPr>
        <w:t xml:space="preserve">PHP en mode </w:t>
      </w:r>
      <w:r w:rsidRPr="00480B7D">
        <w:rPr>
          <w:highlight w:val="yellow"/>
        </w:rPr>
        <w:t>REMOTE SERVER</w:t>
      </w:r>
      <w:r>
        <w:rPr>
          <w:b/>
          <w:bCs/>
          <w:sz w:val="30"/>
          <w:szCs w:val="30"/>
        </w:rPr>
        <w:t xml:space="preserve"> de même nom que le répertoire contenant le projet existant </w:t>
      </w:r>
      <w:proofErr w:type="gramStart"/>
      <w:r>
        <w:rPr>
          <w:b/>
          <w:bCs/>
          <w:sz w:val="30"/>
          <w:szCs w:val="30"/>
        </w:rPr>
        <w:t>:</w:t>
      </w:r>
      <w:proofErr w:type="spellStart"/>
      <w:r>
        <w:rPr>
          <w:b/>
          <w:bCs/>
          <w:sz w:val="30"/>
          <w:szCs w:val="30"/>
        </w:rPr>
        <w:t>GSB</w:t>
      </w:r>
      <w:proofErr w:type="gramEnd"/>
      <w:r>
        <w:rPr>
          <w:b/>
          <w:bCs/>
          <w:sz w:val="30"/>
          <w:szCs w:val="30"/>
        </w:rPr>
        <w:t>_Visites</w:t>
      </w:r>
      <w:proofErr w:type="spellEnd"/>
      <w:r>
        <w:rPr>
          <w:b/>
          <w:bCs/>
          <w:sz w:val="30"/>
          <w:szCs w:val="30"/>
        </w:rPr>
        <w:t xml:space="preserve"> </w:t>
      </w:r>
    </w:p>
    <w:p w:rsidR="00055017" w:rsidRPr="00480B7D" w:rsidRDefault="00055017">
      <w:pPr>
        <w:pStyle w:val="Standard"/>
        <w:rPr>
          <w:b/>
          <w:bCs/>
          <w:sz w:val="30"/>
          <w:szCs w:val="30"/>
        </w:rPr>
      </w:pPr>
    </w:p>
    <w:p w:rsidR="00687EF5" w:rsidRDefault="00687EF5" w:rsidP="00687EF5">
      <w:pPr>
        <w:jc w:val="both"/>
        <w:rPr>
          <w:i/>
        </w:rPr>
      </w:pPr>
      <w:r>
        <w:rPr>
          <w:b/>
          <w:bCs/>
          <w:sz w:val="30"/>
          <w:szCs w:val="30"/>
        </w:rPr>
        <w:t>Rappel de la c</w:t>
      </w:r>
      <w:r w:rsidR="00480B7D" w:rsidRPr="00480B7D">
        <w:rPr>
          <w:b/>
          <w:bCs/>
          <w:sz w:val="30"/>
          <w:szCs w:val="30"/>
        </w:rPr>
        <w:t>onfiguration :</w:t>
      </w:r>
      <w:r w:rsidRPr="00687EF5">
        <w:rPr>
          <w:i/>
          <w:color w:val="00B0F0"/>
        </w:rPr>
        <w:t xml:space="preserve"> </w:t>
      </w:r>
    </w:p>
    <w:p w:rsidR="00687EF5" w:rsidRDefault="00687EF5" w:rsidP="00F94EEA">
      <w:pPr>
        <w:jc w:val="center"/>
        <w:rPr>
          <w:i/>
        </w:rPr>
      </w:pPr>
      <w:bookmarkStart w:id="0" w:name="_GoBack"/>
      <w:bookmarkEnd w:id="0"/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2428875</wp:posOffset>
                </wp:positionV>
                <wp:extent cx="1760220" cy="6985"/>
                <wp:effectExtent l="20320" t="47625" r="10160" b="5969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6022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46.6pt;margin-top:191.25pt;width:138.6pt;height: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">
                <v:stroke endarrow="block"/>
              </v:shape>
            </w:pict>
          </mc:Fallback>
        </mc:AlternateContent>
      </w:r>
      <w:r w:rsidR="00F94EEA">
        <w:rPr>
          <w:noProof/>
          <w:lang w:eastAsia="fr-FR" w:bidi="ar-SA"/>
        </w:rPr>
        <w:drawing>
          <wp:inline distT="0" distB="0" distL="0" distR="0" wp14:anchorId="3DF5246A" wp14:editId="662F772C">
            <wp:extent cx="3999799" cy="2897579"/>
            <wp:effectExtent l="0" t="0" r="127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479" cy="28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EF5" w:rsidSect="00F94EEA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8DA" w:rsidRDefault="00E778DA">
      <w:r>
        <w:separator/>
      </w:r>
    </w:p>
  </w:endnote>
  <w:endnote w:type="continuationSeparator" w:id="0">
    <w:p w:rsidR="00E778DA" w:rsidRDefault="00E7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8DA" w:rsidRDefault="00E778DA">
      <w:r>
        <w:rPr>
          <w:color w:val="000000"/>
        </w:rPr>
        <w:separator/>
      </w:r>
    </w:p>
  </w:footnote>
  <w:footnote w:type="continuationSeparator" w:id="0">
    <w:p w:rsidR="00E778DA" w:rsidRDefault="00E77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6F84"/>
    <w:rsid w:val="00055017"/>
    <w:rsid w:val="00121AEC"/>
    <w:rsid w:val="00480B7D"/>
    <w:rsid w:val="00687EF5"/>
    <w:rsid w:val="006D5FC7"/>
    <w:rsid w:val="00D56BBD"/>
    <w:rsid w:val="00E4573F"/>
    <w:rsid w:val="00E778DA"/>
    <w:rsid w:val="00EB6F84"/>
    <w:rsid w:val="00F9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0B7D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0B7D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styleId="Lienhypertexte">
    <w:name w:val="Hyperlink"/>
    <w:basedOn w:val="Policepardfaut"/>
    <w:uiPriority w:val="99"/>
    <w:unhideWhenUsed/>
    <w:rsid w:val="00121AEC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80B7D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rsid w:val="00480B7D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7EF5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7EF5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0B7D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0B7D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styleId="Lienhypertexte">
    <w:name w:val="Hyperlink"/>
    <w:basedOn w:val="Policepardfaut"/>
    <w:uiPriority w:val="99"/>
    <w:unhideWhenUsed/>
    <w:rsid w:val="00121AEC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80B7D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rsid w:val="00480B7D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7EF5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7EF5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sbtest.sio/~ppe.g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20.201.201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3</cp:revision>
  <dcterms:created xsi:type="dcterms:W3CDTF">2013-11-04T21:17:00Z</dcterms:created>
  <dcterms:modified xsi:type="dcterms:W3CDTF">2015-11-02T13:23:00Z</dcterms:modified>
</cp:coreProperties>
</file>