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B6E" w:rsidRPr="00DA6436" w:rsidRDefault="001D56D9" w:rsidP="00972446">
      <w:pPr>
        <w:adjustRightInd w:val="0"/>
        <w:snapToGrid w:val="0"/>
        <w:spacing w:line="300" w:lineRule="auto"/>
        <w:ind w:firstLineChars="200" w:firstLine="480"/>
        <w:rPr>
          <w:rFonts w:ascii="仿宋_GB2312" w:eastAsia="仿宋_GB2312"/>
          <w:sz w:val="24"/>
          <w:szCs w:val="24"/>
        </w:rPr>
      </w:pPr>
      <w:r w:rsidRPr="00DA6436">
        <w:rPr>
          <w:rFonts w:ascii="仿宋_GB2312" w:eastAsia="仿宋_GB2312" w:hint="eastAsia"/>
          <w:sz w:val="24"/>
          <w:szCs w:val="24"/>
        </w:rPr>
        <w:t>一</w:t>
      </w:r>
      <w:r w:rsidR="00F72B6E" w:rsidRPr="00DA6436">
        <w:rPr>
          <w:rFonts w:ascii="仿宋_GB2312" w:eastAsia="仿宋_GB2312" w:hint="eastAsia"/>
          <w:sz w:val="24"/>
          <w:szCs w:val="24"/>
        </w:rPr>
        <w:t>、在国民收入决定模型中，首先考虑总需求方面:</w:t>
      </w:r>
    </w:p>
    <w:p w:rsidR="00F72B6E" w:rsidRPr="00DA6436" w:rsidRDefault="00F72B6E" w:rsidP="00972446">
      <w:pPr>
        <w:adjustRightInd w:val="0"/>
        <w:snapToGrid w:val="0"/>
        <w:spacing w:line="300" w:lineRule="auto"/>
        <w:ind w:firstLineChars="800" w:firstLine="1920"/>
        <w:rPr>
          <w:rFonts w:ascii="仿宋_GB2312" w:eastAsia="仿宋_GB2312"/>
          <w:sz w:val="24"/>
          <w:szCs w:val="24"/>
        </w:rPr>
      </w:pPr>
      <w:r w:rsidRPr="00DA6436">
        <w:rPr>
          <w:rFonts w:ascii="仿宋_GB2312" w:eastAsia="仿宋_GB2312" w:hint="eastAsia"/>
          <w:i/>
          <w:iCs/>
          <w:sz w:val="24"/>
          <w:szCs w:val="24"/>
        </w:rPr>
        <w:t>IS</w:t>
      </w:r>
      <w:r w:rsidRPr="00DA6436">
        <w:rPr>
          <w:rFonts w:ascii="仿宋_GB2312" w:eastAsia="仿宋_GB2312" w:hint="eastAsia"/>
          <w:sz w:val="24"/>
          <w:szCs w:val="24"/>
        </w:rPr>
        <w:t>曲线：</w:t>
      </w:r>
      <w:r w:rsidR="00E12DD6" w:rsidRPr="00DA6436">
        <w:rPr>
          <w:rFonts w:ascii="仿宋_GB2312" w:eastAsia="仿宋_GB2312" w:hint="eastAsia"/>
          <w:position w:val="-10"/>
          <w:sz w:val="24"/>
          <w:szCs w:val="24"/>
        </w:rPr>
        <w:object w:dxaOrig="19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15pt" o:ole="">
            <v:imagedata r:id="rId7" o:title=""/>
          </v:shape>
          <o:OLEObject Type="Embed" ProgID="Equation.DSMT4" ShapeID="_x0000_i1025" DrawAspect="Content" ObjectID="_1432993763" r:id="rId8"/>
        </w:object>
      </w:r>
      <w:r w:rsidRPr="00DA6436">
        <w:rPr>
          <w:rFonts w:ascii="仿宋_GB2312" w:eastAsia="仿宋_GB2312" w:hint="eastAsia"/>
          <w:sz w:val="24"/>
          <w:szCs w:val="24"/>
        </w:rPr>
        <w:t>，</w:t>
      </w:r>
    </w:p>
    <w:p w:rsidR="00F72B6E" w:rsidRPr="00DA6436" w:rsidRDefault="00F72B6E" w:rsidP="00972446">
      <w:pPr>
        <w:adjustRightInd w:val="0"/>
        <w:snapToGrid w:val="0"/>
        <w:spacing w:line="300" w:lineRule="auto"/>
        <w:ind w:firstLineChars="800" w:firstLine="1920"/>
        <w:rPr>
          <w:rFonts w:ascii="仿宋_GB2312" w:eastAsia="仿宋_GB2312"/>
          <w:sz w:val="24"/>
          <w:szCs w:val="24"/>
        </w:rPr>
      </w:pPr>
      <w:r w:rsidRPr="00DA6436">
        <w:rPr>
          <w:rFonts w:ascii="仿宋_GB2312" w:eastAsia="仿宋_GB2312" w:hint="eastAsia"/>
          <w:i/>
          <w:iCs/>
          <w:sz w:val="24"/>
          <w:szCs w:val="24"/>
        </w:rPr>
        <w:t>LM</w:t>
      </w:r>
      <w:r w:rsidRPr="00DA6436">
        <w:rPr>
          <w:rFonts w:ascii="仿宋_GB2312" w:eastAsia="仿宋_GB2312" w:hint="eastAsia"/>
          <w:sz w:val="24"/>
          <w:szCs w:val="24"/>
        </w:rPr>
        <w:t>曲线：</w:t>
      </w:r>
      <w:r w:rsidR="008E62AD" w:rsidRPr="00DA6436">
        <w:rPr>
          <w:rFonts w:ascii="仿宋_GB2312" w:eastAsia="仿宋_GB2312" w:hint="eastAsia"/>
          <w:position w:val="-10"/>
          <w:sz w:val="24"/>
          <w:szCs w:val="24"/>
        </w:rPr>
        <w:object w:dxaOrig="1320" w:dyaOrig="300">
          <v:shape id="_x0000_i1027" type="#_x0000_t75" style="width:66pt;height:15pt" o:ole="" fillcolor="window">
            <v:imagedata r:id="rId9" o:title=""/>
          </v:shape>
          <o:OLEObject Type="Embed" ProgID="Equation.DSMT4" ShapeID="_x0000_i1027" DrawAspect="Content" ObjectID="_1432993764" r:id="rId10"/>
        </w:object>
      </w:r>
      <w:r w:rsidRPr="00DA6436">
        <w:rPr>
          <w:rFonts w:ascii="仿宋_GB2312" w:eastAsia="仿宋_GB2312" w:hint="eastAsia"/>
          <w:sz w:val="24"/>
          <w:szCs w:val="24"/>
        </w:rPr>
        <w:t>，</w:t>
      </w:r>
    </w:p>
    <w:p w:rsidR="00F72B6E" w:rsidRPr="00DA6436" w:rsidRDefault="00F72B6E" w:rsidP="00972446">
      <w:pPr>
        <w:adjustRightInd w:val="0"/>
        <w:snapToGrid w:val="0"/>
        <w:spacing w:line="300" w:lineRule="auto"/>
        <w:rPr>
          <w:rFonts w:ascii="仿宋_GB2312" w:eastAsia="仿宋_GB2312"/>
          <w:sz w:val="24"/>
          <w:szCs w:val="24"/>
        </w:rPr>
      </w:pPr>
      <w:r w:rsidRPr="00DA6436">
        <w:rPr>
          <w:rFonts w:ascii="仿宋_GB2312" w:eastAsia="仿宋_GB2312" w:hint="eastAsia"/>
          <w:sz w:val="24"/>
          <w:szCs w:val="24"/>
        </w:rPr>
        <w:t>其中函数</w:t>
      </w:r>
      <w:r w:rsidR="008E62AD" w:rsidRPr="00DA6436">
        <w:rPr>
          <w:rFonts w:ascii="仿宋_GB2312" w:eastAsia="仿宋_GB2312" w:hint="eastAsia"/>
          <w:position w:val="-10"/>
          <w:sz w:val="24"/>
          <w:szCs w:val="24"/>
        </w:rPr>
        <w:object w:dxaOrig="2920" w:dyaOrig="300">
          <v:shape id="_x0000_i1028" type="#_x0000_t75" style="width:145.5pt;height:15pt" o:ole="" fillcolor="window">
            <v:imagedata r:id="rId11" o:title=""/>
          </v:shape>
          <o:OLEObject Type="Embed" ProgID="Equation.DSMT4" ShapeID="_x0000_i1028" DrawAspect="Content" ObjectID="_1432993765" r:id="rId12"/>
        </w:object>
      </w:r>
      <w:r w:rsidRPr="00DA6436">
        <w:rPr>
          <w:rFonts w:ascii="仿宋_GB2312" w:eastAsia="仿宋_GB2312" w:hint="eastAsia"/>
          <w:sz w:val="24"/>
          <w:szCs w:val="24"/>
        </w:rPr>
        <w:t>，</w:t>
      </w:r>
      <w:r w:rsidR="008E62AD" w:rsidRPr="00DA6436">
        <w:rPr>
          <w:rFonts w:ascii="仿宋_GB2312" w:eastAsia="仿宋_GB2312" w:hint="eastAsia"/>
          <w:position w:val="-8"/>
          <w:sz w:val="24"/>
          <w:szCs w:val="24"/>
        </w:rPr>
        <w:object w:dxaOrig="499" w:dyaOrig="260">
          <v:shape id="_x0000_i1030" type="#_x0000_t75" style="width:24.75pt;height:13.5pt" o:ole="">
            <v:imagedata r:id="rId13" o:title=""/>
          </v:shape>
          <o:OLEObject Type="Embed" ProgID="Equation.DSMT4" ShapeID="_x0000_i1030" DrawAspect="Content" ObjectID="_1432993766" r:id="rId14"/>
        </w:object>
      </w:r>
      <w:r w:rsidRPr="00DA6436">
        <w:rPr>
          <w:rFonts w:ascii="仿宋_GB2312" w:eastAsia="仿宋_GB2312" w:hint="eastAsia"/>
          <w:sz w:val="24"/>
          <w:szCs w:val="24"/>
        </w:rPr>
        <w:t>和</w:t>
      </w:r>
      <w:r w:rsidR="008E62AD" w:rsidRPr="00DA6436">
        <w:rPr>
          <w:rFonts w:ascii="仿宋_GB2312" w:eastAsia="仿宋_GB2312" w:hint="eastAsia"/>
          <w:position w:val="-4"/>
          <w:sz w:val="24"/>
          <w:szCs w:val="24"/>
        </w:rPr>
        <w:object w:dxaOrig="220" w:dyaOrig="220">
          <v:shape id="_x0000_i1031" type="#_x0000_t75" style="width:10.5pt;height:11.25pt" o:ole="">
            <v:imagedata r:id="rId15" o:title=""/>
          </v:shape>
          <o:OLEObject Type="Embed" ProgID="Equation.DSMT4" ShapeID="_x0000_i1031" DrawAspect="Content" ObjectID="_1432993767" r:id="rId16"/>
        </w:object>
      </w:r>
      <w:r w:rsidRPr="00DA6436">
        <w:rPr>
          <w:rFonts w:ascii="仿宋_GB2312" w:eastAsia="仿宋_GB2312" w:hint="eastAsia"/>
          <w:sz w:val="24"/>
          <w:szCs w:val="24"/>
        </w:rPr>
        <w:t>分别为货币供给量、政府公共开支和价格水平，</w:t>
      </w:r>
      <w:r w:rsidRPr="00DA6436">
        <w:rPr>
          <w:rFonts w:ascii="仿宋_GB2312" w:eastAsia="仿宋_GB2312" w:hint="eastAsia"/>
          <w:position w:val="-4"/>
          <w:sz w:val="24"/>
          <w:szCs w:val="24"/>
        </w:rPr>
        <w:object w:dxaOrig="160" w:dyaOrig="180">
          <v:shape id="_x0000_i1026" type="#_x0000_t75" style="width:8.25pt;height:9pt" o:ole="">
            <v:imagedata r:id="rId17" o:title=""/>
          </v:shape>
          <o:OLEObject Type="Embed" ProgID="Equation.DSMT4" ShapeID="_x0000_i1026" DrawAspect="Content" ObjectID="_1432993768" r:id="rId18"/>
        </w:object>
      </w:r>
      <w:r w:rsidRPr="00DA6436">
        <w:rPr>
          <w:rFonts w:ascii="仿宋_GB2312" w:eastAsia="仿宋_GB2312" w:hint="eastAsia"/>
          <w:sz w:val="24"/>
          <w:szCs w:val="24"/>
        </w:rPr>
        <w:t>为利率，</w:t>
      </w:r>
      <w:r w:rsidR="008E62AD" w:rsidRPr="00DA6436">
        <w:rPr>
          <w:rFonts w:ascii="仿宋_GB2312" w:eastAsia="仿宋_GB2312" w:hint="eastAsia"/>
          <w:position w:val="-4"/>
          <w:sz w:val="24"/>
          <w:szCs w:val="24"/>
        </w:rPr>
        <w:object w:dxaOrig="200" w:dyaOrig="220">
          <v:shape id="_x0000_i1029" type="#_x0000_t75" style="width:9.75pt;height:11.25pt" o:ole="">
            <v:imagedata r:id="rId19" o:title=""/>
          </v:shape>
          <o:OLEObject Type="Embed" ProgID="Equation.DSMT4" ShapeID="_x0000_i1029" DrawAspect="Content" ObjectID="_1432993769" r:id="rId20"/>
        </w:object>
      </w:r>
      <w:r w:rsidRPr="00DA6436">
        <w:rPr>
          <w:rFonts w:ascii="仿宋_GB2312" w:eastAsia="仿宋_GB2312" w:hint="eastAsia"/>
          <w:sz w:val="24"/>
          <w:szCs w:val="24"/>
        </w:rPr>
        <w:t>为收入水平</w:t>
      </w:r>
      <w:r w:rsidR="00E12DD6" w:rsidRPr="00DA6436">
        <w:rPr>
          <w:rFonts w:ascii="仿宋_GB2312" w:eastAsia="仿宋_GB2312" w:hint="eastAsia"/>
          <w:sz w:val="24"/>
          <w:szCs w:val="24"/>
        </w:rPr>
        <w:t>，</w:t>
      </w:r>
      <w:r w:rsidR="00DA6436" w:rsidRPr="00DA6436">
        <w:rPr>
          <w:rFonts w:ascii="仿宋_GB2312" w:eastAsia="仿宋_GB2312" w:hint="eastAsia"/>
          <w:position w:val="-6"/>
          <w:sz w:val="24"/>
          <w:szCs w:val="24"/>
        </w:rPr>
        <w:object w:dxaOrig="1060" w:dyaOrig="260">
          <v:shape id="_x0000_i1075" type="#_x0000_t75" style="width:54pt;height:12.75pt" o:ole="">
            <v:imagedata r:id="rId21" o:title=""/>
          </v:shape>
          <o:OLEObject Type="Embed" ProgID="Equation.DSMT4" ShapeID="_x0000_i1075" DrawAspect="Content" ObjectID="_1432993770" r:id="rId22"/>
        </w:object>
      </w:r>
      <w:r w:rsidR="00E12DD6" w:rsidRPr="00DA6436">
        <w:rPr>
          <w:rFonts w:ascii="仿宋_GB2312" w:eastAsia="仿宋_GB2312" w:hint="eastAsia"/>
          <w:sz w:val="24"/>
          <w:szCs w:val="24"/>
        </w:rPr>
        <w:t>为税</w:t>
      </w:r>
      <w:r w:rsidR="008E62AD" w:rsidRPr="00DA6436">
        <w:rPr>
          <w:rFonts w:ascii="仿宋_GB2312" w:eastAsia="仿宋_GB2312" w:hint="eastAsia"/>
          <w:sz w:val="24"/>
          <w:szCs w:val="24"/>
        </w:rPr>
        <w:t>收</w:t>
      </w:r>
      <w:r w:rsidR="00DA6436">
        <w:rPr>
          <w:rFonts w:ascii="仿宋_GB2312" w:eastAsia="仿宋_GB2312" w:hint="eastAsia"/>
          <w:sz w:val="24"/>
          <w:szCs w:val="24"/>
        </w:rPr>
        <w:t>，</w:t>
      </w:r>
      <w:r w:rsidR="00DA6436" w:rsidRPr="00DA6436">
        <w:rPr>
          <w:rFonts w:ascii="仿宋_GB2312" w:eastAsia="仿宋_GB2312" w:hint="eastAsia"/>
          <w:position w:val="-4"/>
          <w:sz w:val="24"/>
          <w:szCs w:val="24"/>
        </w:rPr>
        <w:t>其中</w:t>
      </w:r>
      <w:r w:rsidR="00DA6436" w:rsidRPr="00DA6436">
        <w:rPr>
          <w:rFonts w:ascii="仿宋_GB2312" w:eastAsia="仿宋_GB2312" w:hint="eastAsia"/>
          <w:position w:val="-8"/>
          <w:sz w:val="24"/>
          <w:szCs w:val="24"/>
        </w:rPr>
        <w:object w:dxaOrig="360" w:dyaOrig="220">
          <v:shape id="_x0000_i1076" type="#_x0000_t75" style="width:18.75pt;height:10.5pt" o:ole="">
            <v:imagedata r:id="rId23" o:title=""/>
          </v:shape>
          <o:OLEObject Type="Embed" ProgID="Equation.DSMT4" ShapeID="_x0000_i1076" DrawAspect="Content" ObjectID="_1432993771" r:id="rId24"/>
        </w:object>
      </w:r>
      <w:r w:rsidR="00DA6436" w:rsidRPr="00DA6436">
        <w:rPr>
          <w:rFonts w:ascii="仿宋_GB2312" w:eastAsia="仿宋_GB2312" w:hint="eastAsia"/>
          <w:position w:val="-4"/>
          <w:sz w:val="24"/>
          <w:szCs w:val="24"/>
        </w:rPr>
        <w:t>为正常数</w:t>
      </w:r>
      <w:r w:rsidRPr="00DA6436">
        <w:rPr>
          <w:rFonts w:ascii="仿宋_GB2312" w:eastAsia="仿宋_GB2312" w:hint="eastAsia"/>
          <w:sz w:val="24"/>
          <w:szCs w:val="24"/>
        </w:rPr>
        <w:t>。</w:t>
      </w:r>
    </w:p>
    <w:p w:rsidR="00F72B6E" w:rsidRPr="00DA6436" w:rsidRDefault="00F72B6E" w:rsidP="00972446">
      <w:pPr>
        <w:adjustRightInd w:val="0"/>
        <w:snapToGrid w:val="0"/>
        <w:spacing w:line="300" w:lineRule="auto"/>
        <w:ind w:firstLineChars="200" w:firstLine="480"/>
        <w:rPr>
          <w:rFonts w:ascii="仿宋_GB2312" w:eastAsia="仿宋_GB2312" w:hint="eastAsia"/>
          <w:sz w:val="24"/>
          <w:szCs w:val="24"/>
        </w:rPr>
      </w:pPr>
      <w:r w:rsidRPr="00DA6436">
        <w:rPr>
          <w:rFonts w:ascii="仿宋_GB2312" w:eastAsia="仿宋_GB2312" w:hint="eastAsia"/>
          <w:sz w:val="24"/>
          <w:szCs w:val="24"/>
        </w:rPr>
        <w:t>(1) 在上面的模型中讨论</w:t>
      </w:r>
      <w:r w:rsidR="006C2290" w:rsidRPr="00DA6436">
        <w:rPr>
          <w:rFonts w:ascii="仿宋_GB2312" w:eastAsia="仿宋_GB2312" w:hint="eastAsia"/>
          <w:sz w:val="24"/>
          <w:szCs w:val="24"/>
        </w:rPr>
        <w:t>政府公共支出和货币供应</w:t>
      </w:r>
      <w:r w:rsidRPr="00DA6436">
        <w:rPr>
          <w:rFonts w:ascii="仿宋_GB2312" w:eastAsia="仿宋_GB2312" w:hint="eastAsia"/>
          <w:sz w:val="24"/>
          <w:szCs w:val="24"/>
        </w:rPr>
        <w:t>对均衡时的收入和利率的影响；进一步考虑对消费率的影响。并且说明影响机制。</w:t>
      </w:r>
    </w:p>
    <w:p w:rsidR="006C2290" w:rsidRPr="00DA6436" w:rsidRDefault="00F72B6E" w:rsidP="00972446">
      <w:pPr>
        <w:adjustRightInd w:val="0"/>
        <w:snapToGrid w:val="0"/>
        <w:spacing w:line="300" w:lineRule="auto"/>
        <w:ind w:firstLineChars="200" w:firstLine="480"/>
        <w:rPr>
          <w:rFonts w:ascii="仿宋_GB2312" w:eastAsia="仿宋_GB2312" w:hint="eastAsia"/>
          <w:sz w:val="24"/>
          <w:szCs w:val="24"/>
        </w:rPr>
      </w:pPr>
      <w:r w:rsidRPr="00DA6436">
        <w:rPr>
          <w:rFonts w:ascii="仿宋_GB2312" w:eastAsia="仿宋_GB2312" w:hint="eastAsia"/>
          <w:sz w:val="24"/>
          <w:szCs w:val="24"/>
        </w:rPr>
        <w:t>(2) 什么时候出现货币政策和财政政策的无用性？</w:t>
      </w:r>
    </w:p>
    <w:p w:rsidR="00DA6436" w:rsidRPr="00DA6436" w:rsidRDefault="006C2290" w:rsidP="00972446">
      <w:pPr>
        <w:adjustRightInd w:val="0"/>
        <w:snapToGrid w:val="0"/>
        <w:spacing w:line="300" w:lineRule="auto"/>
        <w:ind w:firstLineChars="200" w:firstLine="480"/>
        <w:rPr>
          <w:rFonts w:ascii="仿宋_GB2312" w:eastAsia="仿宋_GB2312"/>
          <w:sz w:val="24"/>
          <w:szCs w:val="24"/>
        </w:rPr>
      </w:pPr>
      <w:r w:rsidRPr="00DA6436">
        <w:rPr>
          <w:rFonts w:ascii="仿宋_GB2312" w:eastAsia="仿宋_GB2312" w:hAnsi="Times New Roman" w:cs="Times New Roman" w:hint="eastAsia"/>
          <w:sz w:val="24"/>
          <w:szCs w:val="24"/>
        </w:rPr>
        <w:t>(3)</w:t>
      </w:r>
      <w:r w:rsidR="00DA6436">
        <w:rPr>
          <w:rFonts w:ascii="仿宋_GB2312" w:eastAsia="仿宋_GB2312" w:hAnsi="Times New Roman" w:cs="Times New Roman" w:hint="eastAsia"/>
          <w:sz w:val="24"/>
          <w:szCs w:val="24"/>
        </w:rPr>
        <w:t xml:space="preserve"> </w:t>
      </w:r>
      <w:r w:rsidR="00DA6436" w:rsidRPr="00DA6436">
        <w:rPr>
          <w:rFonts w:ascii="仿宋_GB2312" w:eastAsia="仿宋_GB2312" w:hint="eastAsia"/>
          <w:position w:val="-4"/>
          <w:sz w:val="24"/>
          <w:szCs w:val="24"/>
        </w:rPr>
        <w:t>考虑政府收入税税率</w:t>
      </w:r>
      <w:r w:rsidR="00DA6436" w:rsidRPr="00DA6436">
        <w:rPr>
          <w:rFonts w:ascii="仿宋_GB2312" w:eastAsia="仿宋_GB2312" w:hint="eastAsia"/>
          <w:position w:val="-6"/>
          <w:sz w:val="24"/>
          <w:szCs w:val="24"/>
        </w:rPr>
        <w:object w:dxaOrig="180" w:dyaOrig="200">
          <v:shape id="_x0000_i1072" type="#_x0000_t75" style="width:9pt;height:9.75pt" o:ole="">
            <v:imagedata r:id="rId25" o:title=""/>
          </v:shape>
          <o:OLEObject Type="Embed" ProgID="Equation.DSMT4" ShapeID="_x0000_i1072" DrawAspect="Content" ObjectID="_1432993772" r:id="rId26"/>
        </w:object>
      </w:r>
      <w:r w:rsidR="00DA6436" w:rsidRPr="00DA6436">
        <w:rPr>
          <w:rFonts w:ascii="仿宋_GB2312" w:eastAsia="仿宋_GB2312" w:hint="eastAsia"/>
          <w:position w:val="-4"/>
          <w:sz w:val="24"/>
          <w:szCs w:val="24"/>
        </w:rPr>
        <w:t>以及参数</w:t>
      </w:r>
      <w:r w:rsidR="00DA6436" w:rsidRPr="00DA6436">
        <w:rPr>
          <w:rFonts w:ascii="仿宋_GB2312" w:eastAsia="仿宋_GB2312" w:hint="eastAsia"/>
          <w:position w:val="-6"/>
          <w:sz w:val="24"/>
          <w:szCs w:val="24"/>
        </w:rPr>
        <w:object w:dxaOrig="180" w:dyaOrig="200">
          <v:shape id="_x0000_i1073" type="#_x0000_t75" style="width:9pt;height:9.75pt" o:ole="">
            <v:imagedata r:id="rId27" o:title=""/>
          </v:shape>
          <o:OLEObject Type="Embed" ProgID="Equation.DSMT4" ShapeID="_x0000_i1073" DrawAspect="Content" ObjectID="_1432993773" r:id="rId28"/>
        </w:object>
      </w:r>
      <w:r w:rsidR="00DA6436" w:rsidRPr="00DA6436">
        <w:rPr>
          <w:rFonts w:ascii="仿宋_GB2312" w:eastAsia="仿宋_GB2312" w:hint="eastAsia"/>
          <w:position w:val="-4"/>
          <w:sz w:val="24"/>
          <w:szCs w:val="24"/>
        </w:rPr>
        <w:t>改变对经济的影响，同时比较着两种影响的不同，并且解释你的原因。考虑此时收入税税率</w:t>
      </w:r>
      <w:r w:rsidR="00DA6436" w:rsidRPr="00DA6436">
        <w:rPr>
          <w:rFonts w:ascii="仿宋_GB2312" w:eastAsia="仿宋_GB2312" w:hint="eastAsia"/>
          <w:position w:val="-6"/>
          <w:sz w:val="24"/>
          <w:szCs w:val="24"/>
        </w:rPr>
        <w:object w:dxaOrig="180" w:dyaOrig="200">
          <v:shape id="_x0000_i1074" type="#_x0000_t75" style="width:9pt;height:9.75pt" o:ole="">
            <v:imagedata r:id="rId25" o:title=""/>
          </v:shape>
          <o:OLEObject Type="Embed" ProgID="Equation.DSMT4" ShapeID="_x0000_i1074" DrawAspect="Content" ObjectID="_1432993774" r:id="rId29"/>
        </w:object>
      </w:r>
      <w:r w:rsidR="00DA6436" w:rsidRPr="00DA6436">
        <w:rPr>
          <w:rFonts w:ascii="仿宋_GB2312" w:eastAsia="仿宋_GB2312" w:hint="eastAsia"/>
          <w:position w:val="-4"/>
          <w:sz w:val="24"/>
          <w:szCs w:val="24"/>
        </w:rPr>
        <w:t>改变对消费率以及居民消费率的影响，并且说明理由。</w:t>
      </w:r>
    </w:p>
    <w:p w:rsidR="008E62AD" w:rsidRPr="00DA6436" w:rsidRDefault="008E62AD" w:rsidP="00972446">
      <w:pPr>
        <w:adjustRightInd w:val="0"/>
        <w:snapToGrid w:val="0"/>
        <w:spacing w:line="300" w:lineRule="auto"/>
        <w:ind w:firstLineChars="200" w:firstLine="480"/>
        <w:rPr>
          <w:rFonts w:ascii="仿宋_GB2312" w:eastAsia="仿宋_GB2312" w:hint="eastAsia"/>
          <w:position w:val="-4"/>
          <w:sz w:val="24"/>
          <w:szCs w:val="24"/>
        </w:rPr>
      </w:pPr>
    </w:p>
    <w:p w:rsidR="008E62AD" w:rsidRPr="00DA6436" w:rsidRDefault="000C58F0" w:rsidP="00972446">
      <w:pPr>
        <w:adjustRightInd w:val="0"/>
        <w:snapToGrid w:val="0"/>
        <w:spacing w:line="300" w:lineRule="auto"/>
        <w:ind w:firstLineChars="200" w:firstLine="480"/>
        <w:rPr>
          <w:rFonts w:ascii="仿宋_GB2312" w:eastAsia="仿宋_GB2312"/>
          <w:sz w:val="24"/>
          <w:szCs w:val="24"/>
        </w:rPr>
      </w:pPr>
      <w:r w:rsidRPr="000C58F0">
        <w:rPr>
          <w:rFonts w:ascii="仿宋_GB2312" w:eastAsia="仿宋_GB2312" w:hint="eastAsia"/>
          <w:sz w:val="24"/>
          <w:szCs w:val="24"/>
        </w:rPr>
        <w:t>二</w:t>
      </w:r>
      <w:r w:rsidR="001D56D9" w:rsidRPr="000C58F0">
        <w:rPr>
          <w:rFonts w:ascii="仿宋_GB2312" w:eastAsia="仿宋_GB2312" w:hint="eastAsia"/>
          <w:sz w:val="24"/>
          <w:szCs w:val="24"/>
        </w:rPr>
        <w:t>、</w:t>
      </w:r>
      <w:r w:rsidR="008E62AD" w:rsidRPr="000C58F0">
        <w:rPr>
          <w:rFonts w:ascii="仿宋_GB2312" w:eastAsia="仿宋_GB2312" w:hint="eastAsia"/>
          <w:sz w:val="24"/>
          <w:szCs w:val="24"/>
        </w:rPr>
        <w:t>结合问题一，</w:t>
      </w:r>
      <w:r w:rsidRPr="000C58F0">
        <w:rPr>
          <w:rFonts w:ascii="仿宋_GB2312" w:eastAsia="仿宋_GB2312" w:hint="eastAsia"/>
          <w:sz w:val="24"/>
          <w:szCs w:val="24"/>
        </w:rPr>
        <w:t>假设</w:t>
      </w:r>
      <w:r w:rsidRPr="000C58F0">
        <w:rPr>
          <w:rFonts w:ascii="仿宋_GB2312" w:eastAsia="仿宋_GB2312" w:hint="eastAsia"/>
          <w:position w:val="-6"/>
          <w:sz w:val="24"/>
          <w:szCs w:val="24"/>
        </w:rPr>
        <w:object w:dxaOrig="499" w:dyaOrig="240">
          <v:shape id="_x0000_i1077" type="#_x0000_t75" style="width:25.5pt;height:12pt" o:ole="">
            <v:imagedata r:id="rId30" o:title=""/>
          </v:shape>
          <o:OLEObject Type="Embed" ProgID="Equation.DSMT4" ShapeID="_x0000_i1077" DrawAspect="Content" ObjectID="_1432993775" r:id="rId31"/>
        </w:object>
      </w:r>
      <w:r w:rsidRPr="000C58F0">
        <w:rPr>
          <w:rFonts w:ascii="仿宋_GB2312" w:eastAsia="仿宋_GB2312" w:hint="eastAsia"/>
          <w:position w:val="-4"/>
          <w:sz w:val="24"/>
          <w:szCs w:val="24"/>
        </w:rPr>
        <w:t>，同时假设</w:t>
      </w:r>
      <w:r w:rsidR="008E62AD" w:rsidRPr="000C58F0">
        <w:rPr>
          <w:rFonts w:ascii="仿宋_GB2312" w:eastAsia="仿宋_GB2312" w:hint="eastAsia"/>
          <w:sz w:val="24"/>
          <w:szCs w:val="24"/>
        </w:rPr>
        <w:t>产品市场由</w:t>
      </w:r>
      <w:r w:rsidR="008E62AD" w:rsidRPr="000C58F0">
        <w:rPr>
          <w:rFonts w:ascii="仿宋_GB2312" w:eastAsia="仿宋_GB2312" w:hint="eastAsia"/>
          <w:position w:val="-10"/>
          <w:sz w:val="24"/>
          <w:szCs w:val="24"/>
        </w:rPr>
        <w:object w:dxaOrig="1060" w:dyaOrig="300">
          <v:shape id="_x0000_i1032" type="#_x0000_t75" style="width:53.25pt;height:15pt" o:ole="">
            <v:imagedata r:id="rId32" o:title=""/>
          </v:shape>
          <o:OLEObject Type="Embed" ProgID="Equation.DSMT4" ShapeID="_x0000_i1032" DrawAspect="Content" ObjectID="_1432993776" r:id="rId33"/>
        </w:object>
      </w:r>
      <w:r w:rsidR="008E62AD" w:rsidRPr="000C58F0">
        <w:rPr>
          <w:rFonts w:ascii="仿宋_GB2312" w:eastAsia="仿宋_GB2312" w:hint="eastAsia"/>
          <w:sz w:val="24"/>
          <w:szCs w:val="24"/>
        </w:rPr>
        <w:t>给出，其中</w:t>
      </w:r>
      <w:r w:rsidR="008E62AD" w:rsidRPr="000C58F0">
        <w:rPr>
          <w:rFonts w:ascii="仿宋_GB2312" w:eastAsia="仿宋_GB2312" w:hint="eastAsia"/>
          <w:position w:val="-4"/>
          <w:sz w:val="24"/>
          <w:szCs w:val="24"/>
        </w:rPr>
        <w:object w:dxaOrig="240" w:dyaOrig="220">
          <v:shape id="_x0000_i1033" type="#_x0000_t75" style="width:12pt;height:11.25pt" o:ole="">
            <v:imagedata r:id="rId34" o:title=""/>
          </v:shape>
          <o:OLEObject Type="Embed" ProgID="Equation.DSMT4" ShapeID="_x0000_i1033" DrawAspect="Content" ObjectID="_1432993777" r:id="rId35"/>
        </w:object>
      </w:r>
      <w:r w:rsidR="008E62AD" w:rsidRPr="00DA6436">
        <w:rPr>
          <w:rFonts w:ascii="仿宋_GB2312" w:eastAsia="仿宋_GB2312" w:hint="eastAsia"/>
          <w:sz w:val="24"/>
          <w:szCs w:val="24"/>
        </w:rPr>
        <w:t>为外生给定，</w:t>
      </w:r>
      <w:r w:rsidR="008E62AD" w:rsidRPr="00DA6436">
        <w:rPr>
          <w:rFonts w:ascii="仿宋_GB2312" w:eastAsia="仿宋_GB2312" w:hint="eastAsia"/>
          <w:position w:val="-4"/>
          <w:sz w:val="24"/>
          <w:szCs w:val="24"/>
        </w:rPr>
        <w:object w:dxaOrig="200" w:dyaOrig="220">
          <v:shape id="_x0000_i1034" type="#_x0000_t75" style="width:9.75pt;height:11.25pt" o:ole="">
            <v:imagedata r:id="rId36" o:title=""/>
          </v:shape>
          <o:OLEObject Type="Embed" ProgID="Equation.DSMT4" ShapeID="_x0000_i1034" DrawAspect="Content" ObjectID="_1432993778" r:id="rId37"/>
        </w:object>
      </w:r>
      <w:r w:rsidR="008E62AD" w:rsidRPr="00DA6436">
        <w:rPr>
          <w:rFonts w:ascii="仿宋_GB2312" w:eastAsia="仿宋_GB2312" w:hint="eastAsia"/>
          <w:sz w:val="24"/>
          <w:szCs w:val="24"/>
        </w:rPr>
        <w:t>为劳动力，</w:t>
      </w:r>
      <w:r w:rsidR="008E62AD" w:rsidRPr="00DA6436">
        <w:rPr>
          <w:rFonts w:ascii="仿宋_GB2312" w:eastAsia="仿宋_GB2312" w:hint="eastAsia"/>
          <w:position w:val="-10"/>
          <w:sz w:val="24"/>
          <w:szCs w:val="24"/>
        </w:rPr>
        <w:object w:dxaOrig="660" w:dyaOrig="300">
          <v:shape id="_x0000_i1035" type="#_x0000_t75" style="width:33pt;height:15pt" o:ole="">
            <v:imagedata r:id="rId38" o:title=""/>
          </v:shape>
          <o:OLEObject Type="Embed" ProgID="Equation.DSMT4" ShapeID="_x0000_i1035" DrawAspect="Content" ObjectID="_1432993779" r:id="rId39"/>
        </w:object>
      </w:r>
      <w:r w:rsidR="008E62AD" w:rsidRPr="00DA6436">
        <w:rPr>
          <w:rFonts w:ascii="仿宋_GB2312" w:eastAsia="仿宋_GB2312" w:hint="eastAsia"/>
          <w:sz w:val="24"/>
          <w:szCs w:val="24"/>
        </w:rPr>
        <w:t>是新古典的生产函数；劳动力市场均衡由劳动力的需求与供给相等给出，即</w:t>
      </w:r>
      <w:r w:rsidR="008E62AD" w:rsidRPr="00DA6436">
        <w:rPr>
          <w:rFonts w:ascii="仿宋_GB2312" w:eastAsia="仿宋_GB2312" w:hint="eastAsia"/>
          <w:position w:val="-10"/>
          <w:sz w:val="24"/>
          <w:szCs w:val="24"/>
        </w:rPr>
        <w:object w:dxaOrig="1560" w:dyaOrig="300">
          <v:shape id="_x0000_i1036" type="#_x0000_t75" style="width:78pt;height:15pt" o:ole="">
            <v:imagedata r:id="rId40" o:title=""/>
          </v:shape>
          <o:OLEObject Type="Embed" ProgID="Equation.DSMT4" ShapeID="_x0000_i1036" DrawAspect="Content" ObjectID="_1432993780" r:id="rId41"/>
        </w:object>
      </w:r>
      <w:r w:rsidR="008E62AD" w:rsidRPr="00DA6436">
        <w:rPr>
          <w:rFonts w:ascii="仿宋_GB2312" w:eastAsia="仿宋_GB2312" w:hint="eastAsia"/>
          <w:sz w:val="24"/>
          <w:szCs w:val="24"/>
        </w:rPr>
        <w:t>，其中</w:t>
      </w:r>
      <w:r w:rsidR="008E62AD" w:rsidRPr="00DA6436">
        <w:rPr>
          <w:rFonts w:ascii="仿宋_GB2312" w:eastAsia="仿宋_GB2312" w:hint="eastAsia"/>
          <w:position w:val="-10"/>
          <w:sz w:val="24"/>
          <w:szCs w:val="24"/>
        </w:rPr>
        <w:object w:dxaOrig="1740" w:dyaOrig="300">
          <v:shape id="_x0000_i1037" type="#_x0000_t75" style="width:87pt;height:15pt" o:ole="">
            <v:imagedata r:id="rId42" o:title=""/>
          </v:shape>
          <o:OLEObject Type="Embed" ProgID="Equation.DSMT4" ShapeID="_x0000_i1037" DrawAspect="Content" ObjectID="_1432993781" r:id="rId43"/>
        </w:object>
      </w:r>
      <w:r w:rsidR="008E62AD" w:rsidRPr="00DA6436">
        <w:rPr>
          <w:rFonts w:ascii="仿宋_GB2312" w:eastAsia="仿宋_GB2312" w:hint="eastAsia"/>
          <w:sz w:val="24"/>
          <w:szCs w:val="24"/>
        </w:rPr>
        <w:t>和</w:t>
      </w:r>
      <w:r w:rsidR="008E62AD" w:rsidRPr="00DA6436">
        <w:rPr>
          <w:rFonts w:ascii="仿宋_GB2312" w:eastAsia="仿宋_GB2312" w:hint="eastAsia"/>
          <w:position w:val="-10"/>
          <w:sz w:val="24"/>
          <w:szCs w:val="24"/>
        </w:rPr>
        <w:object w:dxaOrig="720" w:dyaOrig="300">
          <v:shape id="_x0000_i1038" type="#_x0000_t75" style="width:36pt;height:15pt" o:ole="">
            <v:imagedata r:id="rId44" o:title=""/>
          </v:shape>
          <o:OLEObject Type="Embed" ProgID="Equation.3" ShapeID="_x0000_i1038" DrawAspect="Content" ObjectID="_1432993782" r:id="rId45"/>
        </w:object>
      </w:r>
      <w:r w:rsidR="008E62AD" w:rsidRPr="00DA6436">
        <w:rPr>
          <w:rFonts w:ascii="仿宋_GB2312" w:eastAsia="仿宋_GB2312" w:hint="eastAsia"/>
          <w:sz w:val="24"/>
          <w:szCs w:val="24"/>
        </w:rPr>
        <w:t>。</w:t>
      </w:r>
    </w:p>
    <w:p w:rsidR="008E62AD" w:rsidRPr="00DA6436" w:rsidRDefault="008E62AD" w:rsidP="00972446">
      <w:pPr>
        <w:adjustRightInd w:val="0"/>
        <w:snapToGrid w:val="0"/>
        <w:spacing w:line="300" w:lineRule="auto"/>
        <w:ind w:firstLineChars="200" w:firstLine="480"/>
        <w:rPr>
          <w:rFonts w:ascii="仿宋_GB2312" w:eastAsia="仿宋_GB2312"/>
          <w:sz w:val="24"/>
          <w:szCs w:val="24"/>
        </w:rPr>
      </w:pPr>
      <w:r w:rsidRPr="00DA6436">
        <w:rPr>
          <w:rFonts w:ascii="仿宋_GB2312" w:eastAsia="仿宋_GB2312" w:hint="eastAsia"/>
          <w:sz w:val="24"/>
          <w:szCs w:val="24"/>
        </w:rPr>
        <w:t>（1）给出当</w:t>
      </w:r>
      <w:r w:rsidRPr="00DA6436">
        <w:rPr>
          <w:rFonts w:ascii="仿宋_GB2312" w:eastAsia="仿宋_GB2312" w:hint="eastAsia"/>
          <w:position w:val="-10"/>
          <w:sz w:val="24"/>
          <w:szCs w:val="24"/>
        </w:rPr>
        <w:object w:dxaOrig="740" w:dyaOrig="300">
          <v:shape id="_x0000_i1039" type="#_x0000_t75" style="width:36.75pt;height:15pt" o:ole="">
            <v:imagedata r:id="rId46" o:title=""/>
          </v:shape>
          <o:OLEObject Type="Embed" ProgID="Equation.DSMT4" ShapeID="_x0000_i1039" DrawAspect="Content" ObjectID="_1432993783" r:id="rId47"/>
        </w:object>
      </w:r>
      <w:r w:rsidRPr="00DA6436">
        <w:rPr>
          <w:rFonts w:ascii="仿宋_GB2312" w:eastAsia="仿宋_GB2312" w:hint="eastAsia"/>
          <w:sz w:val="24"/>
          <w:szCs w:val="24"/>
        </w:rPr>
        <w:t>的总供给曲线。</w:t>
      </w:r>
    </w:p>
    <w:p w:rsidR="000C58F0" w:rsidRPr="00DA6436" w:rsidRDefault="008E62AD" w:rsidP="00972446">
      <w:pPr>
        <w:adjustRightInd w:val="0"/>
        <w:snapToGrid w:val="0"/>
        <w:spacing w:line="300" w:lineRule="auto"/>
        <w:ind w:firstLineChars="200" w:firstLine="480"/>
        <w:rPr>
          <w:rFonts w:ascii="仿宋_GB2312" w:eastAsia="仿宋_GB2312" w:hint="eastAsia"/>
          <w:sz w:val="24"/>
          <w:szCs w:val="24"/>
        </w:rPr>
      </w:pPr>
      <w:r w:rsidRPr="00DA6436">
        <w:rPr>
          <w:rFonts w:ascii="仿宋_GB2312" w:eastAsia="仿宋_GB2312" w:hint="eastAsia"/>
          <w:sz w:val="24"/>
          <w:szCs w:val="24"/>
        </w:rPr>
        <w:t>（2）由总供给和总需求可以决定均衡的利率、收入、劳动力水平和价格水平，考虑Keynes情形（</w:t>
      </w:r>
      <w:r w:rsidRPr="00DA6436">
        <w:rPr>
          <w:rFonts w:ascii="仿宋_GB2312" w:eastAsia="仿宋_GB2312" w:hint="eastAsia"/>
          <w:position w:val="-10"/>
          <w:sz w:val="24"/>
          <w:szCs w:val="24"/>
        </w:rPr>
        <w:object w:dxaOrig="740" w:dyaOrig="300">
          <v:shape id="_x0000_i1040" type="#_x0000_t75" style="width:36.75pt;height:15pt" o:ole="">
            <v:imagedata r:id="rId46" o:title=""/>
          </v:shape>
          <o:OLEObject Type="Embed" ProgID="Equation.DSMT4" ShapeID="_x0000_i1040" DrawAspect="Content" ObjectID="_1432993784" r:id="rId48"/>
        </w:object>
      </w:r>
      <w:r w:rsidRPr="00DA6436">
        <w:rPr>
          <w:rFonts w:ascii="仿宋_GB2312" w:eastAsia="仿宋_GB2312" w:hint="eastAsia"/>
          <w:sz w:val="24"/>
          <w:szCs w:val="24"/>
        </w:rPr>
        <w:t>）下考虑货币政策和财政政策对均衡</w:t>
      </w:r>
      <w:r w:rsidR="000C58F0">
        <w:rPr>
          <w:rFonts w:ascii="仿宋_GB2312" w:eastAsia="仿宋_GB2312" w:hint="eastAsia"/>
          <w:sz w:val="24"/>
          <w:szCs w:val="24"/>
        </w:rPr>
        <w:t>价格水平</w:t>
      </w:r>
      <w:r w:rsidRPr="00DA6436">
        <w:rPr>
          <w:rFonts w:ascii="仿宋_GB2312" w:eastAsia="仿宋_GB2312" w:hint="eastAsia"/>
          <w:sz w:val="24"/>
          <w:szCs w:val="24"/>
        </w:rPr>
        <w:t>与</w:t>
      </w:r>
      <w:r w:rsidR="000C58F0">
        <w:rPr>
          <w:rFonts w:ascii="仿宋_GB2312" w:eastAsia="仿宋_GB2312" w:hint="eastAsia"/>
          <w:sz w:val="24"/>
          <w:szCs w:val="24"/>
        </w:rPr>
        <w:t>收入</w:t>
      </w:r>
      <w:r w:rsidRPr="00DA6436">
        <w:rPr>
          <w:rFonts w:ascii="仿宋_GB2312" w:eastAsia="仿宋_GB2312" w:hint="eastAsia"/>
          <w:sz w:val="24"/>
          <w:szCs w:val="24"/>
        </w:rPr>
        <w:t>的影响。</w:t>
      </w:r>
      <w:r w:rsidR="000C58F0">
        <w:rPr>
          <w:rFonts w:ascii="仿宋_GB2312" w:eastAsia="仿宋_GB2312" w:hint="eastAsia"/>
          <w:sz w:val="24"/>
          <w:szCs w:val="24"/>
        </w:rPr>
        <w:t>解释为什么财政政策可以影响价格水平。</w:t>
      </w:r>
    </w:p>
    <w:p w:rsidR="008E62AD" w:rsidRPr="00DA6436" w:rsidRDefault="008E62AD" w:rsidP="00972446">
      <w:pPr>
        <w:adjustRightInd w:val="0"/>
        <w:snapToGrid w:val="0"/>
        <w:spacing w:line="300" w:lineRule="auto"/>
        <w:ind w:firstLineChars="200" w:firstLine="480"/>
        <w:rPr>
          <w:rFonts w:ascii="仿宋_GB2312" w:eastAsia="仿宋_GB2312"/>
          <w:sz w:val="24"/>
          <w:szCs w:val="24"/>
        </w:rPr>
      </w:pPr>
    </w:p>
    <w:p w:rsidR="008E62AD" w:rsidRPr="00DA6436" w:rsidRDefault="000C58F0" w:rsidP="00972446">
      <w:pPr>
        <w:adjustRightInd w:val="0"/>
        <w:snapToGrid w:val="0"/>
        <w:spacing w:line="300" w:lineRule="auto"/>
        <w:ind w:firstLineChars="200" w:firstLine="48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三</w:t>
      </w:r>
      <w:r w:rsidR="008E62AD" w:rsidRPr="00DA6436">
        <w:rPr>
          <w:rFonts w:ascii="仿宋_GB2312" w:eastAsia="仿宋_GB2312" w:hint="eastAsia"/>
          <w:sz w:val="24"/>
          <w:szCs w:val="24"/>
        </w:rPr>
        <w:t>、考虑一个生存两期的消费者：年轻时期和年老时期。假设年轻时的消费水平为</w:t>
      </w:r>
      <w:r w:rsidR="008E62AD" w:rsidRPr="00DA6436">
        <w:rPr>
          <w:rFonts w:ascii="仿宋_GB2312" w:eastAsia="仿宋_GB2312" w:hint="eastAsia"/>
          <w:position w:val="-10"/>
          <w:sz w:val="24"/>
          <w:szCs w:val="24"/>
        </w:rPr>
        <w:object w:dxaOrig="240" w:dyaOrig="300">
          <v:shape id="_x0000_i1041" type="#_x0000_t75" style="width:12pt;height:15pt" o:ole="">
            <v:imagedata r:id="rId49" o:title=""/>
          </v:shape>
          <o:OLEObject Type="Embed" ProgID="Equation.DSMT4" ShapeID="_x0000_i1041" DrawAspect="Content" ObjectID="_1432993785" r:id="rId50"/>
        </w:object>
      </w:r>
      <w:r w:rsidR="008E62AD" w:rsidRPr="00DA6436">
        <w:rPr>
          <w:rFonts w:ascii="仿宋_GB2312" w:eastAsia="仿宋_GB2312" w:hint="eastAsia"/>
          <w:sz w:val="24"/>
          <w:szCs w:val="24"/>
        </w:rPr>
        <w:t>，所获得的效用为，</w:t>
      </w:r>
      <w:r w:rsidR="008E62AD" w:rsidRPr="00DA6436">
        <w:rPr>
          <w:rFonts w:ascii="仿宋_GB2312" w:eastAsia="仿宋_GB2312" w:hint="eastAsia"/>
          <w:position w:val="-10"/>
          <w:sz w:val="24"/>
          <w:szCs w:val="24"/>
        </w:rPr>
        <w:object w:dxaOrig="520" w:dyaOrig="300">
          <v:shape id="_x0000_i1042" type="#_x0000_t75" style="width:26.25pt;height:15pt" o:ole="">
            <v:imagedata r:id="rId51" o:title=""/>
          </v:shape>
          <o:OLEObject Type="Embed" ProgID="Equation.DSMT4" ShapeID="_x0000_i1042" DrawAspect="Content" ObjectID="_1432993786" r:id="rId52"/>
        </w:object>
      </w:r>
      <w:r w:rsidR="008E62AD" w:rsidRPr="00DA6436">
        <w:rPr>
          <w:rFonts w:ascii="仿宋_GB2312" w:eastAsia="仿宋_GB2312" w:hint="eastAsia"/>
          <w:sz w:val="24"/>
          <w:szCs w:val="24"/>
        </w:rPr>
        <w:t>，劳动收入为</w:t>
      </w:r>
      <w:r w:rsidR="008E62AD" w:rsidRPr="00DA6436">
        <w:rPr>
          <w:rFonts w:ascii="仿宋_GB2312" w:eastAsia="仿宋_GB2312" w:hint="eastAsia"/>
          <w:position w:val="-10"/>
          <w:sz w:val="24"/>
          <w:szCs w:val="24"/>
        </w:rPr>
        <w:object w:dxaOrig="240" w:dyaOrig="300">
          <v:shape id="_x0000_i1043" type="#_x0000_t75" style="width:12pt;height:15pt" o:ole="">
            <v:imagedata r:id="rId53" o:title=""/>
          </v:shape>
          <o:OLEObject Type="Embed" ProgID="Equation.DSMT4" ShapeID="_x0000_i1043" DrawAspect="Content" ObjectID="_1432993787" r:id="rId54"/>
        </w:object>
      </w:r>
      <w:r w:rsidR="008E62AD" w:rsidRPr="00DA6436">
        <w:rPr>
          <w:rFonts w:ascii="仿宋_GB2312" w:eastAsia="仿宋_GB2312" w:hint="eastAsia"/>
          <w:sz w:val="24"/>
          <w:szCs w:val="24"/>
        </w:rPr>
        <w:t>；年老时没有劳动收入，靠年轻时的储蓄来满足自己的消费，假设储蓄水平为</w:t>
      </w:r>
      <w:r w:rsidR="008E62AD" w:rsidRPr="00DA6436">
        <w:rPr>
          <w:rFonts w:ascii="仿宋_GB2312" w:eastAsia="仿宋_GB2312" w:hint="eastAsia"/>
          <w:position w:val="-10"/>
          <w:sz w:val="24"/>
          <w:szCs w:val="24"/>
        </w:rPr>
        <w:object w:dxaOrig="200" w:dyaOrig="320">
          <v:shape id="_x0000_i1044" type="#_x0000_t75" style="width:9.75pt;height:15.75pt" o:ole="">
            <v:imagedata r:id="rId55" o:title=""/>
          </v:shape>
          <o:OLEObject Type="Embed" ProgID="Equation.DSMT4" ShapeID="_x0000_i1044" DrawAspect="Content" ObjectID="_1432993788" r:id="rId56"/>
        </w:object>
      </w:r>
      <w:r w:rsidR="008E62AD" w:rsidRPr="00DA6436">
        <w:rPr>
          <w:rFonts w:ascii="仿宋_GB2312" w:eastAsia="仿宋_GB2312" w:hint="eastAsia"/>
          <w:sz w:val="24"/>
          <w:szCs w:val="24"/>
        </w:rPr>
        <w:t>，消费水平为</w:t>
      </w:r>
      <w:r w:rsidR="008E62AD" w:rsidRPr="00DA6436">
        <w:rPr>
          <w:rFonts w:ascii="仿宋_GB2312" w:eastAsia="仿宋_GB2312" w:hint="eastAsia"/>
          <w:position w:val="-10"/>
          <w:sz w:val="24"/>
          <w:szCs w:val="24"/>
        </w:rPr>
        <w:object w:dxaOrig="380" w:dyaOrig="300">
          <v:shape id="_x0000_i1045" type="#_x0000_t75" style="width:18.75pt;height:15pt" o:ole="">
            <v:imagedata r:id="rId57" o:title=""/>
          </v:shape>
          <o:OLEObject Type="Embed" ProgID="Equation.DSMT4" ShapeID="_x0000_i1045" DrawAspect="Content" ObjectID="_1432993789" r:id="rId58"/>
        </w:object>
      </w:r>
      <w:r w:rsidR="008E62AD" w:rsidRPr="00DA6436">
        <w:rPr>
          <w:rFonts w:ascii="仿宋_GB2312" w:eastAsia="仿宋_GB2312" w:hint="eastAsia"/>
          <w:sz w:val="24"/>
          <w:szCs w:val="24"/>
        </w:rPr>
        <w:t>，这样消费者的问题是</w:t>
      </w:r>
    </w:p>
    <w:p w:rsidR="008E62AD" w:rsidRPr="00DA6436" w:rsidRDefault="008E62AD" w:rsidP="00972446">
      <w:pPr>
        <w:adjustRightInd w:val="0"/>
        <w:snapToGrid w:val="0"/>
        <w:spacing w:line="300" w:lineRule="auto"/>
        <w:ind w:firstLineChars="200" w:firstLine="480"/>
        <w:jc w:val="center"/>
        <w:rPr>
          <w:rFonts w:ascii="仿宋_GB2312" w:eastAsia="仿宋_GB2312"/>
          <w:sz w:val="24"/>
          <w:szCs w:val="24"/>
        </w:rPr>
      </w:pPr>
      <w:r w:rsidRPr="00DA6436">
        <w:rPr>
          <w:rFonts w:ascii="仿宋_GB2312" w:eastAsia="仿宋_GB2312" w:hint="eastAsia"/>
          <w:position w:val="-22"/>
          <w:sz w:val="24"/>
          <w:szCs w:val="24"/>
        </w:rPr>
        <w:object w:dxaOrig="2140" w:dyaOrig="440">
          <v:shape id="_x0000_i1046" type="#_x0000_t75" style="width:107.25pt;height:21.75pt" o:ole="">
            <v:imagedata r:id="rId59" o:title=""/>
          </v:shape>
          <o:OLEObject Type="Embed" ProgID="Equation.DSMT4" ShapeID="_x0000_i1046" DrawAspect="Content" ObjectID="_1432993790" r:id="rId60"/>
        </w:object>
      </w:r>
    </w:p>
    <w:p w:rsidR="008E62AD" w:rsidRPr="00DA6436" w:rsidRDefault="008E62AD" w:rsidP="00972446">
      <w:pPr>
        <w:adjustRightInd w:val="0"/>
        <w:snapToGrid w:val="0"/>
        <w:spacing w:line="300" w:lineRule="auto"/>
        <w:rPr>
          <w:rFonts w:ascii="仿宋_GB2312" w:eastAsia="仿宋_GB2312"/>
          <w:sz w:val="24"/>
          <w:szCs w:val="24"/>
        </w:rPr>
      </w:pPr>
      <w:r w:rsidRPr="00DA6436">
        <w:rPr>
          <w:rFonts w:ascii="仿宋_GB2312" w:eastAsia="仿宋_GB2312" w:hint="eastAsia"/>
          <w:sz w:val="24"/>
          <w:szCs w:val="24"/>
        </w:rPr>
        <w:t>受约束于</w:t>
      </w:r>
    </w:p>
    <w:p w:rsidR="008E62AD" w:rsidRPr="00DA6436" w:rsidRDefault="007228DB" w:rsidP="00972446">
      <w:pPr>
        <w:adjustRightInd w:val="0"/>
        <w:snapToGrid w:val="0"/>
        <w:spacing w:line="300" w:lineRule="auto"/>
        <w:jc w:val="center"/>
        <w:rPr>
          <w:rFonts w:ascii="仿宋_GB2312" w:eastAsia="仿宋_GB2312"/>
          <w:sz w:val="24"/>
          <w:szCs w:val="24"/>
        </w:rPr>
      </w:pPr>
      <w:r w:rsidRPr="00DA6436">
        <w:rPr>
          <w:rFonts w:ascii="仿宋_GB2312" w:eastAsia="仿宋_GB2312" w:hint="eastAsia"/>
          <w:position w:val="-10"/>
          <w:sz w:val="24"/>
          <w:szCs w:val="24"/>
        </w:rPr>
        <w:object w:dxaOrig="1579" w:dyaOrig="320">
          <v:shape id="_x0000_i1078" type="#_x0000_t75" style="width:78.75pt;height:15.75pt" o:ole="">
            <v:imagedata r:id="rId61" o:title=""/>
          </v:shape>
          <o:OLEObject Type="Embed" ProgID="Equation.DSMT4" ShapeID="_x0000_i1078" DrawAspect="Content" ObjectID="_1432993791" r:id="rId62"/>
        </w:object>
      </w:r>
    </w:p>
    <w:p w:rsidR="008E62AD" w:rsidRPr="00DA6436" w:rsidRDefault="008E62AD" w:rsidP="00972446">
      <w:pPr>
        <w:adjustRightInd w:val="0"/>
        <w:snapToGrid w:val="0"/>
        <w:spacing w:line="300" w:lineRule="auto"/>
        <w:jc w:val="center"/>
        <w:rPr>
          <w:rFonts w:ascii="仿宋_GB2312" w:eastAsia="仿宋_GB2312"/>
          <w:sz w:val="24"/>
          <w:szCs w:val="24"/>
        </w:rPr>
      </w:pPr>
      <w:r w:rsidRPr="00DA6436">
        <w:rPr>
          <w:rFonts w:ascii="仿宋_GB2312" w:eastAsia="仿宋_GB2312" w:hint="eastAsia"/>
          <w:position w:val="-10"/>
          <w:sz w:val="24"/>
          <w:szCs w:val="24"/>
        </w:rPr>
        <w:object w:dxaOrig="1480" w:dyaOrig="320">
          <v:shape id="_x0000_i1047" type="#_x0000_t75" style="width:74.25pt;height:15.75pt" o:ole="">
            <v:imagedata r:id="rId63" o:title=""/>
          </v:shape>
          <o:OLEObject Type="Embed" ProgID="Equation.DSMT4" ShapeID="_x0000_i1047" DrawAspect="Content" ObjectID="_1432993792" r:id="rId64"/>
        </w:object>
      </w:r>
    </w:p>
    <w:p w:rsidR="008E62AD" w:rsidRPr="00DA6436" w:rsidRDefault="008E62AD" w:rsidP="00972446">
      <w:pPr>
        <w:adjustRightInd w:val="0"/>
        <w:snapToGrid w:val="0"/>
        <w:spacing w:line="300" w:lineRule="auto"/>
        <w:rPr>
          <w:rFonts w:ascii="仿宋_GB2312" w:eastAsia="仿宋_GB2312"/>
          <w:sz w:val="24"/>
          <w:szCs w:val="24"/>
        </w:rPr>
      </w:pPr>
      <w:r w:rsidRPr="00DA6436">
        <w:rPr>
          <w:rFonts w:ascii="仿宋_GB2312" w:eastAsia="仿宋_GB2312" w:hint="eastAsia"/>
          <w:sz w:val="24"/>
          <w:szCs w:val="24"/>
        </w:rPr>
        <w:t>其中</w:t>
      </w:r>
      <w:r w:rsidRPr="00DA6436">
        <w:rPr>
          <w:rFonts w:ascii="仿宋_GB2312" w:eastAsia="仿宋_GB2312" w:hint="eastAsia"/>
          <w:position w:val="-10"/>
          <w:sz w:val="24"/>
          <w:szCs w:val="24"/>
        </w:rPr>
        <w:object w:dxaOrig="240" w:dyaOrig="300">
          <v:shape id="_x0000_i1048" type="#_x0000_t75" style="width:12pt;height:15pt" o:ole="">
            <v:imagedata r:id="rId65" o:title=""/>
          </v:shape>
          <o:OLEObject Type="Embed" ProgID="Equation.DSMT4" ShapeID="_x0000_i1048" DrawAspect="Content" ObjectID="_1432993793" r:id="rId66"/>
        </w:object>
      </w:r>
      <w:r w:rsidRPr="00DA6436">
        <w:rPr>
          <w:rFonts w:ascii="仿宋_GB2312" w:eastAsia="仿宋_GB2312" w:hint="eastAsia"/>
          <w:sz w:val="24"/>
          <w:szCs w:val="24"/>
        </w:rPr>
        <w:t>为贴现因子；</w:t>
      </w:r>
      <w:r w:rsidRPr="00DA6436">
        <w:rPr>
          <w:rFonts w:ascii="仿宋_GB2312" w:eastAsia="仿宋_GB2312" w:hint="eastAsia"/>
          <w:position w:val="-10"/>
          <w:sz w:val="24"/>
          <w:szCs w:val="24"/>
        </w:rPr>
        <w:object w:dxaOrig="320" w:dyaOrig="320">
          <v:shape id="_x0000_i1049" type="#_x0000_t75" style="width:15.75pt;height:15.75pt" o:ole="">
            <v:imagedata r:id="rId67" o:title=""/>
          </v:shape>
          <o:OLEObject Type="Embed" ProgID="Equation.DSMT4" ShapeID="_x0000_i1049" DrawAspect="Content" ObjectID="_1432993794" r:id="rId68"/>
        </w:object>
      </w:r>
      <w:r w:rsidRPr="00DA6436">
        <w:rPr>
          <w:rFonts w:ascii="仿宋_GB2312" w:eastAsia="仿宋_GB2312" w:hint="eastAsia"/>
          <w:sz w:val="24"/>
          <w:szCs w:val="24"/>
        </w:rPr>
        <w:t>为市场利</w:t>
      </w:r>
      <w:r w:rsidRPr="007228DB">
        <w:rPr>
          <w:rFonts w:ascii="仿宋_GB2312" w:eastAsia="仿宋_GB2312" w:hint="eastAsia"/>
          <w:sz w:val="24"/>
          <w:szCs w:val="24"/>
        </w:rPr>
        <w:t>率</w:t>
      </w:r>
      <w:r w:rsidR="007228DB" w:rsidRPr="007228DB">
        <w:rPr>
          <w:rFonts w:ascii="仿宋_GB2312" w:eastAsia="仿宋_GB2312" w:hint="eastAsia"/>
          <w:sz w:val="24"/>
          <w:szCs w:val="24"/>
        </w:rPr>
        <w:t>，</w:t>
      </w:r>
      <w:r w:rsidR="007228DB" w:rsidRPr="007228DB">
        <w:rPr>
          <w:rFonts w:ascii="仿宋_GB2312" w:eastAsia="仿宋_GB2312" w:hint="eastAsia"/>
          <w:position w:val="-6"/>
          <w:sz w:val="24"/>
          <w:szCs w:val="24"/>
        </w:rPr>
        <w:object w:dxaOrig="180" w:dyaOrig="200">
          <v:shape id="_x0000_i1079" type="#_x0000_t75" style="width:9pt;height:9.75pt" o:ole="">
            <v:imagedata r:id="rId69" o:title=""/>
          </v:shape>
          <o:OLEObject Type="Embed" ProgID="Equation.DSMT4" ShapeID="_x0000_i1079" DrawAspect="Content" ObjectID="_1432993795" r:id="rId70"/>
        </w:object>
      </w:r>
      <w:r w:rsidR="007228DB" w:rsidRPr="007228DB">
        <w:rPr>
          <w:rFonts w:ascii="仿宋_GB2312" w:eastAsia="仿宋_GB2312" w:hint="eastAsia"/>
          <w:sz w:val="24"/>
          <w:szCs w:val="24"/>
        </w:rPr>
        <w:t>为收入税税率</w:t>
      </w:r>
      <w:r w:rsidRPr="00DA6436">
        <w:rPr>
          <w:rFonts w:ascii="仿宋_GB2312" w:eastAsia="仿宋_GB2312" w:hint="eastAsia"/>
          <w:sz w:val="24"/>
          <w:szCs w:val="24"/>
        </w:rPr>
        <w:t>。</w:t>
      </w:r>
    </w:p>
    <w:p w:rsidR="008E62AD" w:rsidRPr="00DA6436" w:rsidRDefault="008E62AD" w:rsidP="00972446">
      <w:pPr>
        <w:adjustRightInd w:val="0"/>
        <w:snapToGrid w:val="0"/>
        <w:spacing w:line="300" w:lineRule="auto"/>
        <w:ind w:firstLineChars="200" w:firstLine="480"/>
        <w:rPr>
          <w:rFonts w:ascii="仿宋_GB2312" w:eastAsia="仿宋_GB2312"/>
          <w:sz w:val="24"/>
          <w:szCs w:val="24"/>
        </w:rPr>
      </w:pPr>
      <w:r w:rsidRPr="00DA6436">
        <w:rPr>
          <w:rFonts w:ascii="仿宋_GB2312" w:eastAsia="仿宋_GB2312" w:hint="eastAsia"/>
          <w:sz w:val="24"/>
          <w:szCs w:val="24"/>
        </w:rPr>
        <w:t>1）假设</w:t>
      </w:r>
      <w:r w:rsidRPr="00DA6436">
        <w:rPr>
          <w:rFonts w:ascii="仿宋_GB2312" w:eastAsia="仿宋_GB2312" w:hint="eastAsia"/>
          <w:position w:val="-10"/>
          <w:sz w:val="24"/>
          <w:szCs w:val="24"/>
        </w:rPr>
        <w:object w:dxaOrig="1060" w:dyaOrig="300">
          <v:shape id="_x0000_i1050" type="#_x0000_t75" style="width:53.25pt;height:15pt" o:ole="">
            <v:imagedata r:id="rId71" o:title=""/>
          </v:shape>
          <o:OLEObject Type="Embed" ProgID="Equation.DSMT4" ShapeID="_x0000_i1050" DrawAspect="Content" ObjectID="_1432993796" r:id="rId72"/>
        </w:object>
      </w:r>
      <w:r w:rsidRPr="00DA6436">
        <w:rPr>
          <w:rFonts w:ascii="仿宋_GB2312" w:eastAsia="仿宋_GB2312" w:hint="eastAsia"/>
          <w:sz w:val="24"/>
          <w:szCs w:val="24"/>
        </w:rPr>
        <w:t>，求出消费者消费水平（即</w:t>
      </w:r>
      <w:r w:rsidRPr="00DA6436">
        <w:rPr>
          <w:rFonts w:ascii="仿宋_GB2312" w:eastAsia="仿宋_GB2312" w:hint="eastAsia"/>
          <w:position w:val="-10"/>
          <w:sz w:val="24"/>
          <w:szCs w:val="24"/>
        </w:rPr>
        <w:object w:dxaOrig="240" w:dyaOrig="300">
          <v:shape id="_x0000_i1051" type="#_x0000_t75" style="width:12pt;height:15pt" o:ole="">
            <v:imagedata r:id="rId49" o:title=""/>
          </v:shape>
          <o:OLEObject Type="Embed" ProgID="Equation.DSMT4" ShapeID="_x0000_i1051" DrawAspect="Content" ObjectID="_1432993797" r:id="rId73"/>
        </w:object>
      </w:r>
      <w:r w:rsidRPr="00DA6436">
        <w:rPr>
          <w:rFonts w:ascii="仿宋_GB2312" w:eastAsia="仿宋_GB2312" w:hint="eastAsia"/>
          <w:sz w:val="24"/>
          <w:szCs w:val="24"/>
        </w:rPr>
        <w:t>和</w:t>
      </w:r>
      <w:r w:rsidRPr="00DA6436">
        <w:rPr>
          <w:rFonts w:ascii="仿宋_GB2312" w:eastAsia="仿宋_GB2312" w:hint="eastAsia"/>
          <w:position w:val="-10"/>
          <w:sz w:val="24"/>
          <w:szCs w:val="24"/>
        </w:rPr>
        <w:object w:dxaOrig="380" w:dyaOrig="300">
          <v:shape id="_x0000_i1052" type="#_x0000_t75" style="width:18.75pt;height:15pt" o:ole="">
            <v:imagedata r:id="rId57" o:title=""/>
          </v:shape>
          <o:OLEObject Type="Embed" ProgID="Equation.DSMT4" ShapeID="_x0000_i1052" DrawAspect="Content" ObjectID="_1432993798" r:id="rId74"/>
        </w:object>
      </w:r>
      <w:r w:rsidRPr="00DA6436">
        <w:rPr>
          <w:rFonts w:ascii="仿宋_GB2312" w:eastAsia="仿宋_GB2312" w:hint="eastAsia"/>
          <w:sz w:val="24"/>
          <w:szCs w:val="24"/>
        </w:rPr>
        <w:t>）以及储蓄水平</w:t>
      </w:r>
      <w:r w:rsidRPr="00DA6436">
        <w:rPr>
          <w:rFonts w:ascii="仿宋_GB2312" w:eastAsia="仿宋_GB2312" w:hint="eastAsia"/>
          <w:position w:val="-10"/>
          <w:sz w:val="24"/>
          <w:szCs w:val="24"/>
        </w:rPr>
        <w:object w:dxaOrig="200" w:dyaOrig="320">
          <v:shape id="_x0000_i1053" type="#_x0000_t75" style="width:9.75pt;height:15.75pt" o:ole="">
            <v:imagedata r:id="rId55" o:title=""/>
          </v:shape>
          <o:OLEObject Type="Embed" ProgID="Equation.DSMT4" ShapeID="_x0000_i1053" DrawAspect="Content" ObjectID="_1432993799" r:id="rId75"/>
        </w:object>
      </w:r>
      <w:r w:rsidRPr="00DA6436">
        <w:rPr>
          <w:rFonts w:ascii="仿宋_GB2312" w:eastAsia="仿宋_GB2312" w:hint="eastAsia"/>
          <w:sz w:val="24"/>
          <w:szCs w:val="24"/>
        </w:rPr>
        <w:t>。</w:t>
      </w:r>
    </w:p>
    <w:p w:rsidR="008E62AD" w:rsidRPr="00DA6436" w:rsidRDefault="008E62AD" w:rsidP="00972446">
      <w:pPr>
        <w:adjustRightInd w:val="0"/>
        <w:snapToGrid w:val="0"/>
        <w:spacing w:line="300" w:lineRule="auto"/>
        <w:ind w:firstLineChars="200" w:firstLine="480"/>
        <w:rPr>
          <w:rFonts w:ascii="仿宋_GB2312" w:eastAsia="仿宋_GB2312"/>
          <w:sz w:val="24"/>
          <w:szCs w:val="24"/>
        </w:rPr>
      </w:pPr>
      <w:r w:rsidRPr="00DA6436">
        <w:rPr>
          <w:rFonts w:ascii="仿宋_GB2312" w:eastAsia="仿宋_GB2312" w:hint="eastAsia"/>
          <w:sz w:val="24"/>
          <w:szCs w:val="24"/>
        </w:rPr>
        <w:t>2）分别讨论</w:t>
      </w:r>
      <w:r w:rsidR="007228DB" w:rsidRPr="007228DB">
        <w:rPr>
          <w:rFonts w:ascii="仿宋_GB2312" w:eastAsia="仿宋_GB2312" w:hint="eastAsia"/>
          <w:sz w:val="24"/>
          <w:szCs w:val="24"/>
        </w:rPr>
        <w:t>收入税税率</w:t>
      </w:r>
      <w:r w:rsidRPr="00DA6436">
        <w:rPr>
          <w:rFonts w:ascii="仿宋_GB2312" w:eastAsia="仿宋_GB2312" w:hint="eastAsia"/>
          <w:sz w:val="24"/>
          <w:szCs w:val="24"/>
        </w:rPr>
        <w:t>和利率水平对年轻时和年老时的消费水平的影响；并且解释你得到的结论；</w:t>
      </w:r>
    </w:p>
    <w:p w:rsidR="008E62AD" w:rsidRPr="00DA6436" w:rsidRDefault="008E62AD" w:rsidP="00972446">
      <w:pPr>
        <w:spacing w:line="300" w:lineRule="auto"/>
        <w:ind w:firstLineChars="200" w:firstLine="480"/>
        <w:rPr>
          <w:rFonts w:ascii="仿宋_GB2312" w:eastAsia="仿宋_GB2312" w:hint="eastAsia"/>
          <w:sz w:val="24"/>
          <w:szCs w:val="24"/>
        </w:rPr>
      </w:pPr>
      <w:r w:rsidRPr="00DA6436">
        <w:rPr>
          <w:rFonts w:ascii="仿宋_GB2312" w:eastAsia="仿宋_GB2312" w:hint="eastAsia"/>
          <w:sz w:val="24"/>
          <w:szCs w:val="24"/>
        </w:rPr>
        <w:lastRenderedPageBreak/>
        <w:t>3）如果效用函数</w:t>
      </w:r>
      <w:r w:rsidRPr="00DA6436">
        <w:rPr>
          <w:rFonts w:ascii="仿宋_GB2312" w:eastAsia="仿宋_GB2312" w:hint="eastAsia"/>
          <w:position w:val="-22"/>
          <w:sz w:val="24"/>
          <w:szCs w:val="24"/>
        </w:rPr>
        <w:object w:dxaOrig="1200" w:dyaOrig="580">
          <v:shape id="_x0000_i1054" type="#_x0000_t75" style="width:60pt;height:29.25pt" o:ole="">
            <v:imagedata r:id="rId76" o:title=""/>
          </v:shape>
          <o:OLEObject Type="Embed" ProgID="Equation.DSMT4" ShapeID="_x0000_i1054" DrawAspect="Content" ObjectID="_1432993800" r:id="rId77"/>
        </w:object>
      </w:r>
      <w:r w:rsidRPr="00DA6436">
        <w:rPr>
          <w:rFonts w:ascii="仿宋_GB2312" w:eastAsia="仿宋_GB2312" w:hint="eastAsia"/>
          <w:sz w:val="24"/>
          <w:szCs w:val="24"/>
        </w:rPr>
        <w:t>，重复1）和2）；指出征收利率税是否可以增加消费？</w:t>
      </w:r>
    </w:p>
    <w:p w:rsidR="00DA6436" w:rsidRPr="00DA6436" w:rsidRDefault="00DA6436" w:rsidP="00972446">
      <w:pPr>
        <w:adjustRightInd w:val="0"/>
        <w:snapToGrid w:val="0"/>
        <w:spacing w:line="300" w:lineRule="auto"/>
        <w:ind w:firstLineChars="200" w:firstLine="480"/>
        <w:rPr>
          <w:rFonts w:ascii="仿宋_GB2312" w:eastAsia="仿宋_GB2312" w:hint="eastAsia"/>
          <w:sz w:val="24"/>
          <w:szCs w:val="24"/>
        </w:rPr>
      </w:pPr>
    </w:p>
    <w:p w:rsidR="00DA6436" w:rsidRPr="00DA6436" w:rsidRDefault="000C58F0" w:rsidP="00972446">
      <w:pPr>
        <w:adjustRightInd w:val="0"/>
        <w:snapToGrid w:val="0"/>
        <w:spacing w:line="300" w:lineRule="auto"/>
        <w:ind w:firstLineChars="200" w:firstLine="48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四</w:t>
      </w:r>
      <w:r w:rsidR="00B96B6E" w:rsidRPr="00DA6436">
        <w:rPr>
          <w:rFonts w:ascii="仿宋_GB2312" w:eastAsia="仿宋_GB2312" w:hint="eastAsia"/>
          <w:sz w:val="24"/>
          <w:szCs w:val="24"/>
        </w:rPr>
        <w:t>、</w:t>
      </w:r>
      <w:r w:rsidR="00DA6436" w:rsidRPr="00DA6436">
        <w:rPr>
          <w:rFonts w:ascii="仿宋_GB2312" w:eastAsia="仿宋_GB2312" w:hint="eastAsia"/>
          <w:sz w:val="24"/>
          <w:szCs w:val="24"/>
        </w:rPr>
        <w:t>考虑Solow模型，</w:t>
      </w:r>
    </w:p>
    <w:p w:rsidR="00DA6436" w:rsidRPr="00DA6436" w:rsidRDefault="00DA6436" w:rsidP="00972446">
      <w:pPr>
        <w:adjustRightInd w:val="0"/>
        <w:snapToGrid w:val="0"/>
        <w:spacing w:line="300" w:lineRule="auto"/>
        <w:jc w:val="center"/>
        <w:rPr>
          <w:rFonts w:ascii="仿宋_GB2312" w:eastAsia="仿宋_GB2312"/>
          <w:sz w:val="24"/>
          <w:szCs w:val="24"/>
        </w:rPr>
      </w:pPr>
      <w:r w:rsidRPr="00DA6436">
        <w:rPr>
          <w:rFonts w:ascii="仿宋_GB2312" w:eastAsia="仿宋_GB2312" w:hint="eastAsia"/>
          <w:position w:val="-24"/>
          <w:sz w:val="24"/>
          <w:szCs w:val="24"/>
        </w:rPr>
        <w:object w:dxaOrig="2260" w:dyaOrig="639">
          <v:shape id="_x0000_i1055" type="#_x0000_t75" style="width:113.25pt;height:32.25pt" o:ole="">
            <v:imagedata r:id="rId78" o:title=""/>
          </v:shape>
          <o:OLEObject Type="Embed" ProgID="Equation.3" ShapeID="_x0000_i1055" DrawAspect="Content" ObjectID="_1432993801" r:id="rId79"/>
        </w:object>
      </w:r>
    </w:p>
    <w:p w:rsidR="00DA6436" w:rsidRPr="00DA6436" w:rsidRDefault="00DA6436" w:rsidP="00972446">
      <w:pPr>
        <w:adjustRightInd w:val="0"/>
        <w:snapToGrid w:val="0"/>
        <w:spacing w:line="300" w:lineRule="auto"/>
        <w:rPr>
          <w:rFonts w:ascii="仿宋_GB2312" w:eastAsia="仿宋_GB2312"/>
          <w:sz w:val="24"/>
          <w:szCs w:val="24"/>
        </w:rPr>
      </w:pPr>
      <w:r w:rsidRPr="00DA6436">
        <w:rPr>
          <w:rFonts w:ascii="仿宋_GB2312" w:eastAsia="仿宋_GB2312" w:hint="eastAsia"/>
          <w:sz w:val="24"/>
          <w:szCs w:val="24"/>
        </w:rPr>
        <w:t>其中</w:t>
      </w:r>
      <w:r w:rsidRPr="00DA6436">
        <w:rPr>
          <w:rFonts w:ascii="仿宋_GB2312" w:eastAsia="仿宋_GB2312" w:hint="eastAsia"/>
          <w:position w:val="-12"/>
          <w:sz w:val="24"/>
          <w:szCs w:val="24"/>
        </w:rPr>
        <w:object w:dxaOrig="260" w:dyaOrig="360">
          <v:shape id="_x0000_i1056" type="#_x0000_t75" style="width:12.75pt;height:18pt" o:ole="">
            <v:imagedata r:id="rId80" o:title=""/>
          </v:shape>
          <o:OLEObject Type="Embed" ProgID="Equation.3" ShapeID="_x0000_i1056" DrawAspect="Content" ObjectID="_1432993802" r:id="rId81"/>
        </w:object>
      </w:r>
      <w:r w:rsidRPr="00DA6436">
        <w:rPr>
          <w:rFonts w:ascii="仿宋_GB2312" w:eastAsia="仿宋_GB2312" w:hint="eastAsia"/>
          <w:sz w:val="24"/>
          <w:szCs w:val="24"/>
        </w:rPr>
        <w:t>给定，</w:t>
      </w:r>
      <w:r w:rsidRPr="00DA6436">
        <w:rPr>
          <w:rFonts w:ascii="仿宋_GB2312" w:eastAsia="仿宋_GB2312" w:hint="eastAsia"/>
          <w:position w:val="-6"/>
          <w:sz w:val="24"/>
          <w:szCs w:val="24"/>
        </w:rPr>
        <w:object w:dxaOrig="180" w:dyaOrig="220">
          <v:shape id="_x0000_i1057" type="#_x0000_t75" style="width:9pt;height:11.25pt" o:ole="">
            <v:imagedata r:id="rId82" o:title=""/>
          </v:shape>
          <o:OLEObject Type="Embed" ProgID="Equation.3" ShapeID="_x0000_i1057" DrawAspect="Content" ObjectID="_1432993803" r:id="rId83"/>
        </w:object>
      </w:r>
      <w:r w:rsidRPr="00DA6436">
        <w:rPr>
          <w:rFonts w:ascii="仿宋_GB2312" w:eastAsia="仿宋_GB2312" w:hint="eastAsia"/>
          <w:sz w:val="24"/>
          <w:szCs w:val="24"/>
        </w:rPr>
        <w:t>，</w:t>
      </w:r>
      <w:r w:rsidRPr="00DA6436">
        <w:rPr>
          <w:rFonts w:ascii="仿宋_GB2312" w:eastAsia="仿宋_GB2312" w:hint="eastAsia"/>
          <w:position w:val="-6"/>
          <w:sz w:val="24"/>
          <w:szCs w:val="24"/>
        </w:rPr>
        <w:object w:dxaOrig="200" w:dyaOrig="220">
          <v:shape id="_x0000_i1058" type="#_x0000_t75" style="width:9.75pt;height:11.25pt" o:ole="">
            <v:imagedata r:id="rId84" o:title=""/>
          </v:shape>
          <o:OLEObject Type="Embed" ProgID="Equation.3" ShapeID="_x0000_i1058" DrawAspect="Content" ObjectID="_1432993804" r:id="rId85"/>
        </w:object>
      </w:r>
      <w:r w:rsidRPr="00DA6436">
        <w:rPr>
          <w:rFonts w:ascii="仿宋_GB2312" w:eastAsia="仿宋_GB2312" w:hint="eastAsia"/>
          <w:sz w:val="24"/>
          <w:szCs w:val="24"/>
        </w:rPr>
        <w:t>和</w:t>
      </w:r>
      <w:r w:rsidRPr="00DA6436">
        <w:rPr>
          <w:rFonts w:ascii="仿宋_GB2312" w:eastAsia="仿宋_GB2312" w:hint="eastAsia"/>
          <w:position w:val="-6"/>
          <w:sz w:val="24"/>
          <w:szCs w:val="24"/>
        </w:rPr>
        <w:object w:dxaOrig="220" w:dyaOrig="279">
          <v:shape id="_x0000_i1059" type="#_x0000_t75" style="width:11.25pt;height:14.25pt" o:ole="">
            <v:imagedata r:id="rId86" o:title=""/>
          </v:shape>
          <o:OLEObject Type="Embed" ProgID="Equation.3" ShapeID="_x0000_i1059" DrawAspect="Content" ObjectID="_1432993805" r:id="rId87"/>
        </w:object>
      </w:r>
      <w:r w:rsidRPr="00DA6436">
        <w:rPr>
          <w:rFonts w:ascii="仿宋_GB2312" w:eastAsia="仿宋_GB2312" w:hint="eastAsia"/>
          <w:sz w:val="24"/>
          <w:szCs w:val="24"/>
        </w:rPr>
        <w:t>分别是储蓄率、人口增长率和</w:t>
      </w:r>
      <w:r w:rsidR="007228DB">
        <w:rPr>
          <w:rFonts w:ascii="仿宋_GB2312" w:eastAsia="仿宋_GB2312" w:hint="eastAsia"/>
          <w:sz w:val="24"/>
          <w:szCs w:val="24"/>
        </w:rPr>
        <w:t>人均</w:t>
      </w:r>
      <w:r w:rsidRPr="00DA6436">
        <w:rPr>
          <w:rFonts w:ascii="仿宋_GB2312" w:eastAsia="仿宋_GB2312" w:hint="eastAsia"/>
          <w:sz w:val="24"/>
          <w:szCs w:val="24"/>
        </w:rPr>
        <w:t>资本存量的折旧率，他们是常数。</w:t>
      </w:r>
    </w:p>
    <w:p w:rsidR="00DA6436" w:rsidRPr="00DA6436" w:rsidRDefault="00DA6436" w:rsidP="00972446">
      <w:pPr>
        <w:adjustRightInd w:val="0"/>
        <w:snapToGrid w:val="0"/>
        <w:spacing w:line="300" w:lineRule="auto"/>
        <w:ind w:firstLineChars="200" w:firstLine="480"/>
        <w:rPr>
          <w:rFonts w:ascii="仿宋_GB2312" w:eastAsia="仿宋_GB2312"/>
          <w:sz w:val="24"/>
          <w:szCs w:val="24"/>
        </w:rPr>
      </w:pPr>
      <w:r w:rsidRPr="00DA6436">
        <w:rPr>
          <w:rFonts w:ascii="仿宋_GB2312" w:eastAsia="仿宋_GB2312" w:hint="eastAsia"/>
          <w:sz w:val="24"/>
          <w:szCs w:val="24"/>
        </w:rPr>
        <w:t>1、假设生产函数是Cobb-Douglas的，即</w:t>
      </w:r>
      <w:r w:rsidRPr="00DA6436">
        <w:rPr>
          <w:rFonts w:ascii="仿宋_GB2312" w:eastAsia="仿宋_GB2312" w:hint="eastAsia"/>
          <w:position w:val="-12"/>
          <w:sz w:val="24"/>
          <w:szCs w:val="24"/>
        </w:rPr>
        <w:object w:dxaOrig="1280" w:dyaOrig="380">
          <v:shape id="_x0000_i1060" type="#_x0000_t75" style="width:63.75pt;height:18.75pt" o:ole="">
            <v:imagedata r:id="rId88" o:title=""/>
          </v:shape>
          <o:OLEObject Type="Embed" ProgID="Equation.3" ShapeID="_x0000_i1060" DrawAspect="Content" ObjectID="_1432993806" r:id="rId89"/>
        </w:object>
      </w:r>
      <w:r w:rsidRPr="00DA6436">
        <w:rPr>
          <w:rFonts w:ascii="仿宋_GB2312" w:eastAsia="仿宋_GB2312" w:hint="eastAsia"/>
          <w:sz w:val="24"/>
          <w:szCs w:val="24"/>
        </w:rPr>
        <w:t>，其中</w:t>
      </w:r>
      <w:r w:rsidRPr="00DA6436">
        <w:rPr>
          <w:rFonts w:ascii="仿宋_GB2312" w:eastAsia="仿宋_GB2312" w:hint="eastAsia"/>
          <w:position w:val="-10"/>
          <w:sz w:val="24"/>
          <w:szCs w:val="24"/>
        </w:rPr>
        <w:object w:dxaOrig="1520" w:dyaOrig="320">
          <v:shape id="_x0000_i1061" type="#_x0000_t75" style="width:75.75pt;height:15.75pt" o:ole="">
            <v:imagedata r:id="rId90" o:title=""/>
          </v:shape>
          <o:OLEObject Type="Embed" ProgID="Equation.3" ShapeID="_x0000_i1061" DrawAspect="Content" ObjectID="_1432993807" r:id="rId91"/>
        </w:object>
      </w:r>
      <w:r w:rsidRPr="00DA6436">
        <w:rPr>
          <w:rFonts w:ascii="仿宋_GB2312" w:eastAsia="仿宋_GB2312" w:hint="eastAsia"/>
          <w:sz w:val="24"/>
          <w:szCs w:val="24"/>
        </w:rPr>
        <w:t>为常数。求出均衡的人均资本存量、人均收入水平以及人均的消费水平；并且分别讨论</w:t>
      </w:r>
      <w:r w:rsidRPr="00DA6436">
        <w:rPr>
          <w:rFonts w:ascii="仿宋_GB2312" w:eastAsia="仿宋_GB2312" w:hint="eastAsia"/>
          <w:position w:val="-6"/>
          <w:sz w:val="24"/>
          <w:szCs w:val="24"/>
        </w:rPr>
        <w:object w:dxaOrig="180" w:dyaOrig="220">
          <v:shape id="_x0000_i1062" type="#_x0000_t75" style="width:9pt;height:11.25pt" o:ole="">
            <v:imagedata r:id="rId82" o:title=""/>
          </v:shape>
          <o:OLEObject Type="Embed" ProgID="Equation.3" ShapeID="_x0000_i1062" DrawAspect="Content" ObjectID="_1432993808" r:id="rId92"/>
        </w:object>
      </w:r>
      <w:r w:rsidRPr="00DA6436">
        <w:rPr>
          <w:rFonts w:ascii="仿宋_GB2312" w:eastAsia="仿宋_GB2312" w:hint="eastAsia"/>
          <w:sz w:val="24"/>
          <w:szCs w:val="24"/>
        </w:rPr>
        <w:t>，</w:t>
      </w:r>
      <w:r w:rsidRPr="00DA6436">
        <w:rPr>
          <w:rFonts w:ascii="仿宋_GB2312" w:eastAsia="仿宋_GB2312" w:hint="eastAsia"/>
          <w:position w:val="-6"/>
          <w:sz w:val="24"/>
          <w:szCs w:val="24"/>
        </w:rPr>
        <w:object w:dxaOrig="200" w:dyaOrig="220">
          <v:shape id="_x0000_i1063" type="#_x0000_t75" style="width:9.75pt;height:11.25pt" o:ole="">
            <v:imagedata r:id="rId84" o:title=""/>
          </v:shape>
          <o:OLEObject Type="Embed" ProgID="Equation.3" ShapeID="_x0000_i1063" DrawAspect="Content" ObjectID="_1432993809" r:id="rId93"/>
        </w:object>
      </w:r>
      <w:r w:rsidRPr="00DA6436">
        <w:rPr>
          <w:rFonts w:ascii="仿宋_GB2312" w:eastAsia="仿宋_GB2312" w:hint="eastAsia"/>
          <w:sz w:val="24"/>
          <w:szCs w:val="24"/>
        </w:rPr>
        <w:t>和</w:t>
      </w:r>
      <w:r w:rsidRPr="00DA6436">
        <w:rPr>
          <w:rFonts w:ascii="仿宋_GB2312" w:eastAsia="仿宋_GB2312" w:hint="eastAsia"/>
          <w:position w:val="-6"/>
          <w:sz w:val="24"/>
          <w:szCs w:val="24"/>
        </w:rPr>
        <w:object w:dxaOrig="220" w:dyaOrig="279">
          <v:shape id="_x0000_i1064" type="#_x0000_t75" style="width:11.25pt;height:14.25pt" o:ole="">
            <v:imagedata r:id="rId86" o:title=""/>
          </v:shape>
          <o:OLEObject Type="Embed" ProgID="Equation.3" ShapeID="_x0000_i1064" DrawAspect="Content" ObjectID="_1432993810" r:id="rId94"/>
        </w:object>
      </w:r>
      <w:r w:rsidRPr="00DA6436">
        <w:rPr>
          <w:rFonts w:ascii="仿宋_GB2312" w:eastAsia="仿宋_GB2312" w:hint="eastAsia"/>
          <w:sz w:val="24"/>
          <w:szCs w:val="24"/>
        </w:rPr>
        <w:t>对他们的影响。</w:t>
      </w:r>
    </w:p>
    <w:p w:rsidR="00DA6436" w:rsidRPr="00DA6436" w:rsidRDefault="00DA6436" w:rsidP="00972446">
      <w:pPr>
        <w:adjustRightInd w:val="0"/>
        <w:snapToGrid w:val="0"/>
        <w:spacing w:line="300" w:lineRule="auto"/>
        <w:ind w:firstLineChars="200" w:firstLine="480"/>
        <w:rPr>
          <w:rFonts w:ascii="仿宋_GB2312" w:eastAsia="仿宋_GB2312"/>
          <w:sz w:val="24"/>
          <w:szCs w:val="24"/>
        </w:rPr>
      </w:pPr>
      <w:r w:rsidRPr="00DA6436">
        <w:rPr>
          <w:rFonts w:ascii="仿宋_GB2312" w:eastAsia="仿宋_GB2312" w:hint="eastAsia"/>
          <w:sz w:val="24"/>
          <w:szCs w:val="24"/>
        </w:rPr>
        <w:t>2、继续题1，进一步考虑黄金率时的人均资本存量、人均收入水平以及人均的消费水平。</w:t>
      </w:r>
    </w:p>
    <w:p w:rsidR="00DA6436" w:rsidRPr="00DA6436" w:rsidRDefault="00DA6436" w:rsidP="00972446">
      <w:pPr>
        <w:adjustRightInd w:val="0"/>
        <w:snapToGrid w:val="0"/>
        <w:spacing w:line="300" w:lineRule="auto"/>
        <w:ind w:firstLineChars="200" w:firstLine="480"/>
        <w:rPr>
          <w:rFonts w:ascii="仿宋_GB2312" w:eastAsia="仿宋_GB2312"/>
          <w:sz w:val="24"/>
          <w:szCs w:val="24"/>
        </w:rPr>
      </w:pPr>
      <w:r w:rsidRPr="00DA6436">
        <w:rPr>
          <w:rFonts w:ascii="仿宋_GB2312" w:eastAsia="仿宋_GB2312" w:hint="eastAsia"/>
          <w:sz w:val="24"/>
          <w:szCs w:val="24"/>
        </w:rPr>
        <w:t>3、假设生产函数</w:t>
      </w:r>
      <w:r w:rsidRPr="00DA6436">
        <w:rPr>
          <w:rFonts w:ascii="仿宋_GB2312" w:eastAsia="仿宋_GB2312" w:hint="eastAsia"/>
          <w:position w:val="-10"/>
          <w:sz w:val="24"/>
          <w:szCs w:val="24"/>
        </w:rPr>
        <w:object w:dxaOrig="1080" w:dyaOrig="320">
          <v:shape id="_x0000_i1065" type="#_x0000_t75" style="width:54pt;height:15.75pt" o:ole="">
            <v:imagedata r:id="rId95" o:title=""/>
          </v:shape>
          <o:OLEObject Type="Embed" ProgID="Equation.3" ShapeID="_x0000_i1065" DrawAspect="Content" ObjectID="_1432993811" r:id="rId96"/>
        </w:object>
      </w:r>
      <w:r w:rsidRPr="00DA6436">
        <w:rPr>
          <w:rFonts w:ascii="仿宋_GB2312" w:eastAsia="仿宋_GB2312" w:hint="eastAsia"/>
          <w:sz w:val="24"/>
          <w:szCs w:val="24"/>
        </w:rPr>
        <w:t>，求出人均资本存量、人均收入水平以及人均的消费水平的路径。</w:t>
      </w:r>
    </w:p>
    <w:p w:rsidR="00DA6436" w:rsidRPr="00DA6436" w:rsidRDefault="00DA6436" w:rsidP="00972446">
      <w:pPr>
        <w:adjustRightInd w:val="0"/>
        <w:snapToGrid w:val="0"/>
        <w:spacing w:line="300" w:lineRule="auto"/>
        <w:ind w:firstLineChars="200" w:firstLine="480"/>
        <w:rPr>
          <w:rFonts w:ascii="仿宋_GB2312" w:eastAsia="仿宋_GB2312"/>
          <w:sz w:val="24"/>
          <w:szCs w:val="24"/>
        </w:rPr>
      </w:pPr>
      <w:r w:rsidRPr="00DA6436">
        <w:rPr>
          <w:rFonts w:ascii="仿宋_GB2312" w:eastAsia="仿宋_GB2312" w:hint="eastAsia"/>
          <w:sz w:val="24"/>
          <w:szCs w:val="24"/>
        </w:rPr>
        <w:t>4、继续题3，进一步考虑此时人均资本存量、人均收入水平以及人均的消费水平的增长率（即</w:t>
      </w:r>
      <w:r w:rsidRPr="00DA6436">
        <w:rPr>
          <w:rFonts w:ascii="仿宋_GB2312" w:eastAsia="仿宋_GB2312" w:hint="eastAsia"/>
          <w:position w:val="-12"/>
          <w:sz w:val="24"/>
          <w:szCs w:val="24"/>
        </w:rPr>
        <w:object w:dxaOrig="720" w:dyaOrig="360">
          <v:shape id="_x0000_i1066" type="#_x0000_t75" style="width:36pt;height:18pt" o:ole="">
            <v:imagedata r:id="rId97" o:title=""/>
          </v:shape>
          <o:OLEObject Type="Embed" ProgID="Equation.3" ShapeID="_x0000_i1066" DrawAspect="Content" ObjectID="_1432993812" r:id="rId98"/>
        </w:object>
      </w:r>
      <w:r w:rsidRPr="00DA6436">
        <w:rPr>
          <w:rFonts w:ascii="仿宋_GB2312" w:eastAsia="仿宋_GB2312" w:hint="eastAsia"/>
          <w:sz w:val="24"/>
          <w:szCs w:val="24"/>
        </w:rPr>
        <w:t>，</w:t>
      </w:r>
      <w:r w:rsidRPr="00DA6436">
        <w:rPr>
          <w:rFonts w:ascii="仿宋_GB2312" w:eastAsia="仿宋_GB2312" w:hint="eastAsia"/>
          <w:position w:val="-12"/>
          <w:sz w:val="24"/>
          <w:szCs w:val="24"/>
        </w:rPr>
        <w:object w:dxaOrig="760" w:dyaOrig="360">
          <v:shape id="_x0000_i1067" type="#_x0000_t75" style="width:38.25pt;height:18pt" o:ole="">
            <v:imagedata r:id="rId99" o:title=""/>
          </v:shape>
          <o:OLEObject Type="Embed" ProgID="Equation.3" ShapeID="_x0000_i1067" DrawAspect="Content" ObjectID="_1432993813" r:id="rId100"/>
        </w:object>
      </w:r>
      <w:r w:rsidRPr="00DA6436">
        <w:rPr>
          <w:rFonts w:ascii="仿宋_GB2312" w:eastAsia="仿宋_GB2312" w:hint="eastAsia"/>
          <w:sz w:val="24"/>
          <w:szCs w:val="24"/>
        </w:rPr>
        <w:t>以及</w:t>
      </w:r>
      <w:r w:rsidRPr="00DA6436">
        <w:rPr>
          <w:rFonts w:ascii="仿宋_GB2312" w:eastAsia="仿宋_GB2312" w:hint="eastAsia"/>
          <w:position w:val="-12"/>
          <w:sz w:val="24"/>
          <w:szCs w:val="24"/>
        </w:rPr>
        <w:object w:dxaOrig="700" w:dyaOrig="360">
          <v:shape id="_x0000_i1068" type="#_x0000_t75" style="width:35.25pt;height:18pt" o:ole="">
            <v:imagedata r:id="rId101" o:title=""/>
          </v:shape>
          <o:OLEObject Type="Embed" ProgID="Equation.3" ShapeID="_x0000_i1068" DrawAspect="Content" ObjectID="_1432993814" r:id="rId102"/>
        </w:object>
      </w:r>
      <w:r w:rsidRPr="00DA6436">
        <w:rPr>
          <w:rFonts w:ascii="仿宋_GB2312" w:eastAsia="仿宋_GB2312" w:hint="eastAsia"/>
          <w:sz w:val="24"/>
          <w:szCs w:val="24"/>
        </w:rPr>
        <w:t>）证明他们都是常数，而且是相等的常数。考虑</w:t>
      </w:r>
      <w:r w:rsidRPr="00DA6436">
        <w:rPr>
          <w:rFonts w:ascii="仿宋_GB2312" w:eastAsia="仿宋_GB2312" w:hint="eastAsia"/>
          <w:position w:val="-6"/>
          <w:sz w:val="24"/>
          <w:szCs w:val="24"/>
        </w:rPr>
        <w:object w:dxaOrig="180" w:dyaOrig="220">
          <v:shape id="_x0000_i1069" type="#_x0000_t75" style="width:9pt;height:11.25pt" o:ole="">
            <v:imagedata r:id="rId82" o:title=""/>
          </v:shape>
          <o:OLEObject Type="Embed" ProgID="Equation.3" ShapeID="_x0000_i1069" DrawAspect="Content" ObjectID="_1432993815" r:id="rId103"/>
        </w:object>
      </w:r>
      <w:r w:rsidRPr="00DA6436">
        <w:rPr>
          <w:rFonts w:ascii="仿宋_GB2312" w:eastAsia="仿宋_GB2312" w:hint="eastAsia"/>
          <w:sz w:val="24"/>
          <w:szCs w:val="24"/>
        </w:rPr>
        <w:t>，</w:t>
      </w:r>
      <w:r w:rsidRPr="00DA6436">
        <w:rPr>
          <w:rFonts w:ascii="仿宋_GB2312" w:eastAsia="仿宋_GB2312" w:hint="eastAsia"/>
          <w:position w:val="-6"/>
          <w:sz w:val="24"/>
          <w:szCs w:val="24"/>
        </w:rPr>
        <w:object w:dxaOrig="200" w:dyaOrig="220">
          <v:shape id="_x0000_i1070" type="#_x0000_t75" style="width:9.75pt;height:11.25pt" o:ole="">
            <v:imagedata r:id="rId84" o:title=""/>
          </v:shape>
          <o:OLEObject Type="Embed" ProgID="Equation.3" ShapeID="_x0000_i1070" DrawAspect="Content" ObjectID="_1432993816" r:id="rId104"/>
        </w:object>
      </w:r>
      <w:r w:rsidRPr="00DA6436">
        <w:rPr>
          <w:rFonts w:ascii="仿宋_GB2312" w:eastAsia="仿宋_GB2312" w:hint="eastAsia"/>
          <w:sz w:val="24"/>
          <w:szCs w:val="24"/>
        </w:rPr>
        <w:t>和</w:t>
      </w:r>
      <w:r w:rsidRPr="00DA6436">
        <w:rPr>
          <w:rFonts w:ascii="仿宋_GB2312" w:eastAsia="仿宋_GB2312" w:hint="eastAsia"/>
          <w:position w:val="-6"/>
          <w:sz w:val="24"/>
          <w:szCs w:val="24"/>
        </w:rPr>
        <w:object w:dxaOrig="220" w:dyaOrig="279">
          <v:shape id="_x0000_i1071" type="#_x0000_t75" style="width:11.25pt;height:14.25pt" o:ole="">
            <v:imagedata r:id="rId86" o:title=""/>
          </v:shape>
          <o:OLEObject Type="Embed" ProgID="Equation.3" ShapeID="_x0000_i1071" DrawAspect="Content" ObjectID="_1432993817" r:id="rId105"/>
        </w:object>
      </w:r>
      <w:r w:rsidRPr="00DA6436">
        <w:rPr>
          <w:rFonts w:ascii="仿宋_GB2312" w:eastAsia="仿宋_GB2312" w:hint="eastAsia"/>
          <w:sz w:val="24"/>
          <w:szCs w:val="24"/>
        </w:rPr>
        <w:t>对他们的影响。</w:t>
      </w:r>
    </w:p>
    <w:p w:rsidR="00DA6436" w:rsidRPr="008F1308" w:rsidRDefault="00DA6436" w:rsidP="00972446">
      <w:pPr>
        <w:adjustRightInd w:val="0"/>
        <w:snapToGrid w:val="0"/>
        <w:spacing w:line="300" w:lineRule="auto"/>
        <w:ind w:firstLineChars="200" w:firstLine="420"/>
        <w:rPr>
          <w:rFonts w:ascii="仿宋_GB2312" w:eastAsia="仿宋_GB2312"/>
        </w:rPr>
      </w:pPr>
    </w:p>
    <w:p w:rsidR="007228DB" w:rsidRDefault="007228DB" w:rsidP="00972446">
      <w:pPr>
        <w:adjustRightInd w:val="0"/>
        <w:snapToGrid w:val="0"/>
        <w:spacing w:line="300" w:lineRule="auto"/>
        <w:ind w:firstLineChars="200" w:firstLine="480"/>
        <w:rPr>
          <w:rFonts w:ascii="仿宋_GB2312" w:eastAsia="仿宋_GB2312" w:hint="eastAsia"/>
          <w:sz w:val="24"/>
        </w:rPr>
      </w:pPr>
      <w:r>
        <w:rPr>
          <w:rFonts w:ascii="仿宋_GB2312" w:eastAsia="仿宋_GB2312" w:hAnsi="Calibri" w:cs="Times New Roman" w:hint="eastAsia"/>
          <w:sz w:val="24"/>
          <w:szCs w:val="24"/>
        </w:rPr>
        <w:t>五</w:t>
      </w:r>
      <w:r w:rsidR="00DA6436">
        <w:rPr>
          <w:rFonts w:ascii="仿宋_GB2312" w:eastAsia="仿宋_GB2312" w:hAnsi="Calibri" w:cs="Times New Roman" w:hint="eastAsia"/>
          <w:sz w:val="24"/>
          <w:szCs w:val="24"/>
        </w:rPr>
        <w:t>、</w:t>
      </w:r>
      <w:r w:rsidRPr="009277A6">
        <w:rPr>
          <w:rFonts w:ascii="仿宋_GB2312" w:eastAsia="仿宋_GB2312" w:hint="eastAsia"/>
          <w:sz w:val="24"/>
        </w:rPr>
        <w:t>假设消费者在</w:t>
      </w:r>
      <w:r w:rsidRPr="009277A6">
        <w:rPr>
          <w:rFonts w:ascii="仿宋_GB2312" w:eastAsia="仿宋_GB2312" w:hint="eastAsia"/>
          <w:position w:val="-4"/>
          <w:sz w:val="24"/>
        </w:rPr>
        <w:object w:dxaOrig="220" w:dyaOrig="260">
          <v:shape id="_x0000_i1080" type="#_x0000_t75" style="width:11.25pt;height:12.75pt" o:ole="" fillcolor="window">
            <v:imagedata r:id="rId106" o:title=""/>
          </v:shape>
          <o:OLEObject Type="Embed" ProgID="Equation.3" ShapeID="_x0000_i1080" DrawAspect="Content" ObjectID="_1432993818" r:id="rId107"/>
        </w:object>
      </w:r>
      <w:r w:rsidRPr="009277A6">
        <w:rPr>
          <w:rFonts w:ascii="仿宋_GB2312" w:eastAsia="仿宋_GB2312" w:hint="eastAsia"/>
          <w:sz w:val="24"/>
        </w:rPr>
        <w:t>期（如一个月，</w:t>
      </w:r>
      <w:r w:rsidRPr="009277A6">
        <w:rPr>
          <w:rFonts w:ascii="仿宋_GB2312" w:eastAsia="仿宋_GB2312" w:hint="eastAsia"/>
          <w:position w:val="-10"/>
          <w:sz w:val="24"/>
        </w:rPr>
        <w:object w:dxaOrig="800" w:dyaOrig="320">
          <v:shape id="_x0000_i1081" type="#_x0000_t75" style="width:39.75pt;height:15.75pt" o:ole="" fillcolor="window">
            <v:imagedata r:id="rId108" o:title=""/>
          </v:shape>
          <o:OLEObject Type="Embed" ProgID="Equation.3" ShapeID="_x0000_i1081" DrawAspect="Content" ObjectID="_1432993819" r:id="rId109"/>
        </w:object>
      </w:r>
      <w:r w:rsidRPr="009277A6">
        <w:rPr>
          <w:rFonts w:ascii="仿宋_GB2312" w:eastAsia="仿宋_GB2312" w:hint="eastAsia"/>
          <w:sz w:val="24"/>
        </w:rPr>
        <w:t>，他的收入为</w:t>
      </w:r>
      <w:r w:rsidRPr="009277A6">
        <w:rPr>
          <w:rFonts w:ascii="仿宋_GB2312" w:eastAsia="仿宋_GB2312" w:hint="eastAsia"/>
          <w:position w:val="-4"/>
          <w:sz w:val="24"/>
        </w:rPr>
        <w:object w:dxaOrig="220" w:dyaOrig="260">
          <v:shape id="_x0000_i1082" type="#_x0000_t75" style="width:11.25pt;height:12.75pt" o:ole="" fillcolor="window">
            <v:imagedata r:id="rId110" o:title=""/>
          </v:shape>
          <o:OLEObject Type="Embed" ProgID="Equation.3" ShapeID="_x0000_i1082" DrawAspect="Content" ObjectID="_1432993820" r:id="rId111"/>
        </w:object>
      </w:r>
      <w:r w:rsidRPr="009277A6">
        <w:rPr>
          <w:rFonts w:ascii="仿宋_GB2312" w:eastAsia="仿宋_GB2312" w:hint="eastAsia"/>
          <w:sz w:val="24"/>
        </w:rPr>
        <w:t>，假设消费者存、取款的交易成本是</w:t>
      </w:r>
      <w:r w:rsidRPr="009277A6">
        <w:rPr>
          <w:rFonts w:ascii="仿宋_GB2312" w:eastAsia="仿宋_GB2312" w:hint="eastAsia"/>
          <w:position w:val="-6"/>
          <w:sz w:val="24"/>
        </w:rPr>
        <w:object w:dxaOrig="200" w:dyaOrig="220">
          <v:shape id="_x0000_i1083" type="#_x0000_t75" style="width:9.75pt;height:11.25pt" o:ole="" fillcolor="window">
            <v:imagedata r:id="rId112" o:title=""/>
          </v:shape>
          <o:OLEObject Type="Embed" ProgID="Equation.3" ShapeID="_x0000_i1083" DrawAspect="Content" ObjectID="_1432993821" r:id="rId113"/>
        </w:object>
      </w:r>
      <w:r w:rsidRPr="009277A6">
        <w:rPr>
          <w:rFonts w:ascii="仿宋_GB2312" w:eastAsia="仿宋_GB2312" w:hint="eastAsia"/>
          <w:sz w:val="24"/>
        </w:rPr>
        <w:t>，假设利率是可以无穷细分的，在</w:t>
      </w:r>
      <w:r w:rsidRPr="009277A6">
        <w:rPr>
          <w:rFonts w:ascii="仿宋_GB2312" w:eastAsia="仿宋_GB2312" w:hint="eastAsia"/>
          <w:position w:val="-10"/>
          <w:sz w:val="24"/>
        </w:rPr>
        <w:object w:dxaOrig="560" w:dyaOrig="320">
          <v:shape id="_x0000_i1084" type="#_x0000_t75" style="width:27.75pt;height:15.75pt" o:ole="" fillcolor="window">
            <v:imagedata r:id="rId114" o:title=""/>
          </v:shape>
          <o:OLEObject Type="Embed" ProgID="Equation.3" ShapeID="_x0000_i1084" DrawAspect="Content" ObjectID="_1432993822" r:id="rId115"/>
        </w:object>
      </w:r>
      <w:r w:rsidRPr="009277A6">
        <w:rPr>
          <w:rFonts w:ascii="仿宋_GB2312" w:eastAsia="仿宋_GB2312" w:hint="eastAsia"/>
          <w:sz w:val="24"/>
        </w:rPr>
        <w:t>的利率是</w:t>
      </w:r>
      <w:r w:rsidRPr="009277A6">
        <w:rPr>
          <w:rFonts w:ascii="仿宋_GB2312" w:eastAsia="仿宋_GB2312" w:hint="eastAsia"/>
          <w:position w:val="-4"/>
          <w:sz w:val="24"/>
        </w:rPr>
        <w:object w:dxaOrig="180" w:dyaOrig="200">
          <v:shape id="_x0000_i1085" type="#_x0000_t75" style="width:9pt;height:9.75pt" o:ole="" fillcolor="window">
            <v:imagedata r:id="rId116" o:title=""/>
          </v:shape>
          <o:OLEObject Type="Embed" ProgID="Equation.3" ShapeID="_x0000_i1085" DrawAspect="Content" ObjectID="_1432993823" r:id="rId117"/>
        </w:object>
      </w:r>
      <w:r w:rsidRPr="009277A6">
        <w:rPr>
          <w:rFonts w:ascii="仿宋_GB2312" w:eastAsia="仿宋_GB2312" w:hint="eastAsia"/>
          <w:sz w:val="24"/>
        </w:rPr>
        <w:t>。求出消费者最优的存、取款次数，从而求出消费者的货币需求函数。</w:t>
      </w:r>
      <w:r>
        <w:rPr>
          <w:rFonts w:ascii="仿宋_GB2312" w:eastAsia="仿宋_GB2312" w:hint="eastAsia"/>
          <w:sz w:val="24"/>
        </w:rPr>
        <w:t>进一步讨论利率和收入改变对货币需求的影响。</w:t>
      </w:r>
    </w:p>
    <w:p w:rsidR="007228DB" w:rsidRPr="007228DB" w:rsidRDefault="007228DB" w:rsidP="00972446">
      <w:pPr>
        <w:adjustRightInd w:val="0"/>
        <w:snapToGrid w:val="0"/>
        <w:spacing w:line="300" w:lineRule="auto"/>
        <w:ind w:firstLineChars="200" w:firstLine="480"/>
        <w:rPr>
          <w:rFonts w:ascii="仿宋_GB2312" w:eastAsia="仿宋_GB2312" w:hint="eastAsia"/>
          <w:sz w:val="24"/>
        </w:rPr>
      </w:pPr>
    </w:p>
    <w:p w:rsidR="008E62AD" w:rsidRDefault="007228DB" w:rsidP="00972446">
      <w:pPr>
        <w:adjustRightInd w:val="0"/>
        <w:snapToGrid w:val="0"/>
        <w:spacing w:line="300" w:lineRule="auto"/>
        <w:ind w:firstLineChars="200" w:firstLine="48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</w:rPr>
        <w:t>六、</w:t>
      </w:r>
      <w:r w:rsidR="00972446">
        <w:rPr>
          <w:rFonts w:ascii="仿宋_GB2312" w:eastAsia="仿宋_GB2312" w:hint="eastAsia"/>
          <w:sz w:val="24"/>
        </w:rPr>
        <w:t>（选做题）</w:t>
      </w:r>
      <w:r w:rsidR="008E62AD" w:rsidRPr="001D56D9">
        <w:rPr>
          <w:rFonts w:ascii="仿宋_GB2312" w:eastAsia="仿宋_GB2312" w:hAnsi="Calibri" w:cs="Times New Roman" w:hint="eastAsia"/>
          <w:sz w:val="24"/>
          <w:szCs w:val="24"/>
        </w:rPr>
        <w:t>在一个存在资本流动</w:t>
      </w:r>
      <w:r w:rsidR="008E62AD" w:rsidRPr="001D56D9">
        <w:rPr>
          <w:rFonts w:ascii="仿宋_GB2312" w:eastAsia="仿宋_GB2312" w:hint="eastAsia"/>
          <w:sz w:val="24"/>
          <w:szCs w:val="24"/>
        </w:rPr>
        <w:t>均衡</w:t>
      </w:r>
      <w:r w:rsidR="008E62AD" w:rsidRPr="001D56D9">
        <w:rPr>
          <w:rFonts w:ascii="仿宋_GB2312" w:eastAsia="仿宋_GB2312" w:hAnsi="Calibri" w:cs="Times New Roman" w:hint="eastAsia"/>
          <w:sz w:val="24"/>
          <w:szCs w:val="24"/>
        </w:rPr>
        <w:t>的小国开放经济中，</w:t>
      </w:r>
      <w:r w:rsidR="008E62AD" w:rsidRPr="001D56D9">
        <w:rPr>
          <w:rFonts w:ascii="仿宋_GB2312" w:eastAsia="仿宋_GB2312" w:hint="eastAsia"/>
          <w:sz w:val="24"/>
          <w:szCs w:val="24"/>
        </w:rPr>
        <w:t>在汇率固定和浮动两种情形下分别</w:t>
      </w:r>
      <w:r w:rsidR="008E62AD" w:rsidRPr="001D56D9">
        <w:rPr>
          <w:rFonts w:ascii="仿宋_GB2312" w:eastAsia="仿宋_GB2312" w:hAnsi="Calibri" w:cs="Times New Roman" w:hint="eastAsia"/>
          <w:sz w:val="24"/>
          <w:szCs w:val="24"/>
        </w:rPr>
        <w:t>考虑政府财政政策和货币政策对国内经济的影响。</w:t>
      </w:r>
    </w:p>
    <w:sectPr w:rsidR="008E62AD" w:rsidSect="005A5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D54" w:rsidRDefault="002C1D54" w:rsidP="00B16437">
      <w:r>
        <w:separator/>
      </w:r>
    </w:p>
  </w:endnote>
  <w:endnote w:type="continuationSeparator" w:id="0">
    <w:p w:rsidR="002C1D54" w:rsidRDefault="002C1D54" w:rsidP="00B164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D54" w:rsidRDefault="002C1D54" w:rsidP="00B16437">
      <w:r>
        <w:separator/>
      </w:r>
    </w:p>
  </w:footnote>
  <w:footnote w:type="continuationSeparator" w:id="0">
    <w:p w:rsidR="002C1D54" w:rsidRDefault="002C1D54" w:rsidP="00B164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7DE0"/>
    <w:rsid w:val="000A2C47"/>
    <w:rsid w:val="000C58F0"/>
    <w:rsid w:val="00114B48"/>
    <w:rsid w:val="001D56D9"/>
    <w:rsid w:val="00253AC8"/>
    <w:rsid w:val="002C1D54"/>
    <w:rsid w:val="004F23E1"/>
    <w:rsid w:val="005A56CA"/>
    <w:rsid w:val="00653F30"/>
    <w:rsid w:val="00664A2E"/>
    <w:rsid w:val="00666744"/>
    <w:rsid w:val="006C2290"/>
    <w:rsid w:val="007228DB"/>
    <w:rsid w:val="007604BE"/>
    <w:rsid w:val="0077399D"/>
    <w:rsid w:val="007C611F"/>
    <w:rsid w:val="007E7FEA"/>
    <w:rsid w:val="008A19CF"/>
    <w:rsid w:val="008E62AD"/>
    <w:rsid w:val="008F1308"/>
    <w:rsid w:val="0092135C"/>
    <w:rsid w:val="009277A6"/>
    <w:rsid w:val="00951539"/>
    <w:rsid w:val="00972446"/>
    <w:rsid w:val="009D18E5"/>
    <w:rsid w:val="00A1005D"/>
    <w:rsid w:val="00A33264"/>
    <w:rsid w:val="00B16437"/>
    <w:rsid w:val="00B26D63"/>
    <w:rsid w:val="00B47DE0"/>
    <w:rsid w:val="00B67B8D"/>
    <w:rsid w:val="00B96B6E"/>
    <w:rsid w:val="00BF381B"/>
    <w:rsid w:val="00CC33CE"/>
    <w:rsid w:val="00CD7D80"/>
    <w:rsid w:val="00D97F72"/>
    <w:rsid w:val="00DA6436"/>
    <w:rsid w:val="00E12DD6"/>
    <w:rsid w:val="00E1478D"/>
    <w:rsid w:val="00E75F19"/>
    <w:rsid w:val="00E77A53"/>
    <w:rsid w:val="00EC16C6"/>
    <w:rsid w:val="00F435A6"/>
    <w:rsid w:val="00F72B6E"/>
    <w:rsid w:val="00F91208"/>
    <w:rsid w:val="00FB5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6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F3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164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1643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164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164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61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84" Type="http://schemas.openxmlformats.org/officeDocument/2006/relationships/image" Target="media/image37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48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6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3.bin"/><Relationship Id="rId102" Type="http://schemas.openxmlformats.org/officeDocument/2006/relationships/oleObject" Target="embeddings/oleObject52.bin"/><Relationship Id="rId110" Type="http://schemas.openxmlformats.org/officeDocument/2006/relationships/image" Target="media/image47.wmf"/><Relationship Id="rId115" Type="http://schemas.openxmlformats.org/officeDocument/2006/relationships/oleObject" Target="embeddings/oleObject60.bin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82" Type="http://schemas.openxmlformats.org/officeDocument/2006/relationships/image" Target="media/image36.wmf"/><Relationship Id="rId90" Type="http://schemas.openxmlformats.org/officeDocument/2006/relationships/image" Target="media/image40.wmf"/><Relationship Id="rId95" Type="http://schemas.openxmlformats.org/officeDocument/2006/relationships/image" Target="media/image41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5.bin"/><Relationship Id="rId113" Type="http://schemas.openxmlformats.org/officeDocument/2006/relationships/oleObject" Target="embeddings/oleObject59.bin"/><Relationship Id="rId118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2.bin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0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oleObject" Target="embeddings/oleObject53.bin"/><Relationship Id="rId108" Type="http://schemas.openxmlformats.org/officeDocument/2006/relationships/image" Target="media/image46.wmf"/><Relationship Id="rId116" Type="http://schemas.openxmlformats.org/officeDocument/2006/relationships/image" Target="media/image50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9.bin"/><Relationship Id="rId111" Type="http://schemas.openxmlformats.org/officeDocument/2006/relationships/oleObject" Target="embeddings/oleObject58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image" Target="media/image45.wmf"/><Relationship Id="rId114" Type="http://schemas.openxmlformats.org/officeDocument/2006/relationships/image" Target="media/image49.wmf"/><Relationship Id="rId119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8.wmf"/><Relationship Id="rId94" Type="http://schemas.openxmlformats.org/officeDocument/2006/relationships/oleObject" Target="embeddings/oleObject48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7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image" Target="media/image33.wmf"/><Relationship Id="rId97" Type="http://schemas.openxmlformats.org/officeDocument/2006/relationships/image" Target="media/image42.wmf"/><Relationship Id="rId104" Type="http://schemas.openxmlformats.org/officeDocument/2006/relationships/oleObject" Target="embeddings/oleObject54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54E11-F1D9-4529-AF46-26C1BC718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387</Words>
  <Characters>2206</Characters>
  <Application>Microsoft Office Word</Application>
  <DocSecurity>0</DocSecurity>
  <Lines>18</Lines>
  <Paragraphs>5</Paragraphs>
  <ScaleCrop>false</ScaleCrop>
  <Company>pku</Company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gsm</dc:creator>
  <cp:keywords/>
  <dc:description/>
  <cp:lastModifiedBy>DELL</cp:lastModifiedBy>
  <cp:revision>9</cp:revision>
  <dcterms:created xsi:type="dcterms:W3CDTF">2013-06-16T23:54:00Z</dcterms:created>
  <dcterms:modified xsi:type="dcterms:W3CDTF">2013-06-17T08:53:00Z</dcterms:modified>
</cp:coreProperties>
</file>