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1550212" cy="1550212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0212" cy="1550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CENTRO FEDERAL DE EDUCAÇÃO TECNOLÓGICA DE MINAS GERAIS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ENGENHARIA ELÉTRICA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CHRISTOPHER CÉSAR DE MELO ANDRADE</w:t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RÚBIA FERNANDES DE ANDRADE </w:t>
      </w:r>
    </w:p>
    <w:p w:rsidR="00000000" w:rsidDel="00000000" w:rsidP="00000000" w:rsidRDefault="00000000" w:rsidRPr="00000000" w14:paraId="0000000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LABORATÓRIO DE SISTEMAS MICROPROCESSADOS</w:t>
      </w:r>
    </w:p>
    <w:p w:rsidR="00000000" w:rsidDel="00000000" w:rsidP="00000000" w:rsidRDefault="00000000" w:rsidRPr="00000000" w14:paraId="00000013">
      <w:pPr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RELATÓRIO: PRÁTICA EM DUPLA 1</w:t>
      </w:r>
    </w:p>
    <w:p w:rsidR="00000000" w:rsidDel="00000000" w:rsidP="00000000" w:rsidRDefault="00000000" w:rsidRPr="00000000" w14:paraId="0000001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Belo Horizonte, 4 de Setembro de 2025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Programa ex01.asm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b5cea8"/>
          <w:sz w:val="16"/>
          <w:szCs w:val="16"/>
          <w:rtl w:val="0"/>
        </w:rPr>
        <w:t xml:space="preserve">#include 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&lt;p18f4550.inc&gt;</w:t>
      </w:r>
    </w:p>
    <w:p w:rsidR="00000000" w:rsidDel="00000000" w:rsidP="00000000" w:rsidRDefault="00000000" w:rsidRPr="00000000" w14:paraId="00000026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cdcfe"/>
          <w:sz w:val="16"/>
          <w:szCs w:val="16"/>
          <w:rtl w:val="0"/>
        </w:rPr>
        <w:t xml:space="preserve"> org 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0x0000</w:t>
      </w:r>
    </w:p>
    <w:p w:rsidR="00000000" w:rsidDel="00000000" w:rsidP="00000000" w:rsidRDefault="00000000" w:rsidRPr="00000000" w14:paraId="00000028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bra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start</w:t>
      </w:r>
    </w:p>
    <w:p w:rsidR="00000000" w:rsidDel="00000000" w:rsidP="00000000" w:rsidRDefault="00000000" w:rsidRPr="00000000" w14:paraId="00000029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cdcfe"/>
          <w:sz w:val="16"/>
          <w:szCs w:val="16"/>
          <w:rtl w:val="0"/>
        </w:rPr>
        <w:t xml:space="preserve"> org 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0x0020</w:t>
      </w:r>
    </w:p>
    <w:p w:rsidR="00000000" w:rsidDel="00000000" w:rsidP="00000000" w:rsidRDefault="00000000" w:rsidRPr="00000000" w14:paraId="0000002A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start:</w:t>
      </w:r>
    </w:p>
    <w:p w:rsidR="00000000" w:rsidDel="00000000" w:rsidP="00000000" w:rsidRDefault="00000000" w:rsidRPr="00000000" w14:paraId="0000002C">
      <w:pPr>
        <w:shd w:fill="1f1f1f" w:val="clear"/>
        <w:spacing w:line="276" w:lineRule="auto"/>
        <w:rPr>
          <w:rFonts w:ascii="Consolas" w:cs="Consolas" w:eastAsia="Consolas" w:hAnsi="Consolas"/>
          <w:color w:val="6a995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MOVLW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0x5A          </w:t>
      </w:r>
      <w:r w:rsidDel="00000000" w:rsidR="00000000" w:rsidRPr="00000000">
        <w:rPr>
          <w:rFonts w:ascii="Consolas" w:cs="Consolas" w:eastAsia="Consolas" w:hAnsi="Consolas"/>
          <w:color w:val="6a9955"/>
          <w:sz w:val="16"/>
          <w:szCs w:val="16"/>
          <w:rtl w:val="0"/>
        </w:rPr>
        <w:t xml:space="preserve">; O literal é movido para acumulador</w:t>
      </w:r>
    </w:p>
    <w:p w:rsidR="00000000" w:rsidDel="00000000" w:rsidP="00000000" w:rsidRDefault="00000000" w:rsidRPr="00000000" w14:paraId="0000002D">
      <w:pPr>
        <w:shd w:fill="1f1f1f" w:val="clear"/>
        <w:spacing w:line="276" w:lineRule="auto"/>
        <w:rPr>
          <w:rFonts w:ascii="Consolas" w:cs="Consolas" w:eastAsia="Consolas" w:hAnsi="Consolas"/>
          <w:color w:val="6a995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MOVWF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0x00, 0       </w:t>
      </w:r>
      <w:r w:rsidDel="00000000" w:rsidR="00000000" w:rsidRPr="00000000">
        <w:rPr>
          <w:rFonts w:ascii="Consolas" w:cs="Consolas" w:eastAsia="Consolas" w:hAnsi="Consolas"/>
          <w:color w:val="6a9955"/>
          <w:sz w:val="16"/>
          <w:szCs w:val="16"/>
          <w:rtl w:val="0"/>
        </w:rPr>
        <w:t xml:space="preserve">; O conteúdo do acumulador é copiado para posição 0x000</w:t>
      </w:r>
    </w:p>
    <w:p w:rsidR="00000000" w:rsidDel="00000000" w:rsidP="00000000" w:rsidRDefault="00000000" w:rsidRPr="00000000" w14:paraId="0000002E">
      <w:pPr>
        <w:shd w:fill="1f1f1f" w:val="clear"/>
        <w:spacing w:line="276" w:lineRule="auto"/>
        <w:rPr>
          <w:rFonts w:ascii="Consolas" w:cs="Consolas" w:eastAsia="Consolas" w:hAnsi="Consolas"/>
          <w:color w:val="6a995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MOVFF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0x000, 0x3AA  </w:t>
      </w:r>
      <w:r w:rsidDel="00000000" w:rsidR="00000000" w:rsidRPr="00000000">
        <w:rPr>
          <w:rFonts w:ascii="Consolas" w:cs="Consolas" w:eastAsia="Consolas" w:hAnsi="Consolas"/>
          <w:color w:val="6a9955"/>
          <w:sz w:val="16"/>
          <w:szCs w:val="16"/>
          <w:rtl w:val="0"/>
        </w:rPr>
        <w:t xml:space="preserve">; O conteúdo do endereço 000 é copiado para 3AA</w:t>
      </w:r>
    </w:p>
    <w:p w:rsidR="00000000" w:rsidDel="00000000" w:rsidP="00000000" w:rsidRDefault="00000000" w:rsidRPr="00000000" w14:paraId="0000002F">
      <w:pPr>
        <w:shd w:fill="1f1f1f" w:val="clear"/>
        <w:spacing w:line="276" w:lineRule="auto"/>
        <w:rPr>
          <w:rFonts w:ascii="Consolas" w:cs="Consolas" w:eastAsia="Consolas" w:hAnsi="Consolas"/>
          <w:color w:val="6a995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MOVLB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5             </w:t>
      </w:r>
      <w:r w:rsidDel="00000000" w:rsidR="00000000" w:rsidRPr="00000000">
        <w:rPr>
          <w:rFonts w:ascii="Consolas" w:cs="Consolas" w:eastAsia="Consolas" w:hAnsi="Consolas"/>
          <w:color w:val="6a9955"/>
          <w:sz w:val="16"/>
          <w:szCs w:val="16"/>
          <w:rtl w:val="0"/>
        </w:rPr>
        <w:t xml:space="preserve">; O BSR é carregado em 5, pois utilizar esse banco na próxima instrução</w:t>
      </w:r>
    </w:p>
    <w:p w:rsidR="00000000" w:rsidDel="00000000" w:rsidP="00000000" w:rsidRDefault="00000000" w:rsidRPr="00000000" w14:paraId="00000030">
      <w:pPr>
        <w:shd w:fill="1f1f1f" w:val="clear"/>
        <w:spacing w:line="276" w:lineRule="auto"/>
        <w:rPr>
          <w:rFonts w:ascii="Consolas" w:cs="Consolas" w:eastAsia="Consolas" w:hAnsi="Consolas"/>
          <w:color w:val="6a995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MOVWF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0xAA, 1       </w:t>
      </w:r>
      <w:r w:rsidDel="00000000" w:rsidR="00000000" w:rsidRPr="00000000">
        <w:rPr>
          <w:rFonts w:ascii="Consolas" w:cs="Consolas" w:eastAsia="Consolas" w:hAnsi="Consolas"/>
          <w:color w:val="6a9955"/>
          <w:sz w:val="16"/>
          <w:szCs w:val="16"/>
          <w:rtl w:val="0"/>
        </w:rPr>
        <w:t xml:space="preserve">; O conteúdo do acumulador é movido para o endereço 5AA</w:t>
      </w:r>
    </w:p>
    <w:p w:rsidR="00000000" w:rsidDel="00000000" w:rsidP="00000000" w:rsidRDefault="00000000" w:rsidRPr="00000000" w14:paraId="00000031">
      <w:pPr>
        <w:shd w:fill="1f1f1f" w:val="clear"/>
        <w:spacing w:line="276" w:lineRule="auto"/>
        <w:rPr>
          <w:rFonts w:ascii="Consolas" w:cs="Consolas" w:eastAsia="Consolas" w:hAnsi="Consolas"/>
          <w:color w:val="6a995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6a9955"/>
          <w:sz w:val="16"/>
          <w:szCs w:val="16"/>
          <w:rtl w:val="0"/>
        </w:rPr>
        <w:t xml:space="preserve">; MOVFF WREG, 0x5AA ; Mesmo efeito da linha de cima, mas sem usar BSR</w:t>
      </w:r>
    </w:p>
    <w:p w:rsidR="00000000" w:rsidDel="00000000" w:rsidP="00000000" w:rsidRDefault="00000000" w:rsidRPr="00000000" w14:paraId="00000032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bra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start</w:t>
      </w:r>
    </w:p>
    <w:p w:rsidR="00000000" w:rsidDel="00000000" w:rsidP="00000000" w:rsidRDefault="00000000" w:rsidRPr="00000000" w14:paraId="00000034">
      <w:pPr>
        <w:shd w:fill="1f1f1f" w:val="clear"/>
        <w:spacing w:line="276" w:lineRule="auto"/>
        <w:rPr>
          <w:rFonts w:ascii="Consolas" w:cs="Consolas" w:eastAsia="Consolas" w:hAnsi="Consolas"/>
          <w:i w:val="1"/>
          <w:iCs w:val="1"/>
          <w:color w:val="9cdcfe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cdcfe"/>
          <w:sz w:val="16"/>
          <w:szCs w:val="16"/>
          <w:rtl w:val="0"/>
        </w:rPr>
        <w:t xml:space="preserve"> end</w:t>
      </w:r>
    </w:p>
    <w:p w:rsidR="00000000" w:rsidDel="00000000" w:rsidP="00000000" w:rsidRDefault="00000000" w:rsidRPr="00000000" w14:paraId="00000035">
      <w:pPr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Após depuração do programa exercício 1, foi possível compreender os conceitos discutidos durantes as aulas, dentre eles:</w:t>
      </w:r>
    </w:p>
    <w:p w:rsidR="00000000" w:rsidDel="00000000" w:rsidP="00000000" w:rsidRDefault="00000000" w:rsidRPr="00000000" w14:paraId="00000039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Endereçamento Direto/Literal: No endereçamento direto a instrução contém o valor endereço (posição) do espaço de memória, enquanto no literal a instrução contém um valor numérico que pode ser armazenado num endereço de memória. No programa, por exemplo, as instruções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MOVLW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MOVLB</w:t>
      </w:r>
      <w:r w:rsidDel="00000000" w:rsidR="00000000" w:rsidRPr="00000000">
        <w:rPr>
          <w:rtl w:val="0"/>
        </w:rPr>
        <w:t xml:space="preserve"> são literais 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MOVWF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MOVFF</w:t>
      </w:r>
      <w:r w:rsidDel="00000000" w:rsidR="00000000" w:rsidRPr="00000000">
        <w:rPr>
          <w:rtl w:val="0"/>
        </w:rPr>
        <w:t xml:space="preserve"> são diretas.</w:t>
      </w:r>
    </w:p>
    <w:p w:rsidR="00000000" w:rsidDel="00000000" w:rsidP="00000000" w:rsidRDefault="00000000" w:rsidRPr="00000000" w14:paraId="0000003B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ind w:left="0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209800" cy="474168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4741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ind w:left="0" w:firstLine="0"/>
        <w:jc w:val="center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Figura 1:. Registrador WREG recebeu literal 0x5A após execução da instrução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MOVLW</w:t>
      </w:r>
    </w:p>
    <w:p w:rsidR="00000000" w:rsidDel="00000000" w:rsidP="00000000" w:rsidRDefault="00000000" w:rsidRPr="00000000" w14:paraId="0000003E">
      <w:pPr>
        <w:spacing w:line="240" w:lineRule="auto"/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Memória de Dados: Memória responsável por armazenar dados da execução, é um espaço de memória dividida em 15 bancos, cada banco com 256 </w:t>
      </w:r>
      <w:r w:rsidDel="00000000" w:rsidR="00000000" w:rsidRPr="00000000">
        <w:rPr>
          <w:i w:val="1"/>
          <w:iCs w:val="1"/>
          <w:rtl w:val="0"/>
        </w:rPr>
        <w:t xml:space="preserve">bytes</w:t>
      </w:r>
      <w:r w:rsidDel="00000000" w:rsidR="00000000" w:rsidRPr="00000000">
        <w:rPr>
          <w:rtl w:val="0"/>
        </w:rPr>
        <w:t xml:space="preserve">. Para denotar um espaço da memória de dados, são necessários 12 </w:t>
      </w:r>
      <w:r w:rsidDel="00000000" w:rsidR="00000000" w:rsidRPr="00000000">
        <w:rPr>
          <w:i w:val="1"/>
          <w:iCs w:val="1"/>
          <w:rtl w:val="0"/>
        </w:rPr>
        <w:t xml:space="preserve">bits </w:t>
      </w:r>
      <w:r w:rsidDel="00000000" w:rsidR="00000000" w:rsidRPr="00000000">
        <w:rPr>
          <w:rtl w:val="0"/>
        </w:rPr>
        <w:t xml:space="preserve">(4 para o banco e 8 para a posição). As instruções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MOVWF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MOVFF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MOVF </w:t>
      </w:r>
      <w:r w:rsidDel="00000000" w:rsidR="00000000" w:rsidRPr="00000000">
        <w:rPr>
          <w:rtl w:val="0"/>
        </w:rPr>
        <w:t xml:space="preserve">alteram essa memória, além disso, existe um banco especial dentro da memória chamado Banco de Acesso, responsável por armazenar os valores dos registradores do microcontrolador.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ind w:left="0" w:firstLine="0"/>
        <w:jc w:val="center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</w:rPr>
        <w:drawing>
          <wp:inline distB="114300" distT="114300" distL="114300" distR="114300">
            <wp:extent cx="4733925" cy="1750904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45726" l="33333" r="17307" t="21509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17509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042">
      <w:pPr>
        <w:spacing w:line="240" w:lineRule="auto"/>
        <w:ind w:left="0" w:firstLine="0"/>
        <w:jc w:val="center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Figura 2:. Banco 3, posição 0x3AA definida com valor 0x5A após execução da instrução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MOVFW</w:t>
      </w:r>
    </w:p>
    <w:p w:rsidR="00000000" w:rsidDel="00000000" w:rsidP="00000000" w:rsidRDefault="00000000" w:rsidRPr="00000000" w14:paraId="00000043">
      <w:pPr>
        <w:spacing w:line="240" w:lineRule="auto"/>
        <w:ind w:left="0" w:firstLine="0"/>
        <w:jc w:val="center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</w:rPr>
        <w:drawing>
          <wp:inline distB="114300" distT="114300" distL="114300" distR="114300">
            <wp:extent cx="4824577" cy="1890713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16809" l="33173" r="17067" t="48433"/>
                    <a:stretch>
                      <a:fillRect/>
                    </a:stretch>
                  </pic:blipFill>
                  <pic:spPr>
                    <a:xfrm>
                      <a:off x="0" y="0"/>
                      <a:ext cx="4824577" cy="1890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ind w:left="0" w:firstLine="0"/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Figura 3:. A parte de azul refere-se à parte do Access Bank que armazena os valores dos registradores:</w:t>
      </w:r>
    </w:p>
    <w:p w:rsidR="00000000" w:rsidDel="00000000" w:rsidP="00000000" w:rsidRDefault="00000000" w:rsidRPr="00000000" w14:paraId="00000045">
      <w:pPr>
        <w:spacing w:line="240" w:lineRule="auto"/>
        <w:ind w:left="0" w:firstLine="0"/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Banco 15, 0x60 até 0xFF</w:t>
      </w:r>
    </w:p>
    <w:p w:rsidR="00000000" w:rsidDel="00000000" w:rsidP="00000000" w:rsidRDefault="00000000" w:rsidRPr="00000000" w14:paraId="00000046">
      <w:pPr>
        <w:spacing w:line="240" w:lineRule="auto"/>
        <w:ind w:left="0" w:firstLine="0"/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Memória de Programa: Memória responsável por armazenar as instruções que o </w:t>
      </w:r>
      <w:r w:rsidDel="00000000" w:rsidR="00000000" w:rsidRPr="00000000">
        <w:rPr>
          <w:i w:val="1"/>
          <w:iCs w:val="1"/>
          <w:rtl w:val="0"/>
        </w:rPr>
        <w:t xml:space="preserve">MCU</w:t>
      </w:r>
      <w:r w:rsidDel="00000000" w:rsidR="00000000" w:rsidRPr="00000000">
        <w:rPr>
          <w:rtl w:val="0"/>
        </w:rPr>
        <w:t xml:space="preserve"> deve executar. Esse espaço da memória é separado fisicamente da memória de dados (Arquitetura </w:t>
      </w:r>
      <w:r w:rsidDel="00000000" w:rsidR="00000000" w:rsidRPr="00000000">
        <w:rPr>
          <w:i w:val="1"/>
          <w:iCs w:val="1"/>
          <w:rtl w:val="0"/>
        </w:rPr>
        <w:t xml:space="preserve">Harvard</w:t>
      </w:r>
      <w:r w:rsidDel="00000000" w:rsidR="00000000" w:rsidRPr="00000000">
        <w:rPr>
          <w:rtl w:val="0"/>
        </w:rPr>
        <w:t xml:space="preserve">), essa característica em conjunto da arquitetura </w:t>
      </w:r>
      <w:r w:rsidDel="00000000" w:rsidR="00000000" w:rsidRPr="00000000">
        <w:rPr>
          <w:i w:val="1"/>
          <w:iCs w:val="1"/>
          <w:rtl w:val="0"/>
        </w:rPr>
        <w:t xml:space="preserve">RISC</w:t>
      </w:r>
      <w:r w:rsidDel="00000000" w:rsidR="00000000" w:rsidRPr="00000000">
        <w:rPr>
          <w:rtl w:val="0"/>
        </w:rPr>
        <w:t xml:space="preserve"> do controlador otimizam o </w:t>
      </w:r>
      <w:r w:rsidDel="00000000" w:rsidR="00000000" w:rsidRPr="00000000">
        <w:rPr>
          <w:i w:val="1"/>
          <w:iCs w:val="1"/>
          <w:rtl w:val="0"/>
        </w:rPr>
        <w:t xml:space="preserve">pipeline</w:t>
      </w:r>
      <w:r w:rsidDel="00000000" w:rsidR="00000000" w:rsidRPr="00000000">
        <w:rPr>
          <w:rtl w:val="0"/>
        </w:rPr>
        <w:t xml:space="preserve">, melhorando seu </w:t>
      </w:r>
      <w:r w:rsidDel="00000000" w:rsidR="00000000" w:rsidRPr="00000000">
        <w:rPr>
          <w:i w:val="1"/>
          <w:iCs w:val="1"/>
          <w:rtl w:val="0"/>
        </w:rPr>
        <w:t xml:space="preserve">Throughput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134239" cy="3042301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29469" l="33173" r="38782" t="21757"/>
                    <a:stretch>
                      <a:fillRect/>
                    </a:stretch>
                  </pic:blipFill>
                  <pic:spPr>
                    <a:xfrm>
                      <a:off x="0" y="0"/>
                      <a:ext cx="3134239" cy="30423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ind w:left="0" w:firstLine="0"/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Figura 4:. Memória de programa: Para cada uma das 5 instruções, 2 bytes foram utilizados, parte alta referente ao código da instrução e parte baixa referente ao valor da informação</w:t>
      </w:r>
    </w:p>
    <w:p w:rsidR="00000000" w:rsidDel="00000000" w:rsidP="00000000" w:rsidRDefault="00000000" w:rsidRPr="00000000" w14:paraId="0000004B">
      <w:pPr>
        <w:spacing w:line="240" w:lineRule="auto"/>
        <w:ind w:firstLine="720"/>
        <w:jc w:val="center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Set de Instruções: A maioria das instruções do PIC18 ocupam uma palavra de 16 </w:t>
      </w:r>
      <w:r w:rsidDel="00000000" w:rsidR="00000000" w:rsidRPr="00000000">
        <w:rPr>
          <w:i w:val="1"/>
          <w:iCs w:val="1"/>
          <w:rtl w:val="0"/>
        </w:rPr>
        <w:t xml:space="preserve">bits </w:t>
      </w:r>
      <w:r w:rsidDel="00000000" w:rsidR="00000000" w:rsidRPr="00000000">
        <w:rPr>
          <w:rtl w:val="0"/>
        </w:rPr>
        <w:t xml:space="preserve">e são executadas dentro de um ciclo de </w:t>
      </w:r>
      <w:r w:rsidDel="00000000" w:rsidR="00000000" w:rsidRPr="00000000">
        <w:rPr>
          <w:i w:val="1"/>
          <w:iCs w:val="1"/>
          <w:rtl w:val="0"/>
        </w:rPr>
        <w:t xml:space="preserve">clock</w:t>
      </w:r>
      <w:r w:rsidDel="00000000" w:rsidR="00000000" w:rsidRPr="00000000">
        <w:rPr>
          <w:rtl w:val="0"/>
        </w:rPr>
        <w:t xml:space="preserve">. As instruções são codificadas em números, levando em conta  uma convenção do fabricante do microprocessador, na Figura 4, por exemplo, MOVLW é codificada para </w:t>
      </w:r>
      <w:r w:rsidDel="00000000" w:rsidR="00000000" w:rsidRPr="00000000">
        <w:rPr>
          <w:i w:val="1"/>
          <w:iCs w:val="1"/>
          <w:rtl w:val="0"/>
        </w:rPr>
        <w:t xml:space="preserve">0Eh</w:t>
      </w:r>
      <w:r w:rsidDel="00000000" w:rsidR="00000000" w:rsidRPr="00000000">
        <w:rPr>
          <w:rtl w:val="0"/>
        </w:rPr>
        <w:t xml:space="preserve">, MOVWF (utilizando Access Bank) é </w:t>
      </w:r>
      <w:r w:rsidDel="00000000" w:rsidR="00000000" w:rsidRPr="00000000">
        <w:rPr>
          <w:i w:val="1"/>
          <w:iCs w:val="1"/>
          <w:rtl w:val="0"/>
        </w:rPr>
        <w:t xml:space="preserve">6Eh</w:t>
      </w:r>
      <w:r w:rsidDel="00000000" w:rsidR="00000000" w:rsidRPr="00000000">
        <w:rPr>
          <w:rtl w:val="0"/>
        </w:rPr>
        <w:t xml:space="preserve">. Portanto, um circuito decodificador deve ser utilizado para acessar a memória e converter o valor da instrução em uma ação física no microcontrolador.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