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8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27 de Novembro de 2025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/*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 File:   ex01.c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 Author: Aluno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 Created on 27 de Novembro de 2025, 10:40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4"/>
          <w:szCs w:val="14"/>
          <w:rtl w:val="0"/>
        </w:rPr>
        <w:t xml:space="preserve">&lt;xc.h&gt;</w:t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HS</w:t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OFF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OFF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OFF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_XTAL_FREQ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20000000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LCD_DATA   LATD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LCD_TRIS   TRISD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RS        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LATE0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EN        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LATE1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RS_TRIS   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TRISEbits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TRISE0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 EN_TRIS   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TRISEbits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TRISE1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delay_lcd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i;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(i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 i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LCD_DATA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cmd;  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RS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          </w:t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EN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          </w:t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delay_lcd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EN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          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lcd_char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LCD_DATA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data;  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RS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          </w:t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EN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delay_lcd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EN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lcd_string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str)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lcd_char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lcd_init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LCD_TRIS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RS_TRIS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EN_TRIS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TRISEbits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TRISE2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4"/>
          <w:szCs w:val="14"/>
          <w:rtl w:val="0"/>
        </w:rPr>
        <w:t xml:space="preserve">LATE2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delay_lcd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0x38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  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0x0C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  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0x06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  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0x01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  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lcd_init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0x80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lcd_string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4"/>
          <w:szCs w:val="14"/>
          <w:rtl w:val="0"/>
        </w:rPr>
        <w:t xml:space="preserve">"    CEFET-MG    "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lcd_cmd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0xC0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4"/>
          <w:szCs w:val="14"/>
          <w:rtl w:val="0"/>
        </w:rPr>
        <w:t xml:space="preserve">lcd_string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4"/>
          <w:szCs w:val="14"/>
          <w:rtl w:val="0"/>
        </w:rPr>
        <w:t xml:space="preserve">"  Lab. de micro "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código apresentado tem como objetivo controlar um display LCD alfanumérico utilizando o microcontrolador PIC18F4550, configurado para operar com cristal externo de 20 MHz. Inicialmente, configura-se as portas PORTD e PORTE para comunicação com o display LCD. As funções implementadas permitem o envio de comandos (lcd_cmd), caracteres (</w:t>
      </w:r>
      <w:r w:rsidDel="00000000" w:rsidR="00000000" w:rsidRPr="00000000">
        <w:rPr>
          <w:i w:val="1"/>
          <w:iCs w:val="1"/>
          <w:rtl w:val="0"/>
        </w:rPr>
        <w:t xml:space="preserve">lcd_char</w:t>
      </w:r>
      <w:r w:rsidDel="00000000" w:rsidR="00000000" w:rsidRPr="00000000">
        <w:rPr>
          <w:rtl w:val="0"/>
        </w:rPr>
        <w:t xml:space="preserve">) e strings (</w:t>
      </w:r>
      <w:r w:rsidDel="00000000" w:rsidR="00000000" w:rsidRPr="00000000">
        <w:rPr>
          <w:i w:val="1"/>
          <w:iCs w:val="1"/>
          <w:rtl w:val="0"/>
        </w:rPr>
        <w:t xml:space="preserve">lcd_string</w:t>
      </w:r>
      <w:r w:rsidDel="00000000" w:rsidR="00000000" w:rsidRPr="00000000">
        <w:rPr>
          <w:rtl w:val="0"/>
        </w:rPr>
        <w:t xml:space="preserve">) ao display, No programa principal, o LCD é inicializado e, em seguida, duas mensagens são exibidas nas linhas superior e inferior do display. A Fig. 1 apresenta as mensagens, por meio da simulação do código em um circuito com PIC18F4550 e display LCD no software Proteus.</w:t>
      </w:r>
    </w:p>
    <w:p w:rsidR="00000000" w:rsidDel="00000000" w:rsidP="00000000" w:rsidRDefault="00000000" w:rsidRPr="00000000" w14:paraId="0000007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150" cy="200538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3815" l="28044" r="19711" t="1610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0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 1. Simulação do circuito no software Proteus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hlwWUoIHRGo6vcuQweJSe2IN+A==">CgMxLjA4AHIhMUs1X0pSaW8xVzhiS1lFU0dIZnN4cjZmODJMcGRsUFVu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