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Lição (1)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console.log(7+9+91)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Lição (2)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numero1 = parseFloat(prompt("Insira o primeiro número:"));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numero2 = parseFloat(prompt("Insira o segundo número:"));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 soma =  (numero1+numero2);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console.log("Resultado Final:" + soma);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Lição (3)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idade = parseFloat(prompt("Insira a sua idade:"));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dias = idade * 365;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console.log("Sua idade em dias é:" + dias);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Lição (4)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numero1 = parseFloat(prompt("Insira Um Numero:"));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quadrado = numero1*numero1;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console.log("O seu numero ao quadrado é: " + quadrado);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Lição (5)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numero1 = parseFloat(prompt("Insira Um Numero:"));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ip=numero1%2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if(ip===1){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console.log("O numero: "+ numero1 +" É impar")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console.log("O numero: " + numero1 +" É par")}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