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2B3D" w14:textId="01C0B23B" w:rsidR="00083496" w:rsidRDefault="00AC38B4" w:rsidP="009450E2">
      <w:pPr>
        <w:spacing w:after="0" w:line="240" w:lineRule="auto"/>
        <w:jc w:val="center"/>
        <w:outlineLvl w:val="0"/>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CST325 HW</w:t>
      </w:r>
      <w:r w:rsidR="00BF3B18">
        <w:rPr>
          <w:rFonts w:ascii="Times New Roman" w:eastAsia="Times New Roman" w:hAnsi="Times New Roman" w:cs="Times New Roman"/>
          <w:b/>
          <w:bCs/>
          <w:color w:val="000000"/>
          <w:sz w:val="44"/>
          <w:szCs w:val="44"/>
        </w:rPr>
        <w:t xml:space="preserve"> 3.2</w:t>
      </w:r>
      <w:r w:rsidR="00083496" w:rsidRPr="00CE3F9A">
        <w:rPr>
          <w:rFonts w:ascii="Times New Roman" w:eastAsia="Times New Roman" w:hAnsi="Times New Roman" w:cs="Times New Roman"/>
          <w:b/>
          <w:bCs/>
          <w:color w:val="000000"/>
          <w:sz w:val="44"/>
          <w:szCs w:val="44"/>
        </w:rPr>
        <w:t xml:space="preserve"> – </w:t>
      </w:r>
      <w:r w:rsidR="00BF3B18">
        <w:rPr>
          <w:rFonts w:ascii="Times New Roman" w:eastAsia="Times New Roman" w:hAnsi="Times New Roman" w:cs="Times New Roman"/>
          <w:b/>
          <w:bCs/>
          <w:color w:val="000000"/>
          <w:sz w:val="44"/>
          <w:szCs w:val="44"/>
        </w:rPr>
        <w:t>Matrix Details</w:t>
      </w:r>
    </w:p>
    <w:p w14:paraId="0EDE8D93" w14:textId="5F25FB00" w:rsidR="00192D44" w:rsidRPr="00192D44" w:rsidRDefault="00192D44" w:rsidP="009450E2">
      <w:pPr>
        <w:spacing w:after="0" w:line="240" w:lineRule="auto"/>
        <w:jc w:val="center"/>
        <w:outlineLvl w:val="0"/>
        <w:rPr>
          <w:rFonts w:ascii="Times New Roman" w:eastAsia="Times New Roman" w:hAnsi="Times New Roman" w:cs="Times New Roman"/>
          <w:b/>
          <w:bCs/>
          <w:color w:val="000000"/>
          <w:sz w:val="24"/>
          <w:szCs w:val="44"/>
        </w:rPr>
      </w:pPr>
      <w:r w:rsidRPr="00192D44">
        <w:rPr>
          <w:rFonts w:ascii="Times New Roman" w:eastAsia="Times New Roman" w:hAnsi="Times New Roman" w:cs="Times New Roman"/>
          <w:b/>
          <w:bCs/>
          <w:color w:val="000000"/>
          <w:sz w:val="24"/>
          <w:szCs w:val="44"/>
        </w:rPr>
        <w:t>(</w:t>
      </w:r>
      <w:r w:rsidR="009B34AB">
        <w:rPr>
          <w:rFonts w:ascii="Times New Roman" w:eastAsia="Times New Roman" w:hAnsi="Times New Roman" w:cs="Times New Roman"/>
          <w:b/>
          <w:bCs/>
          <w:color w:val="000000"/>
          <w:sz w:val="24"/>
          <w:szCs w:val="44"/>
        </w:rPr>
        <w:t>xx</w:t>
      </w:r>
      <w:r w:rsidR="009D4B10">
        <w:rPr>
          <w:rFonts w:ascii="Times New Roman" w:eastAsia="Times New Roman" w:hAnsi="Times New Roman" w:cs="Times New Roman"/>
          <w:b/>
          <w:bCs/>
          <w:color w:val="000000"/>
          <w:sz w:val="24"/>
          <w:szCs w:val="44"/>
        </w:rPr>
        <w:t xml:space="preserve"> question points weighted to</w:t>
      </w:r>
      <w:r w:rsidRPr="00192D44">
        <w:rPr>
          <w:rFonts w:ascii="Times New Roman" w:eastAsia="Times New Roman" w:hAnsi="Times New Roman" w:cs="Times New Roman"/>
          <w:b/>
          <w:bCs/>
          <w:color w:val="000000"/>
          <w:sz w:val="24"/>
          <w:szCs w:val="44"/>
        </w:rPr>
        <w:t xml:space="preserve"> 75 grade</w:t>
      </w:r>
      <w:r w:rsidR="009D4B10">
        <w:rPr>
          <w:rFonts w:ascii="Times New Roman" w:eastAsia="Times New Roman" w:hAnsi="Times New Roman" w:cs="Times New Roman"/>
          <w:b/>
          <w:bCs/>
          <w:color w:val="000000"/>
          <w:sz w:val="24"/>
          <w:szCs w:val="44"/>
        </w:rPr>
        <w:t xml:space="preserve"> points</w:t>
      </w:r>
      <w:r w:rsidRPr="00192D44">
        <w:rPr>
          <w:rFonts w:ascii="Times New Roman" w:eastAsia="Times New Roman" w:hAnsi="Times New Roman" w:cs="Times New Roman"/>
          <w:b/>
          <w:bCs/>
          <w:color w:val="000000"/>
          <w:sz w:val="24"/>
          <w:szCs w:val="44"/>
        </w:rPr>
        <w:t>)</w:t>
      </w:r>
    </w:p>
    <w:p w14:paraId="53B533FF" w14:textId="77777777" w:rsidR="00547E90" w:rsidRDefault="00547E90" w:rsidP="00547E90">
      <w:pPr>
        <w:pStyle w:val="ListParagraph"/>
      </w:pPr>
    </w:p>
    <w:p w14:paraId="4918DF3E" w14:textId="455E74D7" w:rsidR="00E72E3F" w:rsidRDefault="00547E90" w:rsidP="00E72E3F">
      <w:pPr>
        <w:pStyle w:val="ListParagraph"/>
        <w:numPr>
          <w:ilvl w:val="0"/>
          <w:numId w:val="6"/>
        </w:numPr>
      </w:pPr>
      <w:r>
        <w:t xml:space="preserve"> </w:t>
      </w:r>
      <w:r w:rsidR="00E72E3F">
        <w:t>(True / False) Determine the valid</w:t>
      </w:r>
      <w:r>
        <w:t>ity</w:t>
      </w:r>
      <w:r w:rsidR="00E72E3F">
        <w:t xml:space="preserve"> of each equation for the matrices A and B.</w:t>
      </w:r>
      <w:r w:rsidR="007C4170">
        <w:t xml:space="preserve"> (5 pts)</w:t>
      </w:r>
    </w:p>
    <w:p w14:paraId="3446F5FB" w14:textId="1F66D6E3" w:rsidR="00E72E3F" w:rsidRPr="00E72E3F" w:rsidRDefault="006D40E1" w:rsidP="00E72E3F">
      <w:pPr>
        <w:pStyle w:val="ListParagraph"/>
        <w:numPr>
          <w:ilvl w:val="1"/>
          <w:numId w:val="6"/>
        </w:num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B=B</m:t>
        </m:r>
        <m:sSup>
          <m:sSupPr>
            <m:ctrlPr>
              <w:rPr>
                <w:rFonts w:ascii="Cambria Math" w:hAnsi="Cambria Math"/>
                <w:i/>
              </w:rPr>
            </m:ctrlPr>
          </m:sSupPr>
          <m:e>
            <m:r>
              <w:rPr>
                <w:rFonts w:ascii="Cambria Math" w:hAnsi="Cambria Math"/>
              </w:rPr>
              <m:t>A</m:t>
            </m:r>
          </m:e>
          <m:sup>
            <m:r>
              <w:rPr>
                <w:rFonts w:ascii="Cambria Math" w:hAnsi="Cambria Math"/>
              </w:rPr>
              <m:t>-1</m:t>
            </m:r>
          </m:sup>
        </m:sSup>
      </m:oMath>
      <w:r w:rsidR="00DD2CE7">
        <w:rPr>
          <w:rFonts w:eastAsiaTheme="minorEastAsia"/>
        </w:rPr>
        <w:t xml:space="preserve"> </w:t>
      </w:r>
      <w:r w:rsidR="00DD2CE7" w:rsidRPr="00DD2CE7">
        <w:rPr>
          <w:rFonts w:eastAsiaTheme="minorEastAsia"/>
          <w:color w:val="2E74B5" w:themeColor="accent1" w:themeShade="BF"/>
        </w:rPr>
        <w:t>TRUE</w:t>
      </w:r>
    </w:p>
    <w:p w14:paraId="1751FBF5" w14:textId="7D803D8C" w:rsidR="00E72E3F" w:rsidRPr="00E72E3F" w:rsidRDefault="00E72E3F" w:rsidP="00E72E3F">
      <w:pPr>
        <w:pStyle w:val="ListParagraph"/>
        <w:numPr>
          <w:ilvl w:val="1"/>
          <w:numId w:val="6"/>
        </w:numPr>
      </w:pPr>
      <m:oMath>
        <m:r>
          <w:rPr>
            <w:rFonts w:ascii="Cambria Math" w:hAnsi="Cambria Math"/>
          </w:rPr>
          <m:t>AB=BA</m:t>
        </m:r>
      </m:oMath>
      <w:r w:rsidR="0024684A">
        <w:rPr>
          <w:rFonts w:eastAsiaTheme="minorEastAsia"/>
        </w:rPr>
        <w:t xml:space="preserve"> </w:t>
      </w:r>
      <w:r w:rsidR="00DD2CE7">
        <w:rPr>
          <w:rFonts w:eastAsiaTheme="minorEastAsia"/>
          <w:color w:val="2E74B5" w:themeColor="accent1" w:themeShade="BF"/>
        </w:rPr>
        <w:t>FALSE</w:t>
      </w:r>
    </w:p>
    <w:p w14:paraId="7538512C" w14:textId="624448C1" w:rsidR="00E72E3F" w:rsidRDefault="006D40E1" w:rsidP="00E72E3F">
      <w:pPr>
        <w:pStyle w:val="ListParagraph"/>
        <w:numPr>
          <w:ilvl w:val="1"/>
          <w:numId w:val="6"/>
        </w:numPr>
      </w:p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BA=AB</m:t>
        </m:r>
        <m:sSup>
          <m:sSupPr>
            <m:ctrlPr>
              <w:rPr>
                <w:rFonts w:ascii="Cambria Math" w:hAnsi="Cambria Math"/>
                <w:i/>
              </w:rPr>
            </m:ctrlPr>
          </m:sSupPr>
          <m:e>
            <m:r>
              <w:rPr>
                <w:rFonts w:ascii="Cambria Math" w:hAnsi="Cambria Math"/>
              </w:rPr>
              <m:t>A</m:t>
            </m:r>
          </m:e>
          <m:sup>
            <m:r>
              <w:rPr>
                <w:rFonts w:ascii="Cambria Math" w:hAnsi="Cambria Math"/>
              </w:rPr>
              <m:t>-1</m:t>
            </m:r>
          </m:sup>
        </m:sSup>
      </m:oMath>
      <w:r w:rsidR="006B0BB3">
        <w:rPr>
          <w:rFonts w:eastAsiaTheme="minorEastAsia"/>
        </w:rPr>
        <w:t xml:space="preserve"> </w:t>
      </w:r>
      <w:r w:rsidR="006B0BB3" w:rsidRPr="006B0BB3">
        <w:rPr>
          <w:rFonts w:eastAsiaTheme="minorEastAsia"/>
          <w:color w:val="2E74B5" w:themeColor="accent1" w:themeShade="BF"/>
        </w:rPr>
        <w:t>FALSE</w:t>
      </w:r>
    </w:p>
    <w:p w14:paraId="4544A93E" w14:textId="23E3E931" w:rsidR="00E72E3F" w:rsidRDefault="006D40E1" w:rsidP="00E72E3F">
      <w:pPr>
        <w:pStyle w:val="ListParagraph"/>
        <w:numPr>
          <w:ilvl w:val="1"/>
          <w:numId w:val="6"/>
        </w:num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B</m:t>
            </m:r>
          </m:e>
          <m:sup>
            <m:r>
              <w:rPr>
                <w:rFonts w:ascii="Cambria Math" w:hAnsi="Cambria Math"/>
              </w:rPr>
              <m:t>T</m:t>
            </m:r>
          </m:sup>
        </m:sSup>
      </m:oMath>
      <w:r w:rsidR="0024684A">
        <w:rPr>
          <w:rFonts w:eastAsiaTheme="minorEastAsia"/>
        </w:rPr>
        <w:t xml:space="preserve"> </w:t>
      </w:r>
      <w:r w:rsidR="0024684A" w:rsidRPr="0024684A">
        <w:rPr>
          <w:rFonts w:eastAsiaTheme="minorEastAsia"/>
          <w:color w:val="2E74B5" w:themeColor="accent1" w:themeShade="BF"/>
        </w:rPr>
        <w:t>FALSE</w:t>
      </w:r>
    </w:p>
    <w:p w14:paraId="4B1BB3CC" w14:textId="258FE37B" w:rsidR="00E72E3F" w:rsidRPr="00E72E3F" w:rsidRDefault="006D40E1" w:rsidP="00E72E3F">
      <w:pPr>
        <w:pStyle w:val="ListParagraph"/>
        <w:numPr>
          <w:ilvl w:val="1"/>
          <w:numId w:val="6"/>
        </w:num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24684A">
        <w:rPr>
          <w:rFonts w:eastAsiaTheme="minorEastAsia"/>
        </w:rPr>
        <w:t xml:space="preserve"> </w:t>
      </w:r>
      <w:r w:rsidR="0024684A" w:rsidRPr="0024684A">
        <w:rPr>
          <w:rFonts w:eastAsiaTheme="minorEastAsia"/>
          <w:color w:val="2E74B5" w:themeColor="accent1" w:themeShade="BF"/>
        </w:rPr>
        <w:t>TRUE</w:t>
      </w:r>
    </w:p>
    <w:p w14:paraId="5B0AD89E" w14:textId="65673B78" w:rsidR="00E72E3F" w:rsidRDefault="00E72E3F" w:rsidP="00E72E3F">
      <w:pPr>
        <w:pStyle w:val="ListParagraph"/>
        <w:ind w:left="1440"/>
        <w:rPr>
          <w:rFonts w:eastAsiaTheme="minorEastAsia"/>
        </w:rPr>
      </w:pPr>
    </w:p>
    <w:p w14:paraId="44616241" w14:textId="70591A7C" w:rsidR="00C45457" w:rsidRDefault="00C45457" w:rsidP="00C45457">
      <w:pPr>
        <w:pStyle w:val="ListParagraph"/>
        <w:numPr>
          <w:ilvl w:val="0"/>
          <w:numId w:val="6"/>
        </w:numPr>
        <w:rPr>
          <w:rFonts w:eastAsiaTheme="minorEastAsia"/>
        </w:rPr>
      </w:pPr>
      <w:r>
        <w:rPr>
          <w:rFonts w:eastAsiaTheme="minorEastAsia"/>
        </w:rPr>
        <w:t>Express the following matrix multiplication as a linear combination of basis vectors (as opposed to the algorithmic row-column dot product method).</w:t>
      </w:r>
      <w:r w:rsidR="007C4170">
        <w:rPr>
          <w:rFonts w:eastAsiaTheme="minorEastAsia"/>
        </w:rPr>
        <w:t xml:space="preserve"> (10 pts)</w:t>
      </w:r>
    </w:p>
    <w:p w14:paraId="518BEBBA" w14:textId="77777777" w:rsidR="00C45457" w:rsidRDefault="00C45457" w:rsidP="00C45457">
      <w:pPr>
        <w:pStyle w:val="ListParagraph"/>
        <w:rPr>
          <w:rFonts w:eastAsiaTheme="minorEastAsia"/>
        </w:rPr>
      </w:pPr>
    </w:p>
    <w:p w14:paraId="1028BB67" w14:textId="29FEFC53" w:rsidR="00C45457" w:rsidRPr="00C45457" w:rsidRDefault="00C45457" w:rsidP="00C45457">
      <w:pPr>
        <w:pStyle w:val="ListParagraph"/>
        <w:rPr>
          <w:rFonts w:eastAsiaTheme="minorEastAsia"/>
        </w:rPr>
      </w:pPr>
      <w:r>
        <w:rPr>
          <w:rFonts w:eastAsiaTheme="minorEastAsia"/>
        </w:rPr>
        <w:t xml:space="preserve"> </w:t>
      </w:r>
      <w:r>
        <w:rPr>
          <w:rFonts w:eastAsiaTheme="minorEastAsia"/>
        </w:rPr>
        <w:tab/>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0.707</m:t>
                  </m:r>
                  <m:ctrlPr>
                    <w:rPr>
                      <w:rFonts w:ascii="Cambria Math" w:eastAsia="Cambria Math" w:hAnsi="Cambria Math" w:cs="Cambria Math"/>
                      <w:i/>
                    </w:rPr>
                  </m:ctrlPr>
                </m:e>
                <m:e>
                  <m:r>
                    <w:rPr>
                      <w:rFonts w:ascii="Cambria Math" w:eastAsia="Cambria Math" w:hAnsi="Cambria Math" w:cs="Cambria Math"/>
                    </w:rPr>
                    <m:t>-0.707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0.707</m:t>
                  </m:r>
                </m:e>
                <m:e>
                  <m:r>
                    <w:rPr>
                      <w:rFonts w:ascii="Cambria Math" w:eastAsiaTheme="minorEastAsia" w:hAnsi="Cambria Math"/>
                    </w:rPr>
                    <m:t>0.707</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ctrlPr>
                    <w:rPr>
                      <w:rFonts w:ascii="Cambria Math" w:eastAsia="Cambria Math" w:hAnsi="Cambria Math" w:cs="Cambria Math"/>
                      <w:i/>
                    </w:rPr>
                  </m:ctrlPr>
                </m:e>
              </m:mr>
              <m:mr>
                <m:e>
                  <m:r>
                    <w:rPr>
                      <w:rFonts w:ascii="Cambria Math" w:eastAsia="Cambria Math" w:hAnsi="Cambria Math" w:cs="Cambria Math"/>
                    </w:rPr>
                    <m:t>y</m:t>
                  </m:r>
                </m:e>
              </m:mr>
              <m:mr>
                <m:e>
                  <m:r>
                    <w:rPr>
                      <w:rFonts w:ascii="Cambria Math" w:eastAsiaTheme="minorEastAsia" w:hAnsi="Cambria Math"/>
                    </w:rPr>
                    <m:t>z</m:t>
                  </m:r>
                </m:e>
              </m:mr>
            </m:m>
          </m:e>
        </m:d>
        <m:r>
          <w:rPr>
            <w:rFonts w:ascii="Cambria Math" w:eastAsiaTheme="minorEastAsia" w:hAnsi="Cambria Math"/>
          </w:rPr>
          <m:t>=</m:t>
        </m:r>
      </m:oMath>
    </w:p>
    <w:p w14:paraId="6A129DA0" w14:textId="1D41A9AA" w:rsidR="00C45457" w:rsidRPr="00E72E3F" w:rsidRDefault="00C45457" w:rsidP="00C45457">
      <w:pPr>
        <w:pStyle w:val="ListParagraph"/>
        <w:rPr>
          <w:rFonts w:eastAsiaTheme="minorEastAsia"/>
        </w:rPr>
      </w:pPr>
    </w:p>
    <w:p w14:paraId="15B5C8B0" w14:textId="6F8EDD07" w:rsidR="00AC38B4" w:rsidRDefault="00060080" w:rsidP="00372B76">
      <w:pPr>
        <w:pStyle w:val="ListParagraph"/>
        <w:numPr>
          <w:ilvl w:val="0"/>
          <w:numId w:val="6"/>
        </w:numPr>
      </w:pPr>
      <w:r>
        <w:t xml:space="preserve">If we wanted to multiply a </w:t>
      </w:r>
      <w:r w:rsidRPr="00060080">
        <w:rPr>
          <w:b/>
          <w:u w:val="single"/>
        </w:rPr>
        <w:t>column</w:t>
      </w:r>
      <w:r>
        <w:t xml:space="preserve"> vector with a square matrix such that the vector was on the left and the matrix was on the right, could we do it?  If so, how?</w:t>
      </w:r>
      <w:r w:rsidR="00C45457">
        <w:t xml:space="preserve">  If not, what would we have to do to</w:t>
      </w:r>
      <w:r w:rsidR="006512FA">
        <w:t xml:space="preserve"> in order to be able to multiply them?</w:t>
      </w:r>
      <w:r w:rsidR="005460C7">
        <w:t xml:space="preserve"> (15</w:t>
      </w:r>
      <w:r w:rsidR="00192D44">
        <w:t xml:space="preserve"> pts)</w:t>
      </w:r>
    </w:p>
    <w:p w14:paraId="56C24E1A" w14:textId="77777777" w:rsidR="00372B76" w:rsidRDefault="00372B76" w:rsidP="00372B76">
      <w:pPr>
        <w:pStyle w:val="ListParagraph"/>
      </w:pPr>
    </w:p>
    <w:p w14:paraId="64CE3999" w14:textId="6272FABC" w:rsidR="00AC38B4" w:rsidRDefault="00AC38B4" w:rsidP="00AC38B4">
      <w:pPr>
        <w:pStyle w:val="ListParagraph"/>
        <w:numPr>
          <w:ilvl w:val="0"/>
          <w:numId w:val="6"/>
        </w:numPr>
      </w:pPr>
      <w:r>
        <w:t>(True / False) The term orthogonal has the same meaning f</w:t>
      </w:r>
      <w:r w:rsidR="004E5692">
        <w:t>or both vectors and matrices. (3</w:t>
      </w:r>
      <w:r>
        <w:t>pt</w:t>
      </w:r>
      <w:r w:rsidR="009D4B10">
        <w:t>s</w:t>
      </w:r>
      <w:r>
        <w:t>)</w:t>
      </w:r>
    </w:p>
    <w:p w14:paraId="0A2236F7" w14:textId="77777777" w:rsidR="00AC38B4" w:rsidRDefault="00AC38B4" w:rsidP="00AC38B4">
      <w:pPr>
        <w:pStyle w:val="ListParagraph"/>
      </w:pPr>
    </w:p>
    <w:p w14:paraId="56849585" w14:textId="4E6EA115" w:rsidR="00AC38B4" w:rsidRDefault="00AC38B4" w:rsidP="00AC38B4">
      <w:pPr>
        <w:pStyle w:val="ListParagraph"/>
        <w:numPr>
          <w:ilvl w:val="0"/>
          <w:numId w:val="6"/>
        </w:numPr>
      </w:pPr>
      <w:r>
        <w:t xml:space="preserve">(True / False) An orthogonal matrix’s rows and columns are both mutually orthogonal to each other </w:t>
      </w:r>
      <w:r w:rsidRPr="00AC38B4">
        <w:rPr>
          <w:b/>
          <w:bCs/>
          <w:u w:val="single"/>
        </w:rPr>
        <w:t>and</w:t>
      </w:r>
      <w:r w:rsidR="004E5692">
        <w:t xml:space="preserve"> unit length. (3</w:t>
      </w:r>
      <w:r>
        <w:t>pt</w:t>
      </w:r>
      <w:r w:rsidR="004E5692">
        <w:t>s</w:t>
      </w:r>
      <w:r>
        <w:t>)</w:t>
      </w:r>
      <w:r w:rsidR="00095D5D">
        <w:t xml:space="preserve"> </w:t>
      </w:r>
      <w:r w:rsidR="00095D5D" w:rsidRPr="00095D5D">
        <w:rPr>
          <w:color w:val="2E74B5" w:themeColor="accent1" w:themeShade="BF"/>
        </w:rPr>
        <w:t>TRUE</w:t>
      </w:r>
    </w:p>
    <w:p w14:paraId="37690195" w14:textId="77777777" w:rsidR="00AC38B4" w:rsidRDefault="00AC38B4" w:rsidP="00AC38B4"/>
    <w:p w14:paraId="526E8B0B" w14:textId="259ABB2D" w:rsidR="00AC38B4" w:rsidRDefault="00AC38B4" w:rsidP="00AC38B4">
      <w:pPr>
        <w:pStyle w:val="ListParagraph"/>
        <w:numPr>
          <w:ilvl w:val="0"/>
          <w:numId w:val="6"/>
        </w:numPr>
      </w:pPr>
      <w:r>
        <w:t>Is the matrix below ortho</w:t>
      </w:r>
      <w:r w:rsidR="004E5692">
        <w:t>gonal?  Show why or why not.  (6</w:t>
      </w:r>
      <w:r>
        <w:t>pts)</w:t>
      </w:r>
    </w:p>
    <w:p w14:paraId="75D8FDA2" w14:textId="77777777" w:rsidR="00AC38B4" w:rsidRDefault="00AC38B4" w:rsidP="00AC38B4">
      <w:pPr>
        <w:pStyle w:val="ListParagraph"/>
      </w:pPr>
    </w:p>
    <w:p w14:paraId="20872B7C" w14:textId="77777777" w:rsidR="00AC38B4" w:rsidRPr="0006087C" w:rsidRDefault="00AC38B4" w:rsidP="00AC38B4">
      <w:pPr>
        <w:pStyle w:val="ListParagraph"/>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7C9C02CB" w14:textId="77777777" w:rsidR="00AC38B4" w:rsidRDefault="00AC38B4" w:rsidP="00AC38B4">
      <w:pPr>
        <w:pStyle w:val="ListParagraph"/>
      </w:pPr>
    </w:p>
    <w:p w14:paraId="6D43D36F" w14:textId="77777777" w:rsidR="00AC38B4" w:rsidRPr="002F0EC0" w:rsidRDefault="00AC38B4" w:rsidP="00AC38B4">
      <w:pPr>
        <w:pStyle w:val="ListParagraph"/>
      </w:pPr>
    </w:p>
    <w:p w14:paraId="77086C07" w14:textId="201C095C" w:rsidR="009B34AB" w:rsidRPr="009B34AB" w:rsidRDefault="009B34AB" w:rsidP="009B34AB">
      <w:pPr>
        <w:pStyle w:val="ListParagraph"/>
        <w:numPr>
          <w:ilvl w:val="0"/>
          <w:numId w:val="6"/>
        </w:numPr>
        <w:rPr>
          <w:color w:val="000000" w:themeColor="text1"/>
        </w:rPr>
      </w:pPr>
      <w:r w:rsidRPr="009B34AB">
        <w:rPr>
          <w:color w:val="000000" w:themeColor="text1"/>
        </w:rPr>
        <w:t xml:space="preserve">(True / False) </w:t>
      </w:r>
      <m:oMath>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ABC</m:t>
                </m:r>
              </m:e>
            </m:d>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T</m:t>
            </m:r>
          </m:sup>
        </m:sSup>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oMath>
      <w:r w:rsidRPr="009B34AB">
        <w:rPr>
          <w:rFonts w:eastAsiaTheme="minorEastAsia"/>
          <w:color w:val="000000" w:themeColor="text1"/>
        </w:rPr>
        <w:t xml:space="preserve">  (1pt)</w:t>
      </w:r>
      <w:r w:rsidR="006B0BB3">
        <w:rPr>
          <w:rFonts w:eastAsiaTheme="minorEastAsia"/>
          <w:color w:val="000000" w:themeColor="text1"/>
        </w:rPr>
        <w:t xml:space="preserve"> </w:t>
      </w:r>
      <w:r w:rsidR="006B0BB3" w:rsidRPr="006B0BB3">
        <w:rPr>
          <w:rFonts w:eastAsiaTheme="minorEastAsia"/>
          <w:color w:val="2E74B5" w:themeColor="accent1" w:themeShade="BF"/>
        </w:rPr>
        <w:t>TRUE</w:t>
      </w:r>
    </w:p>
    <w:p w14:paraId="6F3FA0CB" w14:textId="77777777" w:rsidR="009B34AB" w:rsidRPr="009B34AB" w:rsidRDefault="009B34AB" w:rsidP="009B34AB">
      <w:pPr>
        <w:pStyle w:val="ListParagraph"/>
      </w:pPr>
    </w:p>
    <w:p w14:paraId="22C24B58" w14:textId="00B8E72A" w:rsidR="00AC38B4" w:rsidRDefault="00AC38B4" w:rsidP="00AC38B4">
      <w:pPr>
        <w:pStyle w:val="ListParagraph"/>
        <w:numPr>
          <w:ilvl w:val="0"/>
          <w:numId w:val="6"/>
        </w:numPr>
      </w:pPr>
      <w:r>
        <w:rPr>
          <w:rFonts w:eastAsiaTheme="minorEastAsia"/>
        </w:rPr>
        <w:t xml:space="preserve">(True / False)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ABC</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9D4B10">
        <w:rPr>
          <w:rFonts w:eastAsiaTheme="minorEastAsia"/>
        </w:rPr>
        <w:t xml:space="preserve"> </w:t>
      </w:r>
      <w:r w:rsidR="009B34AB">
        <w:rPr>
          <w:rFonts w:eastAsiaTheme="minorEastAsia"/>
        </w:rPr>
        <w:t xml:space="preserve"> (1</w:t>
      </w:r>
      <w:r>
        <w:rPr>
          <w:rFonts w:eastAsiaTheme="minorEastAsia"/>
        </w:rPr>
        <w:t>pt</w:t>
      </w:r>
      <w:r w:rsidR="009D4B10">
        <w:rPr>
          <w:rFonts w:eastAsiaTheme="minorEastAsia"/>
        </w:rPr>
        <w:t>s</w:t>
      </w:r>
      <w:r>
        <w:rPr>
          <w:rFonts w:eastAsiaTheme="minorEastAsia"/>
        </w:rPr>
        <w:t>)</w:t>
      </w:r>
    </w:p>
    <w:p w14:paraId="12D13627" w14:textId="77777777" w:rsidR="00AC38B4" w:rsidRPr="002F0EC0" w:rsidRDefault="00AC38B4" w:rsidP="00AC38B4">
      <w:pPr>
        <w:pStyle w:val="ListParagraph"/>
      </w:pPr>
    </w:p>
    <w:p w14:paraId="7F173F12" w14:textId="05C52309" w:rsidR="00AC38B4" w:rsidRPr="00814431" w:rsidRDefault="00AC38B4" w:rsidP="00AC38B4">
      <w:pPr>
        <w:pStyle w:val="ListParagraph"/>
        <w:numPr>
          <w:ilvl w:val="0"/>
          <w:numId w:val="6"/>
        </w:numPr>
        <w:rPr>
          <w:rFonts w:eastAsiaTheme="minorEastAsia"/>
        </w:rPr>
      </w:pPr>
      <w:r>
        <w:t xml:space="preserve">(True / False) Matrix multiplication does not commute for </w:t>
      </w:r>
      <w:r w:rsidRPr="009659C0">
        <w:rPr>
          <w:b/>
          <w:bCs/>
          <w:u w:val="single"/>
        </w:rPr>
        <w:t>any</w:t>
      </w:r>
      <w:r>
        <w:t xml:space="preserve"> pair of matrices </w:t>
      </w:r>
      <m:oMath>
        <m:r>
          <w:rPr>
            <w:rFonts w:ascii="Cambria Math" w:hAnsi="Cambria Math"/>
          </w:rPr>
          <m:t>A and B</m:t>
        </m:r>
      </m:oMath>
      <w:r w:rsidR="004E5692">
        <w:rPr>
          <w:rFonts w:eastAsiaTheme="minorEastAsia"/>
        </w:rPr>
        <w:t>.  (2</w:t>
      </w:r>
      <w:r>
        <w:rPr>
          <w:rFonts w:eastAsiaTheme="minorEastAsia"/>
        </w:rPr>
        <w:t>pt</w:t>
      </w:r>
      <w:r w:rsidR="009D4B10">
        <w:rPr>
          <w:rFonts w:eastAsiaTheme="minorEastAsia"/>
        </w:rPr>
        <w:t>s</w:t>
      </w:r>
      <w:r>
        <w:rPr>
          <w:rFonts w:eastAsiaTheme="minorEastAsia"/>
        </w:rPr>
        <w:t>)</w:t>
      </w:r>
      <w:r w:rsidR="001D691B">
        <w:rPr>
          <w:rFonts w:eastAsiaTheme="minorEastAsia"/>
        </w:rPr>
        <w:t xml:space="preserve"> </w:t>
      </w:r>
      <w:bookmarkStart w:id="0" w:name="_GoBack"/>
      <w:r w:rsidR="001D691B" w:rsidRPr="001D691B">
        <w:rPr>
          <w:rFonts w:eastAsiaTheme="minorEastAsia"/>
          <w:color w:val="2E74B5" w:themeColor="accent1" w:themeShade="BF"/>
        </w:rPr>
        <w:t>FALSE</w:t>
      </w:r>
      <w:bookmarkEnd w:id="0"/>
    </w:p>
    <w:p w14:paraId="39DB8BA0" w14:textId="77777777" w:rsidR="00AC38B4" w:rsidRPr="00814431" w:rsidRDefault="00AC38B4" w:rsidP="00AC38B4">
      <w:pPr>
        <w:pStyle w:val="ListParagraph"/>
        <w:rPr>
          <w:rFonts w:eastAsiaTheme="minorEastAsia"/>
        </w:rPr>
      </w:pPr>
    </w:p>
    <w:p w14:paraId="5DFFE655" w14:textId="74449BFE" w:rsidR="005721E6" w:rsidRDefault="00AC38B4" w:rsidP="005721E6">
      <w:pPr>
        <w:pStyle w:val="ListParagraph"/>
        <w:numPr>
          <w:ilvl w:val="0"/>
          <w:numId w:val="6"/>
        </w:numPr>
      </w:pPr>
      <w:r>
        <w:t xml:space="preserve">Derive a </w:t>
      </w:r>
      <w:r w:rsidR="00372B76">
        <w:t xml:space="preserve">2x2 </w:t>
      </w:r>
      <w:r>
        <w:t>rotation matrix.  Your answer should include a labeled graph and an English description of what it is and how you are depicting it. (10pts)</w:t>
      </w:r>
    </w:p>
    <w:p w14:paraId="00A431AD" w14:textId="77777777" w:rsidR="005721E6" w:rsidRDefault="005721E6" w:rsidP="005721E6">
      <w:pPr>
        <w:pStyle w:val="ListParagraph"/>
      </w:pPr>
    </w:p>
    <w:p w14:paraId="10E9F96B" w14:textId="706AB964" w:rsidR="00AC38B4" w:rsidRDefault="00AC38B4" w:rsidP="00AC38B4">
      <w:pPr>
        <w:pStyle w:val="ListParagraph"/>
        <w:numPr>
          <w:ilvl w:val="0"/>
          <w:numId w:val="6"/>
        </w:numPr>
      </w:pPr>
      <w:r>
        <w:t>When is a matrix transpo</w:t>
      </w:r>
      <w:r w:rsidR="004E5692">
        <w:t>se also equal to its inverse? (3</w:t>
      </w:r>
      <w:r>
        <w:t>pt</w:t>
      </w:r>
      <w:r w:rsidR="009D4B10">
        <w:t>s</w:t>
      </w:r>
      <w:r>
        <w:t>)</w:t>
      </w:r>
      <w:r w:rsidR="00102DEE">
        <w:t xml:space="preserve"> </w:t>
      </w:r>
      <w:r w:rsidR="00102DEE" w:rsidRPr="00095D5D">
        <w:rPr>
          <w:color w:val="2E74B5" w:themeColor="accent1" w:themeShade="BF"/>
        </w:rPr>
        <w:t>When the matrix is orthogonal.</w:t>
      </w:r>
    </w:p>
    <w:p w14:paraId="71D85965" w14:textId="77777777" w:rsidR="00AC38B4" w:rsidRDefault="00AC38B4" w:rsidP="00AC38B4">
      <w:pPr>
        <w:pStyle w:val="ListParagraph"/>
      </w:pPr>
    </w:p>
    <w:p w14:paraId="1F1A2D66" w14:textId="0D6D08B6" w:rsidR="00AC38B4" w:rsidRDefault="00AC38B4" w:rsidP="005721E6">
      <w:pPr>
        <w:pStyle w:val="ListParagraph"/>
        <w:numPr>
          <w:ilvl w:val="0"/>
          <w:numId w:val="6"/>
        </w:numPr>
      </w:pPr>
      <w:r>
        <w:t>(True / False) A rotati</w:t>
      </w:r>
      <w:r w:rsidR="00D21A5C">
        <w:t>on matrix only rotates about the current</w:t>
      </w:r>
      <w:r>
        <w:t xml:space="preserve"> origin (the zero vector).  </w:t>
      </w:r>
      <w:r w:rsidRPr="00CF02EB">
        <w:rPr>
          <w:b/>
        </w:rPr>
        <w:t>Justify your answer</w:t>
      </w:r>
      <w:r w:rsidR="004E5692">
        <w:t>. (3</w:t>
      </w:r>
      <w:r>
        <w:t>pts)</w:t>
      </w:r>
    </w:p>
    <w:p w14:paraId="6702D4D8" w14:textId="77777777" w:rsidR="000A3263" w:rsidRDefault="000A3263" w:rsidP="000A3263">
      <w:pPr>
        <w:pStyle w:val="ListParagraph"/>
      </w:pPr>
    </w:p>
    <w:p w14:paraId="2AF3D36D" w14:textId="78C94B4F" w:rsidR="000A3263" w:rsidRDefault="000A3263" w:rsidP="000A3263">
      <w:pPr>
        <w:pStyle w:val="ListParagraph"/>
        <w:numPr>
          <w:ilvl w:val="0"/>
          <w:numId w:val="6"/>
        </w:numPr>
      </w:pPr>
      <w:r>
        <w:t xml:space="preserve">(True / </w:t>
      </w:r>
      <w:r w:rsidRPr="000A3263">
        <w:rPr>
          <w:color w:val="000000" w:themeColor="text1"/>
        </w:rPr>
        <w:t>False</w:t>
      </w:r>
      <w:r>
        <w:t xml:space="preserve">) A scale matrix will displace any vector it is applied to by the same amount.  In other words, the distance between the vector’s original location and its new scaled location will be the same amount for every vector. </w:t>
      </w:r>
      <w:r w:rsidRPr="00CF02EB">
        <w:rPr>
          <w:b/>
        </w:rPr>
        <w:t>Justify your answer</w:t>
      </w:r>
      <w:r w:rsidRPr="00CF02EB">
        <w:t>.</w:t>
      </w:r>
      <w:r>
        <w:t xml:space="preserve"> (2pts)</w:t>
      </w:r>
    </w:p>
    <w:p w14:paraId="5D2D3C58" w14:textId="77777777" w:rsidR="005721E6" w:rsidRDefault="005721E6" w:rsidP="005721E6">
      <w:pPr>
        <w:pStyle w:val="ListParagraph"/>
      </w:pPr>
    </w:p>
    <w:p w14:paraId="15409B7B" w14:textId="075BF396" w:rsidR="005721E6" w:rsidRDefault="00AC38B4" w:rsidP="00372B76">
      <w:pPr>
        <w:pStyle w:val="ListParagraph"/>
        <w:numPr>
          <w:ilvl w:val="0"/>
          <w:numId w:val="6"/>
        </w:numPr>
      </w:pPr>
      <w:r>
        <w:t xml:space="preserve">What is the geometric interpretation of the determinant in both 2 &amp; 3 dimensions? </w:t>
      </w:r>
      <w:r w:rsidR="004E5692">
        <w:t>(3</w:t>
      </w:r>
      <w:r>
        <w:t>pts)</w:t>
      </w:r>
    </w:p>
    <w:p w14:paraId="273FF442" w14:textId="77777777" w:rsidR="000A3263" w:rsidRDefault="000A3263" w:rsidP="000A3263">
      <w:pPr>
        <w:pStyle w:val="ListParagraph"/>
      </w:pPr>
    </w:p>
    <w:p w14:paraId="6D9C7BA2" w14:textId="10D20C2F" w:rsidR="000A3263" w:rsidRDefault="000A3263" w:rsidP="000A3263">
      <w:pPr>
        <w:pStyle w:val="ListParagraph"/>
        <w:numPr>
          <w:ilvl w:val="0"/>
          <w:numId w:val="6"/>
        </w:numPr>
      </w:pPr>
      <w:r>
        <w:t>With respect to transformations, name one way that a matrix inverse useful. (2pts)</w:t>
      </w:r>
    </w:p>
    <w:p w14:paraId="1C7D7D67" w14:textId="77777777" w:rsidR="005721E6" w:rsidRDefault="005721E6" w:rsidP="005721E6">
      <w:pPr>
        <w:pStyle w:val="ListParagraph"/>
      </w:pPr>
    </w:p>
    <w:p w14:paraId="4B6CF222" w14:textId="2D2934CC" w:rsidR="00AC38B4" w:rsidRDefault="00AC38B4" w:rsidP="00AC38B4">
      <w:pPr>
        <w:pStyle w:val="ListParagraph"/>
        <w:numPr>
          <w:ilvl w:val="0"/>
          <w:numId w:val="6"/>
        </w:numPr>
      </w:pPr>
      <w:r>
        <w:t xml:space="preserve">Given a vector </w:t>
      </w:r>
      <m:oMath>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y</m:t>
                  </m:r>
                </m:e>
              </m:mr>
              <m:mr>
                <m:e>
                  <m:r>
                    <w:rPr>
                      <w:rFonts w:ascii="Cambria Math" w:hAnsi="Cambria Math"/>
                    </w:rPr>
                    <m:t>z</m:t>
                  </m:r>
                </m:e>
              </m:mr>
            </m:m>
          </m:e>
        </m:d>
      </m:oMath>
      <w:r>
        <w:rPr>
          <w:rFonts w:eastAsiaTheme="minorEastAsia"/>
        </w:rPr>
        <w:t xml:space="preserve"> and a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
          </m:e>
        </m:d>
      </m:oMath>
      <w:r>
        <w:rPr>
          <w:rFonts w:eastAsiaTheme="minorEastAsia"/>
        </w:rPr>
        <w:t xml:space="preserve">, create an expression that is equal to product </w:t>
      </w:r>
      <m:oMath>
        <m:r>
          <w:rPr>
            <w:rFonts w:ascii="Cambria Math" w:eastAsiaTheme="minorEastAsia" w:hAnsi="Cambria Math"/>
          </w:rPr>
          <m:t>MV</m:t>
        </m:r>
      </m:oMath>
      <w:r>
        <w:rPr>
          <w:rFonts w:eastAsiaTheme="minorEastAsia"/>
        </w:rPr>
        <w:t>, only the vector is multiplied from the left. (6pts)</w:t>
      </w:r>
    </w:p>
    <w:p w14:paraId="2D91D3CD" w14:textId="77777777" w:rsidR="00AC38B4" w:rsidRDefault="00AC38B4" w:rsidP="00AC38B4">
      <w:pPr>
        <w:pStyle w:val="ListParagraph"/>
      </w:pPr>
    </w:p>
    <w:p w14:paraId="4E7723F5" w14:textId="77777777" w:rsidR="00AC38B4" w:rsidRDefault="00AC38B4" w:rsidP="00AC38B4">
      <w:pPr>
        <w:pStyle w:val="ListParagraph"/>
        <w:numPr>
          <w:ilvl w:val="0"/>
          <w:numId w:val="6"/>
        </w:numPr>
        <w:rPr>
          <w:rFonts w:ascii="Times New Roman" w:eastAsia="Times New Roman" w:hAnsi="Times New Roman" w:cs="Times New Roman"/>
          <w:sz w:val="24"/>
          <w:szCs w:val="24"/>
        </w:rPr>
      </w:pPr>
      <w:r w:rsidRPr="00B32B1E">
        <w:rPr>
          <w:rFonts w:ascii="Times New Roman" w:eastAsia="Times New Roman" w:hAnsi="Times New Roman" w:cs="Times New Roman"/>
          <w:sz w:val="24"/>
          <w:szCs w:val="24"/>
        </w:rPr>
        <w:t>What is “gimbal lock” and how does it happen?</w:t>
      </w:r>
      <w:r>
        <w:rPr>
          <w:rFonts w:ascii="Times New Roman" w:eastAsia="Times New Roman" w:hAnsi="Times New Roman" w:cs="Times New Roman"/>
          <w:sz w:val="24"/>
          <w:szCs w:val="24"/>
        </w:rPr>
        <w:t xml:space="preserve"> (3pts)</w:t>
      </w:r>
    </w:p>
    <w:p w14:paraId="4BAB4898" w14:textId="77777777" w:rsidR="00AC38B4" w:rsidRDefault="00AC38B4" w:rsidP="00AC38B4">
      <w:pPr>
        <w:pStyle w:val="ListParagraph"/>
        <w:rPr>
          <w:rFonts w:ascii="Times New Roman" w:eastAsia="Times New Roman" w:hAnsi="Times New Roman" w:cs="Times New Roman"/>
          <w:sz w:val="24"/>
          <w:szCs w:val="24"/>
        </w:rPr>
      </w:pPr>
    </w:p>
    <w:p w14:paraId="050CB9DA" w14:textId="77777777" w:rsidR="00AC38B4" w:rsidRDefault="00AC38B4" w:rsidP="00AC38B4">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homogeneous coordinates? (2pts)</w:t>
      </w:r>
    </w:p>
    <w:p w14:paraId="54429060" w14:textId="77777777" w:rsidR="00AC38B4" w:rsidRPr="00B32B1E" w:rsidRDefault="00AC38B4" w:rsidP="00AC38B4">
      <w:pPr>
        <w:pStyle w:val="ListParagraph"/>
        <w:rPr>
          <w:rFonts w:ascii="Times New Roman" w:eastAsia="Times New Roman" w:hAnsi="Times New Roman" w:cs="Times New Roman"/>
          <w:sz w:val="24"/>
          <w:szCs w:val="24"/>
        </w:rPr>
      </w:pPr>
    </w:p>
    <w:p w14:paraId="18A984D9" w14:textId="4BDC227B" w:rsidR="00AC38B4" w:rsidRDefault="00AC38B4" w:rsidP="00AC38B4">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homogenous coordinates f</w:t>
      </w:r>
      <w:r w:rsidR="004E5692">
        <w:rPr>
          <w:rFonts w:ascii="Times New Roman" w:eastAsia="Times New Roman" w:hAnsi="Times New Roman" w:cs="Times New Roman"/>
          <w:sz w:val="24"/>
          <w:szCs w:val="24"/>
        </w:rPr>
        <w:t>acilitate translation</w:t>
      </w:r>
      <w:r w:rsidR="008A1448">
        <w:rPr>
          <w:rFonts w:ascii="Times New Roman" w:eastAsia="Times New Roman" w:hAnsi="Times New Roman" w:cs="Times New Roman"/>
          <w:sz w:val="24"/>
          <w:szCs w:val="24"/>
        </w:rPr>
        <w:t xml:space="preserve"> in a matrix</w:t>
      </w:r>
      <w:r w:rsidR="004E5692">
        <w:rPr>
          <w:rFonts w:ascii="Times New Roman" w:eastAsia="Times New Roman" w:hAnsi="Times New Roman" w:cs="Times New Roman"/>
          <w:sz w:val="24"/>
          <w:szCs w:val="24"/>
        </w:rPr>
        <w:t>? (5</w:t>
      </w:r>
      <w:r>
        <w:rPr>
          <w:rFonts w:ascii="Times New Roman" w:eastAsia="Times New Roman" w:hAnsi="Times New Roman" w:cs="Times New Roman"/>
          <w:sz w:val="24"/>
          <w:szCs w:val="24"/>
        </w:rPr>
        <w:t>pts)</w:t>
      </w:r>
    </w:p>
    <w:p w14:paraId="3A5A47BB" w14:textId="77777777" w:rsidR="00AC38B4" w:rsidRPr="00B32B1E" w:rsidRDefault="00AC38B4" w:rsidP="00AC38B4">
      <w:pPr>
        <w:pStyle w:val="ListParagraph"/>
        <w:rPr>
          <w:rFonts w:ascii="Times New Roman" w:eastAsia="Times New Roman" w:hAnsi="Times New Roman" w:cs="Times New Roman"/>
          <w:sz w:val="24"/>
          <w:szCs w:val="24"/>
        </w:rPr>
      </w:pPr>
    </w:p>
    <w:p w14:paraId="774B422E" w14:textId="77777777" w:rsidR="000B7DF3" w:rsidRPr="00651051" w:rsidRDefault="000B7DF3" w:rsidP="00AC38B4"/>
    <w:p w14:paraId="508E634D" w14:textId="77777777" w:rsidR="009B0004" w:rsidRPr="00557ED9" w:rsidRDefault="009B0004" w:rsidP="009B0004">
      <w:pPr>
        <w:ind w:left="360"/>
      </w:pPr>
    </w:p>
    <w:sectPr w:rsidR="009B0004" w:rsidRPr="0055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0856"/>
    <w:multiLevelType w:val="hybridMultilevel"/>
    <w:tmpl w:val="BD2E187C"/>
    <w:lvl w:ilvl="0" w:tplc="1B7C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42166"/>
    <w:multiLevelType w:val="hybridMultilevel"/>
    <w:tmpl w:val="782A7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45440"/>
    <w:multiLevelType w:val="hybridMultilevel"/>
    <w:tmpl w:val="0898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01F45"/>
    <w:multiLevelType w:val="multilevel"/>
    <w:tmpl w:val="8560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448FD"/>
    <w:multiLevelType w:val="hybridMultilevel"/>
    <w:tmpl w:val="7912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60DB"/>
    <w:multiLevelType w:val="hybridMultilevel"/>
    <w:tmpl w:val="6C52E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D2"/>
    <w:rsid w:val="0000375B"/>
    <w:rsid w:val="00060080"/>
    <w:rsid w:val="000801CB"/>
    <w:rsid w:val="00083496"/>
    <w:rsid w:val="00087C31"/>
    <w:rsid w:val="00095D5D"/>
    <w:rsid w:val="000A3263"/>
    <w:rsid w:val="000B7DF3"/>
    <w:rsid w:val="000C0104"/>
    <w:rsid w:val="000D735C"/>
    <w:rsid w:val="00102DEE"/>
    <w:rsid w:val="00170CF8"/>
    <w:rsid w:val="00192D44"/>
    <w:rsid w:val="00196C07"/>
    <w:rsid w:val="001D691B"/>
    <w:rsid w:val="0024684A"/>
    <w:rsid w:val="00246986"/>
    <w:rsid w:val="002B110C"/>
    <w:rsid w:val="002F0456"/>
    <w:rsid w:val="00306A33"/>
    <w:rsid w:val="00323A97"/>
    <w:rsid w:val="00343E4E"/>
    <w:rsid w:val="00372B76"/>
    <w:rsid w:val="003A5672"/>
    <w:rsid w:val="004E5692"/>
    <w:rsid w:val="00532FBE"/>
    <w:rsid w:val="005460C7"/>
    <w:rsid w:val="00547E90"/>
    <w:rsid w:val="00557ED9"/>
    <w:rsid w:val="005721E6"/>
    <w:rsid w:val="005A0B62"/>
    <w:rsid w:val="00632803"/>
    <w:rsid w:val="00651051"/>
    <w:rsid w:val="006512FA"/>
    <w:rsid w:val="006B0BB3"/>
    <w:rsid w:val="006D2FD2"/>
    <w:rsid w:val="006D40E1"/>
    <w:rsid w:val="00731182"/>
    <w:rsid w:val="007C2BE1"/>
    <w:rsid w:val="007C4170"/>
    <w:rsid w:val="008346C0"/>
    <w:rsid w:val="0086107E"/>
    <w:rsid w:val="00870C59"/>
    <w:rsid w:val="008774A4"/>
    <w:rsid w:val="0088524E"/>
    <w:rsid w:val="008862A7"/>
    <w:rsid w:val="008A1448"/>
    <w:rsid w:val="009450E2"/>
    <w:rsid w:val="00947AD3"/>
    <w:rsid w:val="009A54F7"/>
    <w:rsid w:val="009B0004"/>
    <w:rsid w:val="009B34AB"/>
    <w:rsid w:val="009D4B10"/>
    <w:rsid w:val="009F624D"/>
    <w:rsid w:val="00A10CC5"/>
    <w:rsid w:val="00A821AA"/>
    <w:rsid w:val="00AC06E9"/>
    <w:rsid w:val="00AC38B4"/>
    <w:rsid w:val="00AF28F1"/>
    <w:rsid w:val="00B25178"/>
    <w:rsid w:val="00B46724"/>
    <w:rsid w:val="00B52CFE"/>
    <w:rsid w:val="00BC2DDF"/>
    <w:rsid w:val="00BF3B18"/>
    <w:rsid w:val="00C331B9"/>
    <w:rsid w:val="00C45457"/>
    <w:rsid w:val="00C55E25"/>
    <w:rsid w:val="00C70C35"/>
    <w:rsid w:val="00D17309"/>
    <w:rsid w:val="00D21A5C"/>
    <w:rsid w:val="00D2457F"/>
    <w:rsid w:val="00D61D2E"/>
    <w:rsid w:val="00D6622B"/>
    <w:rsid w:val="00DA0F16"/>
    <w:rsid w:val="00DD2CE7"/>
    <w:rsid w:val="00E17C88"/>
    <w:rsid w:val="00E72E3F"/>
    <w:rsid w:val="00F575AE"/>
    <w:rsid w:val="00FD2834"/>
    <w:rsid w:val="00FE142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A6F2"/>
  <w15:chartTrackingRefBased/>
  <w15:docId w15:val="{B17B5C75-6B04-4695-919A-6E22EE8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1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D2"/>
    <w:pPr>
      <w:ind w:left="720"/>
      <w:contextualSpacing/>
    </w:pPr>
  </w:style>
  <w:style w:type="character" w:styleId="PlaceholderText">
    <w:name w:val="Placeholder Text"/>
    <w:basedOn w:val="DefaultParagraphFont"/>
    <w:uiPriority w:val="99"/>
    <w:semiHidden/>
    <w:rsid w:val="009A54F7"/>
    <w:rPr>
      <w:color w:val="808080"/>
    </w:rPr>
  </w:style>
  <w:style w:type="character" w:customStyle="1" w:styleId="Heading2Char">
    <w:name w:val="Heading 2 Char"/>
    <w:basedOn w:val="DefaultParagraphFont"/>
    <w:link w:val="Heading2"/>
    <w:uiPriority w:val="9"/>
    <w:rsid w:val="006510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Rose</cp:lastModifiedBy>
  <cp:revision>60</cp:revision>
  <dcterms:created xsi:type="dcterms:W3CDTF">2017-03-26T16:40:00Z</dcterms:created>
  <dcterms:modified xsi:type="dcterms:W3CDTF">2018-11-09T18:29:00Z</dcterms:modified>
</cp:coreProperties>
</file>