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Christopher D’Angelantonio</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February 19, 2024</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Draft(1)-Professional Statement</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Professional Strengths: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Dynamic Coding Skills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Fine-Tuned Professional Writing Skills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Strong Problem Solving Capabilities and Critical Thinking Skills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Values: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Safeguarding Organizational Data</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Protecting Financial Information</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Foolproofing Organizational Security Infrastructures</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Adhering to Applicable Data Privacy Regulations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Clarifying Questions:</w:t>
      </w:r>
    </w:p>
    <w:p w:rsidR="00000000" w:rsidDel="00000000" w:rsidP="00000000" w:rsidRDefault="00000000" w:rsidRPr="00000000" w14:paraId="00000013">
      <w:pPr>
        <w:ind w:left="0" w:firstLine="0"/>
        <w:rPr>
          <w:i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i w:val="1"/>
          <w:sz w:val="24"/>
          <w:szCs w:val="24"/>
          <w:rtl w:val="0"/>
        </w:rPr>
        <w:t xml:space="preserve">1. What most interests me about the field of cybersecurity?</w:t>
      </w:r>
      <w:r w:rsidDel="00000000" w:rsidR="00000000" w:rsidRPr="00000000">
        <w:rPr>
          <w:sz w:val="24"/>
          <w:szCs w:val="24"/>
          <w:rtl w:val="0"/>
        </w:rPr>
        <w:br w:type="textWrapping"/>
      </w:r>
    </w:p>
    <w:p w:rsidR="00000000" w:rsidDel="00000000" w:rsidP="00000000" w:rsidRDefault="00000000" w:rsidRPr="00000000" w14:paraId="00000015">
      <w:pPr>
        <w:rPr>
          <w:sz w:val="24"/>
          <w:szCs w:val="24"/>
        </w:rPr>
      </w:pPr>
      <w:r w:rsidDel="00000000" w:rsidR="00000000" w:rsidRPr="00000000">
        <w:rPr>
          <w:sz w:val="24"/>
          <w:szCs w:val="24"/>
          <w:rtl w:val="0"/>
        </w:rPr>
        <w:t xml:space="preserve">The concept of cybersecurity that I feel most interest me is the three main principles of the CIA Triad, since these three elements act as a firm fundamental foundation that can provide guidance for addressing any type of cybersecurity issue.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i w:val="1"/>
          <w:sz w:val="24"/>
          <w:szCs w:val="24"/>
        </w:rPr>
      </w:pPr>
      <w:r w:rsidDel="00000000" w:rsidR="00000000" w:rsidRPr="00000000">
        <w:rPr>
          <w:b w:val="1"/>
          <w:i w:val="1"/>
          <w:sz w:val="24"/>
          <w:szCs w:val="24"/>
          <w:rtl w:val="0"/>
        </w:rPr>
        <w:t xml:space="preserve">2. Who is the audience for my professional statement (e.g., cybersecurity recruiters, specific organizations, government employers, etc.)?</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targeted audience for which I intend to receive my professional statement are cybersecurity recruiters, government institutions as well as data-driven employers. </w:t>
      </w:r>
    </w:p>
    <w:p w:rsidR="00000000" w:rsidDel="00000000" w:rsidP="00000000" w:rsidRDefault="00000000" w:rsidRPr="00000000" w14:paraId="0000001B">
      <w:pPr>
        <w:rPr>
          <w:i w:val="1"/>
          <w:sz w:val="24"/>
          <w:szCs w:val="24"/>
        </w:rPr>
      </w:pPr>
      <w:r w:rsidDel="00000000" w:rsidR="00000000" w:rsidRPr="00000000">
        <w:rPr>
          <w:rtl w:val="0"/>
        </w:rPr>
      </w:r>
    </w:p>
    <w:p w:rsidR="00000000" w:rsidDel="00000000" w:rsidP="00000000" w:rsidRDefault="00000000" w:rsidRPr="00000000" w14:paraId="0000001C">
      <w:pPr>
        <w:rPr>
          <w:i w:val="1"/>
          <w:sz w:val="24"/>
          <w:szCs w:val="24"/>
        </w:rPr>
      </w:pPr>
      <w:r w:rsidDel="00000000" w:rsidR="00000000" w:rsidRPr="00000000">
        <w:rPr>
          <w:rtl w:val="0"/>
        </w:rPr>
      </w:r>
    </w:p>
    <w:p w:rsidR="00000000" w:rsidDel="00000000" w:rsidP="00000000" w:rsidRDefault="00000000" w:rsidRPr="00000000" w14:paraId="0000001D">
      <w:pPr>
        <w:rPr>
          <w:b w:val="1"/>
          <w:i w:val="1"/>
          <w:sz w:val="24"/>
          <w:szCs w:val="24"/>
        </w:rPr>
      </w:pPr>
      <w:r w:rsidDel="00000000" w:rsidR="00000000" w:rsidRPr="00000000">
        <w:rPr>
          <w:b w:val="1"/>
          <w:i w:val="1"/>
          <w:sz w:val="24"/>
          <w:szCs w:val="24"/>
          <w:rtl w:val="0"/>
        </w:rPr>
        <w:t xml:space="preserve">3. In what ways can my strengths, values, and interest in cybersecurity support the security goals of various organizations?</w:t>
      </w:r>
    </w:p>
    <w:p w:rsidR="00000000" w:rsidDel="00000000" w:rsidP="00000000" w:rsidRDefault="00000000" w:rsidRPr="00000000" w14:paraId="0000001E">
      <w:pPr>
        <w:rPr>
          <w:b w:val="1"/>
          <w:i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Essentially, I feel that my undying passion to learn everything data as well as my personal aspirations to protect the well-being of others as well as their sensitive information, while also applying my analytical expertise to solve complex business problems could be greatly beneficial for reinforcing the security goals of a variety of different data-driven organizations. </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Professional Statement: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i w:val="1"/>
          <w:sz w:val="24"/>
          <w:szCs w:val="24"/>
        </w:rPr>
      </w:pPr>
      <w:r w:rsidDel="00000000" w:rsidR="00000000" w:rsidRPr="00000000">
        <w:rPr>
          <w:b w:val="1"/>
          <w:i w:val="1"/>
          <w:sz w:val="24"/>
          <w:szCs w:val="24"/>
          <w:rtl w:val="0"/>
        </w:rPr>
        <w:t xml:space="preserve">Exemplar Professional Statement:</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ind w:firstLine="720"/>
        <w:rPr>
          <w:i w:val="1"/>
          <w:sz w:val="24"/>
          <w:szCs w:val="24"/>
        </w:rPr>
      </w:pPr>
      <w:r w:rsidDel="00000000" w:rsidR="00000000" w:rsidRPr="00000000">
        <w:rPr>
          <w:i w:val="1"/>
          <w:sz w:val="24"/>
          <w:szCs w:val="24"/>
          <w:rtl w:val="0"/>
        </w:rPr>
        <w:t xml:space="preserve">My name is Melodie. I am driven and passionate about safeguarding people’s</w:t>
      </w:r>
    </w:p>
    <w:p w:rsidR="00000000" w:rsidDel="00000000" w:rsidP="00000000" w:rsidRDefault="00000000" w:rsidRPr="00000000" w14:paraId="00000028">
      <w:pPr>
        <w:rPr>
          <w:i w:val="1"/>
          <w:sz w:val="24"/>
          <w:szCs w:val="24"/>
        </w:rPr>
      </w:pPr>
      <w:r w:rsidDel="00000000" w:rsidR="00000000" w:rsidRPr="00000000">
        <w:rPr>
          <w:i w:val="1"/>
          <w:sz w:val="24"/>
          <w:szCs w:val="24"/>
          <w:rtl w:val="0"/>
        </w:rPr>
        <w:t xml:space="preserve">security, including their financial well being. I enjoy working with technology and</w:t>
      </w:r>
    </w:p>
    <w:p w:rsidR="00000000" w:rsidDel="00000000" w:rsidP="00000000" w:rsidRDefault="00000000" w:rsidRPr="00000000" w14:paraId="00000029">
      <w:pPr>
        <w:rPr>
          <w:i w:val="1"/>
          <w:sz w:val="24"/>
          <w:szCs w:val="24"/>
        </w:rPr>
      </w:pPr>
      <w:r w:rsidDel="00000000" w:rsidR="00000000" w:rsidRPr="00000000">
        <w:rPr>
          <w:i w:val="1"/>
          <w:sz w:val="24"/>
          <w:szCs w:val="24"/>
          <w:rtl w:val="0"/>
        </w:rPr>
        <w:t xml:space="preserve">analyzing and solving complex problems.</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My Professional Statement:</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My name is Christopher D’Angelantonio and I am a prestigious honor student as well as a highly driven data analyst, who has always been fascinated by the overwhelming complexities of computer science as well as the ever evolving risks associated with cybersecurity. Personally, I feel that my undying passion for learning everything data paired with my dynamic programming, flexible communication and critical thinking skills would be an asset for protecting people’s financials as well as safeguarding a businesses security infrastructure or its underlying organizational data. Thus, I am confident that my analytical expertise would allow me to strengthen the security infrastructure of a data driven organization via making sure that their security framework rightfully aligns with applicable regulatory policies as well as adheres to the guiding principles of the CIA Triad and further reinforces their organizational security goals overall.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