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0D8A" w:rsidRPr="00B10D8A" w:rsidRDefault="00845012" w:rsidP="00B10D8A">
      <w:pPr>
        <w:rPr>
          <w:b/>
          <w:sz w:val="28"/>
        </w:rPr>
      </w:pPr>
      <w:r>
        <w:rPr>
          <w:b/>
          <w:sz w:val="28"/>
        </w:rPr>
        <w:t>Distributed Database Applications</w:t>
      </w:r>
      <w:r w:rsidR="00B10D8A" w:rsidRPr="00B10D8A">
        <w:rPr>
          <w:b/>
          <w:sz w:val="28"/>
        </w:rPr>
        <w:t>: Replication</w:t>
      </w:r>
    </w:p>
    <w:p w:rsidR="00B10D8A" w:rsidRDefault="00B10D8A" w:rsidP="00B10D8A">
      <w:r>
        <w:t>Replication is a set of technologies for copying and distributing data and database objects from one database to another and then synchro</w:t>
      </w:r>
      <w:r w:rsidR="009E345C">
        <w:t>nisi</w:t>
      </w:r>
      <w:r>
        <w:t xml:space="preserve">ng between databases to maintain consistency. Using replication, </w:t>
      </w:r>
      <w:r w:rsidR="009050C3">
        <w:t xml:space="preserve">data can be </w:t>
      </w:r>
      <w:r>
        <w:t>distribute</w:t>
      </w:r>
      <w:r w:rsidR="009050C3">
        <w:t>d</w:t>
      </w:r>
      <w:r>
        <w:t xml:space="preserve"> to different locations and to remote or mobile users over local and wide area networks, dial-up connections, wireless connections, and the Internet.</w:t>
      </w:r>
    </w:p>
    <w:p w:rsidR="009050C3" w:rsidRDefault="002E0BBB" w:rsidP="002E0BBB">
      <w:r>
        <w:t xml:space="preserve">Replication can be divided into two broad categories: replicating data in a server to server environment and replicating data between a server and clients. Replicating data between servers typically supports improving scalability and availability, data warehousing and reporting, and integrating data from multiple sites. Replicating data between servers and clients typically supports exchanging data with mobile users, consumer point of sale (POS) applications, and integrating data from multiple sites. </w:t>
      </w:r>
      <w:r w:rsidR="009050C3">
        <w:t xml:space="preserve">Replicating data between servers and clients is the </w:t>
      </w:r>
      <w:r>
        <w:t xml:space="preserve">form of replication that we will focus on in the labs. </w:t>
      </w:r>
    </w:p>
    <w:p w:rsidR="002E0BBB" w:rsidRDefault="002E0BBB" w:rsidP="002E0BBB">
      <w:r>
        <w:t xml:space="preserve">Replication uses a publishing industry metaphor to represent the components in a replication topology, which include </w:t>
      </w:r>
      <w:r w:rsidRPr="002E0BBB">
        <w:rPr>
          <w:i/>
        </w:rPr>
        <w:t>Publisher, Distributor, Subscribers, publications, articles, and subscriptions</w:t>
      </w:r>
      <w:r>
        <w:t xml:space="preserve">. </w:t>
      </w:r>
    </w:p>
    <w:p w:rsidR="000B659D" w:rsidRPr="000B659D" w:rsidRDefault="000B659D" w:rsidP="000B659D">
      <w:pPr>
        <w:numPr>
          <w:ilvl w:val="0"/>
          <w:numId w:val="5"/>
        </w:numPr>
      </w:pPr>
      <w:r w:rsidRPr="000B659D">
        <w:t xml:space="preserve">A magazine </w:t>
      </w:r>
      <w:r w:rsidRPr="008E2E47">
        <w:rPr>
          <w:b/>
        </w:rPr>
        <w:t>publisher</w:t>
      </w:r>
      <w:r w:rsidRPr="000B659D">
        <w:t xml:space="preserve"> produces one or more </w:t>
      </w:r>
      <w:r w:rsidRPr="008E2E47">
        <w:rPr>
          <w:b/>
        </w:rPr>
        <w:t>publications</w:t>
      </w:r>
    </w:p>
    <w:p w:rsidR="000B659D" w:rsidRPr="000B659D" w:rsidRDefault="000B659D" w:rsidP="000B659D">
      <w:pPr>
        <w:numPr>
          <w:ilvl w:val="0"/>
          <w:numId w:val="5"/>
        </w:numPr>
      </w:pPr>
      <w:r w:rsidRPr="000B659D">
        <w:t xml:space="preserve">A </w:t>
      </w:r>
      <w:r w:rsidRPr="008E2E47">
        <w:rPr>
          <w:b/>
        </w:rPr>
        <w:t>publication</w:t>
      </w:r>
      <w:r w:rsidRPr="000B659D">
        <w:t xml:space="preserve"> contains </w:t>
      </w:r>
      <w:r w:rsidRPr="008E2E47">
        <w:rPr>
          <w:b/>
        </w:rPr>
        <w:t>articles</w:t>
      </w:r>
    </w:p>
    <w:p w:rsidR="000B659D" w:rsidRPr="000B659D" w:rsidRDefault="000B659D" w:rsidP="000B659D">
      <w:pPr>
        <w:numPr>
          <w:ilvl w:val="0"/>
          <w:numId w:val="5"/>
        </w:numPr>
      </w:pPr>
      <w:r w:rsidRPr="000B659D">
        <w:t xml:space="preserve">The </w:t>
      </w:r>
      <w:r w:rsidRPr="008E2E47">
        <w:rPr>
          <w:b/>
        </w:rPr>
        <w:t>publisher</w:t>
      </w:r>
      <w:r w:rsidRPr="000B659D">
        <w:t xml:space="preserve"> either distributes the magazine directly or uses a </w:t>
      </w:r>
      <w:r w:rsidRPr="008E2E47">
        <w:rPr>
          <w:b/>
        </w:rPr>
        <w:t>distributor</w:t>
      </w:r>
    </w:p>
    <w:p w:rsidR="000B659D" w:rsidRPr="000B659D" w:rsidRDefault="000B659D" w:rsidP="000B659D">
      <w:pPr>
        <w:numPr>
          <w:ilvl w:val="0"/>
          <w:numId w:val="5"/>
        </w:numPr>
      </w:pPr>
      <w:r w:rsidRPr="008E2E47">
        <w:rPr>
          <w:b/>
        </w:rPr>
        <w:t>Subscribers</w:t>
      </w:r>
      <w:r w:rsidRPr="000B659D">
        <w:t xml:space="preserve"> receive </w:t>
      </w:r>
      <w:r w:rsidRPr="008E2E47">
        <w:rPr>
          <w:b/>
        </w:rPr>
        <w:t>publications</w:t>
      </w:r>
      <w:r w:rsidRPr="000B659D">
        <w:t xml:space="preserve"> to which they have </w:t>
      </w:r>
      <w:r w:rsidRPr="008E2E47">
        <w:rPr>
          <w:b/>
        </w:rPr>
        <w:t>subscribed</w:t>
      </w:r>
    </w:p>
    <w:p w:rsidR="000B659D" w:rsidRDefault="000B659D" w:rsidP="000B659D">
      <w:r w:rsidRPr="000B659D">
        <w:t xml:space="preserve">A </w:t>
      </w:r>
      <w:r w:rsidRPr="000B659D">
        <w:rPr>
          <w:i/>
          <w:iCs/>
        </w:rPr>
        <w:t>replication topology</w:t>
      </w:r>
      <w:r w:rsidRPr="000B659D">
        <w:t xml:space="preserve"> defines the relationship between servers and copies of data and clarifies the logic that determines how data flows between servers. There are several replication processes (referred to as </w:t>
      </w:r>
      <w:r w:rsidRPr="000B659D">
        <w:rPr>
          <w:i/>
          <w:iCs/>
        </w:rPr>
        <w:t>agents</w:t>
      </w:r>
      <w:r w:rsidRPr="000B659D">
        <w:t xml:space="preserve">) that are responsible for copying and moving data between the Publisher and Subscribers. The following illustration is an overview of the components and processes involved in replication. </w:t>
      </w:r>
    </w:p>
    <w:p w:rsidR="009050C3" w:rsidRPr="000B659D" w:rsidRDefault="009050C3" w:rsidP="000B659D"/>
    <w:p w:rsidR="000B659D" w:rsidRDefault="000B659D" w:rsidP="000B659D">
      <w:pPr>
        <w:jc w:val="center"/>
      </w:pPr>
      <w:r w:rsidRPr="000B659D">
        <w:rPr>
          <w:noProof/>
          <w:lang w:eastAsia="en-NZ"/>
        </w:rPr>
        <w:drawing>
          <wp:inline distT="0" distB="0" distL="0" distR="0" wp14:anchorId="580AF369" wp14:editId="3728E6BA">
            <wp:extent cx="3771265" cy="2360930"/>
            <wp:effectExtent l="0" t="0" r="635" b="1270"/>
            <wp:docPr id="15" name="Picture 15" descr="Replication components and data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lintro1" descr="Replication components and data flo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1265" cy="2360930"/>
                    </a:xfrm>
                    <a:prstGeom prst="rect">
                      <a:avLst/>
                    </a:prstGeom>
                    <a:noFill/>
                    <a:ln>
                      <a:noFill/>
                    </a:ln>
                  </pic:spPr>
                </pic:pic>
              </a:graphicData>
            </a:graphic>
          </wp:inline>
        </w:drawing>
      </w:r>
    </w:p>
    <w:p w:rsidR="000B659D" w:rsidRPr="000B659D" w:rsidRDefault="000B659D" w:rsidP="000B659D">
      <w:pPr>
        <w:jc w:val="center"/>
      </w:pPr>
    </w:p>
    <w:p w:rsidR="000B659D" w:rsidRPr="009050C3" w:rsidRDefault="000B659D" w:rsidP="000B659D">
      <w:pPr>
        <w:rPr>
          <w:u w:val="single"/>
        </w:rPr>
      </w:pPr>
      <w:r w:rsidRPr="009050C3">
        <w:rPr>
          <w:u w:val="single"/>
        </w:rPr>
        <w:lastRenderedPageBreak/>
        <w:t>Publisher</w:t>
      </w:r>
    </w:p>
    <w:p w:rsidR="000B659D" w:rsidRPr="000B659D" w:rsidRDefault="000B659D" w:rsidP="000B659D">
      <w:r w:rsidRPr="000B659D">
        <w:t xml:space="preserve">The Publisher is a database instance that makes data available to other locations through replication. The Publisher can have one or more publications, each defining a logically related set of objects and data to replicate. </w:t>
      </w:r>
    </w:p>
    <w:p w:rsidR="000B659D" w:rsidRPr="009050C3" w:rsidRDefault="000B659D" w:rsidP="000B659D">
      <w:pPr>
        <w:rPr>
          <w:u w:val="single"/>
        </w:rPr>
      </w:pPr>
      <w:r w:rsidRPr="009050C3">
        <w:rPr>
          <w:u w:val="single"/>
        </w:rPr>
        <w:t>Distributor</w:t>
      </w:r>
    </w:p>
    <w:p w:rsidR="000B659D" w:rsidRPr="000B659D" w:rsidRDefault="000B659D" w:rsidP="000B659D">
      <w:r w:rsidRPr="000B659D">
        <w:t>The Distributor is a database instance that acts as a store for replication specific data associated with one or more Publishers. Each Publisher is associated with a single database (known as a distribution database) at the Distributor. The distribution database stores replication status data, metadata about the publication, and, in some cases, acts as a queue for data moving from the Publisher to the Subscribers. In many cases, a single database server instance acts as both the Publisher and the Distributor</w:t>
      </w:r>
      <w:r w:rsidR="00024DE4">
        <w:t xml:space="preserve"> (this will be the configuration that we will use in the labs)</w:t>
      </w:r>
      <w:r w:rsidRPr="000B659D">
        <w:t xml:space="preserve">. This is known as a </w:t>
      </w:r>
      <w:r w:rsidRPr="000B659D">
        <w:rPr>
          <w:i/>
          <w:iCs/>
        </w:rPr>
        <w:t>local Distributor</w:t>
      </w:r>
      <w:r w:rsidRPr="000B659D">
        <w:t xml:space="preserve">. When the Publisher and the Distributor are configured on separate database server instances, the Distributor is known as a </w:t>
      </w:r>
      <w:r w:rsidRPr="000B659D">
        <w:rPr>
          <w:i/>
          <w:iCs/>
        </w:rPr>
        <w:t>remote Distributor</w:t>
      </w:r>
      <w:r w:rsidRPr="000B659D">
        <w:t>.</w:t>
      </w:r>
    </w:p>
    <w:p w:rsidR="000B659D" w:rsidRPr="009050C3" w:rsidRDefault="000B659D" w:rsidP="000B659D">
      <w:pPr>
        <w:rPr>
          <w:u w:val="single"/>
        </w:rPr>
      </w:pPr>
      <w:r w:rsidRPr="009050C3">
        <w:rPr>
          <w:u w:val="single"/>
        </w:rPr>
        <w:t>Subscribers</w:t>
      </w:r>
    </w:p>
    <w:p w:rsidR="000B659D" w:rsidRPr="000B659D" w:rsidRDefault="000B659D" w:rsidP="000B659D">
      <w:r w:rsidRPr="000B659D">
        <w:t>A Subscriber is a database instance that receives replicated data. A Subscriber can receive data from multiple Publishers and publications. Depending on the type of replication chosen, the Subscriber can also pass data changes back to the Publisher or republish the data to other Subscribers.</w:t>
      </w:r>
    </w:p>
    <w:p w:rsidR="000B659D" w:rsidRPr="009050C3" w:rsidRDefault="00563022" w:rsidP="000B659D">
      <w:pPr>
        <w:rPr>
          <w:u w:val="single"/>
        </w:rPr>
      </w:pPr>
      <w:r w:rsidRPr="009050C3">
        <w:rPr>
          <w:u w:val="single"/>
        </w:rPr>
        <w:t>Article</w:t>
      </w:r>
    </w:p>
    <w:p w:rsidR="000B659D" w:rsidRPr="000B659D" w:rsidRDefault="000B659D" w:rsidP="000B659D">
      <w:r w:rsidRPr="000B659D">
        <w:t xml:space="preserve">An article identifies a database object that is included in a publication. A publication can contain different types of articles, including tables, views, stored procedures, and other objects. When tables are published as articles, filters can be used to restrict the columns and rows of the data sent to Subscribers. </w:t>
      </w:r>
    </w:p>
    <w:p w:rsidR="000B659D" w:rsidRPr="009050C3" w:rsidRDefault="00563022" w:rsidP="000B659D">
      <w:pPr>
        <w:rPr>
          <w:u w:val="single"/>
        </w:rPr>
      </w:pPr>
      <w:r w:rsidRPr="009050C3">
        <w:rPr>
          <w:u w:val="single"/>
        </w:rPr>
        <w:t>Publication</w:t>
      </w:r>
    </w:p>
    <w:p w:rsidR="000B659D" w:rsidRPr="000B659D" w:rsidRDefault="000B659D" w:rsidP="000B659D">
      <w:r w:rsidRPr="000B659D">
        <w:t>A publication is a collection of one or more articles from one database. The grouping of multiple articles into a publication makes it easier to specify a logically related set of database objects and data that are replicated as a unit.</w:t>
      </w:r>
    </w:p>
    <w:p w:rsidR="000B659D" w:rsidRPr="009050C3" w:rsidRDefault="00563022" w:rsidP="000B659D">
      <w:pPr>
        <w:rPr>
          <w:u w:val="single"/>
        </w:rPr>
      </w:pPr>
      <w:r w:rsidRPr="009050C3">
        <w:rPr>
          <w:u w:val="single"/>
        </w:rPr>
        <w:t>Subscription</w:t>
      </w:r>
    </w:p>
    <w:p w:rsidR="000B659D" w:rsidRDefault="000B659D" w:rsidP="000B659D">
      <w:r w:rsidRPr="000B659D">
        <w:t xml:space="preserve">A subscription is a request for a copy of a publication to be delivered to a Subscriber. The subscription defines what publication will be received, where, and when. There are two types of subscriptions: push and pull. </w:t>
      </w:r>
    </w:p>
    <w:p w:rsidR="00845012" w:rsidRDefault="00563022" w:rsidP="00845012">
      <w:pPr>
        <w:spacing w:after="0" w:line="240" w:lineRule="auto"/>
        <w:ind w:left="720"/>
        <w:rPr>
          <w:i/>
        </w:rPr>
      </w:pPr>
      <w:r w:rsidRPr="009050C3">
        <w:rPr>
          <w:i/>
        </w:rPr>
        <w:t>Push Subscriptions</w:t>
      </w:r>
    </w:p>
    <w:p w:rsidR="00563022" w:rsidRDefault="00563022" w:rsidP="00845012">
      <w:pPr>
        <w:spacing w:after="0" w:line="240" w:lineRule="auto"/>
        <w:ind w:left="720"/>
      </w:pPr>
      <w:r w:rsidRPr="00563022">
        <w:t>With a push subscription, the Publisher propagates changes to a Subscriber without a request from the Subscriber. Changes can be pushed to Subscribers on demand, continuously, or on a scheduled basis. The Distribution Agent or Merge Agent runs at the Distributor.</w:t>
      </w:r>
      <w:r>
        <w:t xml:space="preserve"> This approach is used when:</w:t>
      </w:r>
      <w:r w:rsidR="00845012">
        <w:br/>
      </w:r>
    </w:p>
    <w:p w:rsidR="00563022" w:rsidRPr="00563022" w:rsidRDefault="00563022" w:rsidP="00845012">
      <w:pPr>
        <w:numPr>
          <w:ilvl w:val="0"/>
          <w:numId w:val="6"/>
        </w:numPr>
        <w:tabs>
          <w:tab w:val="clear" w:pos="720"/>
          <w:tab w:val="num" w:pos="1440"/>
        </w:tabs>
        <w:spacing w:after="0" w:line="240" w:lineRule="auto"/>
        <w:ind w:left="1434" w:hanging="357"/>
      </w:pPr>
      <w:r w:rsidRPr="00563022">
        <w:t>Data will typically be synchro</w:t>
      </w:r>
      <w:r w:rsidR="001E5561">
        <w:t>nise</w:t>
      </w:r>
      <w:r w:rsidRPr="00563022">
        <w:t>d continuously or on a frequently recurring schedule.</w:t>
      </w:r>
    </w:p>
    <w:p w:rsidR="00563022" w:rsidRPr="00563022" w:rsidRDefault="00563022" w:rsidP="00845012">
      <w:pPr>
        <w:numPr>
          <w:ilvl w:val="0"/>
          <w:numId w:val="6"/>
        </w:numPr>
        <w:spacing w:after="0" w:line="240" w:lineRule="auto"/>
        <w:ind w:left="1434" w:hanging="357"/>
      </w:pPr>
      <w:r w:rsidRPr="00563022">
        <w:lastRenderedPageBreak/>
        <w:t xml:space="preserve">Publications require near real-time movement of data. </w:t>
      </w:r>
    </w:p>
    <w:p w:rsidR="00563022" w:rsidRPr="00563022" w:rsidRDefault="00563022" w:rsidP="00845012">
      <w:pPr>
        <w:numPr>
          <w:ilvl w:val="0"/>
          <w:numId w:val="6"/>
        </w:numPr>
        <w:spacing w:after="0" w:line="240" w:lineRule="auto"/>
        <w:ind w:left="1434" w:hanging="357"/>
      </w:pPr>
      <w:r w:rsidRPr="00563022">
        <w:t>The higher processor overhead at the Distributor does not affect performance.</w:t>
      </w:r>
    </w:p>
    <w:p w:rsidR="00563022" w:rsidRPr="00563022" w:rsidRDefault="00563022" w:rsidP="00845012">
      <w:pPr>
        <w:numPr>
          <w:ilvl w:val="0"/>
          <w:numId w:val="6"/>
        </w:numPr>
        <w:spacing w:after="0" w:line="240" w:lineRule="auto"/>
        <w:ind w:left="1434" w:hanging="357"/>
      </w:pPr>
      <w:r w:rsidRPr="00563022">
        <w:t>Most often used with snapshot and transactional replication.</w:t>
      </w:r>
    </w:p>
    <w:p w:rsidR="00845012" w:rsidRDefault="00845012" w:rsidP="00845012">
      <w:pPr>
        <w:spacing w:after="0" w:line="240" w:lineRule="auto"/>
        <w:ind w:left="720"/>
        <w:rPr>
          <w:i/>
        </w:rPr>
      </w:pPr>
    </w:p>
    <w:p w:rsidR="00563022" w:rsidRPr="009050C3" w:rsidRDefault="00563022" w:rsidP="00845012">
      <w:pPr>
        <w:spacing w:after="0" w:line="240" w:lineRule="auto"/>
        <w:ind w:left="720"/>
        <w:rPr>
          <w:i/>
        </w:rPr>
      </w:pPr>
      <w:r w:rsidRPr="009050C3">
        <w:rPr>
          <w:i/>
        </w:rPr>
        <w:t>Pull Subscriptions</w:t>
      </w:r>
    </w:p>
    <w:p w:rsidR="00024DE4" w:rsidRDefault="00024DE4" w:rsidP="00845012">
      <w:pPr>
        <w:spacing w:after="0" w:line="240" w:lineRule="auto"/>
        <w:ind w:left="720"/>
      </w:pPr>
      <w:r w:rsidRPr="00F51877">
        <w:t>With a pull subscription, the Subscriber requests changes made at the Publisher. Pull subscriptions allow the user at</w:t>
      </w:r>
      <w:r w:rsidRPr="00024DE4">
        <w:t xml:space="preserve"> the Subscriber to determine when the data changes are synchro</w:t>
      </w:r>
      <w:r w:rsidR="001E5561">
        <w:t>nise</w:t>
      </w:r>
      <w:r w:rsidRPr="00024DE4">
        <w:t>d. The Distribution Agent or the Merge Agent runs at the Subscriber.</w:t>
      </w:r>
      <w:r>
        <w:t xml:space="preserve"> This approach is used when:</w:t>
      </w:r>
      <w:r w:rsidR="00845012">
        <w:br/>
      </w:r>
    </w:p>
    <w:p w:rsidR="00024DE4" w:rsidRPr="00024DE4" w:rsidRDefault="00024DE4" w:rsidP="00845012">
      <w:pPr>
        <w:numPr>
          <w:ilvl w:val="0"/>
          <w:numId w:val="6"/>
        </w:numPr>
        <w:spacing w:after="0" w:line="240" w:lineRule="auto"/>
        <w:ind w:left="1434" w:hanging="357"/>
      </w:pPr>
      <w:r w:rsidRPr="00024DE4">
        <w:t>Data will typically be synchro</w:t>
      </w:r>
      <w:r w:rsidR="001E5561">
        <w:t>nise</w:t>
      </w:r>
      <w:r w:rsidRPr="00024DE4">
        <w:t>d on demand or on a schedule rather than continuously.</w:t>
      </w:r>
    </w:p>
    <w:p w:rsidR="00024DE4" w:rsidRPr="00024DE4" w:rsidRDefault="00024DE4" w:rsidP="00845012">
      <w:pPr>
        <w:numPr>
          <w:ilvl w:val="0"/>
          <w:numId w:val="6"/>
        </w:numPr>
        <w:spacing w:after="0" w:line="240" w:lineRule="auto"/>
        <w:ind w:left="1434" w:hanging="357"/>
      </w:pPr>
      <w:r w:rsidRPr="00024DE4">
        <w:t>The publication has a large number of Subscribers, and/or it would be too resource-intensive to run all the agents at the Distributor.</w:t>
      </w:r>
    </w:p>
    <w:p w:rsidR="00024DE4" w:rsidRPr="00024DE4" w:rsidRDefault="00024DE4" w:rsidP="00845012">
      <w:pPr>
        <w:numPr>
          <w:ilvl w:val="0"/>
          <w:numId w:val="6"/>
        </w:numPr>
        <w:spacing w:after="0" w:line="240" w:lineRule="auto"/>
        <w:ind w:left="1434" w:hanging="357"/>
      </w:pPr>
      <w:r w:rsidRPr="00024DE4">
        <w:t>Subscribers are autonomous, disconnected, and/or mobile. Subscribers will determine when they will connect and synchro</w:t>
      </w:r>
      <w:r w:rsidR="001E5561">
        <w:t>nise</w:t>
      </w:r>
      <w:r w:rsidRPr="00024DE4">
        <w:t xml:space="preserve"> changes.</w:t>
      </w:r>
    </w:p>
    <w:p w:rsidR="00024DE4" w:rsidRPr="00024DE4" w:rsidRDefault="00024DE4" w:rsidP="003C6458">
      <w:pPr>
        <w:numPr>
          <w:ilvl w:val="0"/>
          <w:numId w:val="6"/>
        </w:numPr>
        <w:spacing w:after="0" w:line="240" w:lineRule="auto"/>
        <w:ind w:left="1434" w:hanging="357"/>
      </w:pPr>
      <w:r w:rsidRPr="00024DE4">
        <w:t>Most often used with merge replication.</w:t>
      </w:r>
    </w:p>
    <w:p w:rsidR="00845012" w:rsidRDefault="00845012" w:rsidP="003C6458">
      <w:pPr>
        <w:spacing w:after="0" w:line="240" w:lineRule="auto"/>
        <w:ind w:left="720"/>
      </w:pPr>
    </w:p>
    <w:p w:rsidR="00024DE4" w:rsidRDefault="00FC6958" w:rsidP="003C6458">
      <w:pPr>
        <w:spacing w:after="0" w:line="240" w:lineRule="auto"/>
        <w:ind w:left="720"/>
      </w:pPr>
      <w:r>
        <w:t xml:space="preserve">In our labs, we will use Pull type subscriptions to cater for mobile users who </w:t>
      </w:r>
      <w:r w:rsidRPr="00024DE4">
        <w:t>determine when they will connect and synchro</w:t>
      </w:r>
      <w:r w:rsidR="001E5561">
        <w:t>nise</w:t>
      </w:r>
      <w:r w:rsidRPr="00024DE4">
        <w:t xml:space="preserve"> changes</w:t>
      </w:r>
      <w:r>
        <w:t>.</w:t>
      </w:r>
    </w:p>
    <w:p w:rsidR="00845012" w:rsidRDefault="00845012" w:rsidP="003C6458">
      <w:pPr>
        <w:spacing w:after="0" w:line="240" w:lineRule="auto"/>
        <w:rPr>
          <w:b/>
        </w:rPr>
      </w:pPr>
    </w:p>
    <w:p w:rsidR="00B52C73" w:rsidRDefault="00B52C73" w:rsidP="00B52C73">
      <w:pPr>
        <w:rPr>
          <w:b/>
        </w:rPr>
      </w:pPr>
      <w:r>
        <w:rPr>
          <w:b/>
        </w:rPr>
        <w:t>Types of Replication</w:t>
      </w:r>
    </w:p>
    <w:p w:rsidR="00B52C73" w:rsidRPr="001E018F" w:rsidRDefault="00B52C73" w:rsidP="00B52C73">
      <w:r w:rsidRPr="001E018F">
        <w:t xml:space="preserve">SQL Server provides the following types of replication for use in distributed applications: </w:t>
      </w:r>
    </w:p>
    <w:p w:rsidR="00B52C73" w:rsidRPr="00265562" w:rsidRDefault="00B52C73" w:rsidP="00845012">
      <w:pPr>
        <w:spacing w:after="0" w:line="240" w:lineRule="auto"/>
        <w:ind w:left="360" w:firstLine="360"/>
        <w:rPr>
          <w:b/>
        </w:rPr>
      </w:pPr>
      <w:r w:rsidRPr="00265562">
        <w:rPr>
          <w:b/>
        </w:rPr>
        <w:t>Snapshot replication</w:t>
      </w:r>
    </w:p>
    <w:p w:rsidR="00B52C73" w:rsidRPr="001E018F" w:rsidRDefault="00B52C73" w:rsidP="00845012">
      <w:pPr>
        <w:spacing w:after="0" w:line="240" w:lineRule="auto"/>
        <w:ind w:left="720"/>
      </w:pPr>
      <w:r w:rsidRPr="001E018F">
        <w:t>Snapshot replication distributes data exactly as it appears at a specific moment in time and does not monitor for updates to the data. When synchron</w:t>
      </w:r>
      <w:r w:rsidR="001E5561">
        <w:t>isat</w:t>
      </w:r>
      <w:r w:rsidRPr="001E018F">
        <w:t>ion occurs, the entire snapshot is generated and sent to Subscribers.</w:t>
      </w:r>
      <w:r w:rsidR="00845012">
        <w:br/>
      </w:r>
    </w:p>
    <w:p w:rsidR="00B52C73" w:rsidRPr="001E018F" w:rsidRDefault="00B52C73" w:rsidP="00845012">
      <w:pPr>
        <w:spacing w:after="0" w:line="240" w:lineRule="auto"/>
        <w:ind w:left="360" w:firstLine="360"/>
        <w:rPr>
          <w:b/>
        </w:rPr>
      </w:pPr>
      <w:r w:rsidRPr="001E018F">
        <w:rPr>
          <w:b/>
        </w:rPr>
        <w:t>Transactional replication</w:t>
      </w:r>
    </w:p>
    <w:p w:rsidR="00B52C73" w:rsidRDefault="00B52C73" w:rsidP="00845012">
      <w:pPr>
        <w:spacing w:after="0" w:line="240" w:lineRule="auto"/>
        <w:ind w:left="720"/>
      </w:pPr>
      <w:r w:rsidRPr="001E018F">
        <w:t>Transactional replication typically starts with a snapshot of the publication database objects and data. As soon as the initial snapshot is taken, subsequent data changes and schema modifications made at the Publisher are usually delivered to the Subscriber as they occur (in near real time). The data changes are applied to the Subscriber in the same order and within the same transaction boundaries as they occurred at the Publisher; therefore, within a publication, transactional consistency is guaranteed.</w:t>
      </w:r>
      <w:r w:rsidR="00845012">
        <w:br/>
      </w:r>
    </w:p>
    <w:p w:rsidR="00B52C73" w:rsidRPr="00265562" w:rsidRDefault="00B52C73" w:rsidP="00845012">
      <w:pPr>
        <w:spacing w:after="0" w:line="240" w:lineRule="auto"/>
        <w:ind w:left="360" w:firstLine="360"/>
        <w:rPr>
          <w:b/>
        </w:rPr>
      </w:pPr>
      <w:r w:rsidRPr="00265562">
        <w:rPr>
          <w:b/>
        </w:rPr>
        <w:t>Merge replication</w:t>
      </w:r>
    </w:p>
    <w:p w:rsidR="00B52C73" w:rsidRPr="001E018F" w:rsidRDefault="00B52C73" w:rsidP="00845012">
      <w:pPr>
        <w:spacing w:after="0" w:line="240" w:lineRule="auto"/>
        <w:ind w:left="720"/>
      </w:pPr>
      <w:r w:rsidRPr="001E018F">
        <w:t>Merge replication typically starts with a snapshot of the publication database objects and data. Subsequent data changes and schema modifications made at the Publisher and Subscribers are tracked with triggers. The Subscriber synchro</w:t>
      </w:r>
      <w:r w:rsidR="001E5561">
        <w:t>nise</w:t>
      </w:r>
      <w:r w:rsidRPr="001E018F">
        <w:t>s with the Publisher when connected to the network and exchanges all rows that have changed between the Publisher and Subscriber since the last time synchron</w:t>
      </w:r>
      <w:r w:rsidR="001E5561">
        <w:t>isat</w:t>
      </w:r>
      <w:r w:rsidRPr="001E018F">
        <w:t>ion occurred.</w:t>
      </w:r>
      <w:r w:rsidR="00845012">
        <w:br/>
      </w:r>
    </w:p>
    <w:p w:rsidR="00B52C73" w:rsidRPr="001E018F" w:rsidRDefault="00B52C73" w:rsidP="00B52C73">
      <w:r w:rsidRPr="001E018F">
        <w:t>Merge replication is typically used in server-to-client environments. Merge replication is appropriate in any of the following situations:</w:t>
      </w:r>
    </w:p>
    <w:p w:rsidR="00B52C73" w:rsidRPr="001E018F" w:rsidRDefault="00B52C73" w:rsidP="00B52C73">
      <w:pPr>
        <w:numPr>
          <w:ilvl w:val="0"/>
          <w:numId w:val="8"/>
        </w:numPr>
      </w:pPr>
      <w:r w:rsidRPr="001E018F">
        <w:t>Multiple Subscribers might update the same data at various times and propagate those changes to the Publisher and to other Subscribers.</w:t>
      </w:r>
    </w:p>
    <w:p w:rsidR="00B52C73" w:rsidRPr="001E018F" w:rsidRDefault="00B52C73" w:rsidP="003C6458">
      <w:pPr>
        <w:numPr>
          <w:ilvl w:val="0"/>
          <w:numId w:val="8"/>
        </w:numPr>
        <w:spacing w:after="0" w:line="240" w:lineRule="auto"/>
        <w:ind w:left="714" w:hanging="357"/>
      </w:pPr>
      <w:r w:rsidRPr="001E018F">
        <w:lastRenderedPageBreak/>
        <w:t>Subscribers need to receive data, make changes offline, and later synchro</w:t>
      </w:r>
      <w:r w:rsidR="001E5561">
        <w:t>nise</w:t>
      </w:r>
      <w:r w:rsidRPr="001E018F">
        <w:t xml:space="preserve"> changes with the Publisher and other Subscribers.</w:t>
      </w:r>
    </w:p>
    <w:p w:rsidR="00B52C73" w:rsidRPr="001E018F" w:rsidRDefault="00B52C73" w:rsidP="003C6458">
      <w:pPr>
        <w:numPr>
          <w:ilvl w:val="0"/>
          <w:numId w:val="8"/>
        </w:numPr>
        <w:spacing w:after="0" w:line="240" w:lineRule="auto"/>
        <w:ind w:left="714" w:hanging="357"/>
      </w:pPr>
      <w:r w:rsidRPr="001E018F">
        <w:t>Each Subscriber requires a different partition of data.</w:t>
      </w:r>
    </w:p>
    <w:p w:rsidR="00B52C73" w:rsidRPr="001E018F" w:rsidRDefault="00B52C73" w:rsidP="003C6458">
      <w:pPr>
        <w:numPr>
          <w:ilvl w:val="0"/>
          <w:numId w:val="8"/>
        </w:numPr>
        <w:spacing w:after="0" w:line="240" w:lineRule="auto"/>
        <w:ind w:left="714" w:hanging="357"/>
      </w:pPr>
      <w:r w:rsidRPr="001E018F">
        <w:t>Conflicts might occur and, when they do, you need the ability to detect and resolve them.</w:t>
      </w:r>
      <w:r w:rsidR="003C6458">
        <w:br/>
      </w:r>
    </w:p>
    <w:p w:rsidR="00B52C73" w:rsidRPr="001E018F" w:rsidRDefault="00B52C73" w:rsidP="00B52C73">
      <w:r w:rsidRPr="001E018F">
        <w:t>Merge replication allows various sites to work autonomously and later merge updates into a single, uniform result. Because updates are made at more than one node, the same data may have been updated by the Publisher and by more than one Subscriber. Therefore, conflicts can occur when updates are merged and merge replication provides a number of ways to handle conflicts.</w:t>
      </w:r>
      <w:r>
        <w:t xml:space="preserve"> Merge replication is the form of replication that we will use in our labs.</w:t>
      </w:r>
    </w:p>
    <w:p w:rsidR="00B52C73" w:rsidRDefault="00B52C73" w:rsidP="00415583">
      <w:pPr>
        <w:rPr>
          <w:b/>
        </w:rPr>
      </w:pPr>
    </w:p>
    <w:p w:rsidR="00415583" w:rsidRPr="00415583" w:rsidRDefault="00415583" w:rsidP="00415583">
      <w:pPr>
        <w:rPr>
          <w:b/>
        </w:rPr>
      </w:pPr>
      <w:r w:rsidRPr="00415583">
        <w:rPr>
          <w:b/>
        </w:rPr>
        <w:t>Replication Agents</w:t>
      </w:r>
    </w:p>
    <w:p w:rsidR="00415583" w:rsidRDefault="00415583" w:rsidP="00415583">
      <w:r>
        <w:t xml:space="preserve">Replication uses a number of standalone programs, called agents, to carry out the tasks associated with tracking changes and distributing data. By default, replication agents run as jobs scheduled under SQL Server Agent, and SQL Server Agent must be running for the jobs to run. </w:t>
      </w:r>
    </w:p>
    <w:p w:rsidR="00415583" w:rsidRPr="00415583" w:rsidRDefault="00415583" w:rsidP="003C6458">
      <w:pPr>
        <w:spacing w:after="0" w:line="240" w:lineRule="auto"/>
        <w:ind w:left="720"/>
        <w:rPr>
          <w:b/>
        </w:rPr>
      </w:pPr>
      <w:r w:rsidRPr="00415583">
        <w:rPr>
          <w:b/>
        </w:rPr>
        <w:t>SQL Server Agent</w:t>
      </w:r>
    </w:p>
    <w:p w:rsidR="00415583" w:rsidRDefault="00415583" w:rsidP="000704DF">
      <w:pPr>
        <w:spacing w:after="0" w:line="240" w:lineRule="auto"/>
        <w:ind w:left="720"/>
      </w:pPr>
      <w:r>
        <w:t xml:space="preserve">SQL Server Agent hosts and schedules the agents used in replication and provides an easy way to run replication agents. SQL Server Agent also controls and monitors operations outside of replication. </w:t>
      </w:r>
    </w:p>
    <w:p w:rsidR="003C6458" w:rsidRDefault="003C6458" w:rsidP="000704DF">
      <w:pPr>
        <w:spacing w:after="0" w:line="240" w:lineRule="auto"/>
        <w:ind w:left="720"/>
        <w:rPr>
          <w:b/>
        </w:rPr>
      </w:pPr>
    </w:p>
    <w:p w:rsidR="00415583" w:rsidRPr="00415583" w:rsidRDefault="00415583" w:rsidP="000704DF">
      <w:pPr>
        <w:spacing w:after="0" w:line="240" w:lineRule="auto"/>
        <w:ind w:left="720"/>
        <w:rPr>
          <w:b/>
        </w:rPr>
      </w:pPr>
      <w:r w:rsidRPr="00415583">
        <w:rPr>
          <w:b/>
        </w:rPr>
        <w:t>Snapshot Agent</w:t>
      </w:r>
    </w:p>
    <w:p w:rsidR="00415583" w:rsidRPr="00415583" w:rsidRDefault="00415583" w:rsidP="000704DF">
      <w:pPr>
        <w:spacing w:after="0" w:line="240" w:lineRule="auto"/>
        <w:ind w:left="720"/>
        <w:rPr>
          <w:b/>
        </w:rPr>
      </w:pPr>
      <w:r w:rsidRPr="00415583">
        <w:t>The Snapshot Agent is typically used with all types of replication. It prepares schema and initial data files of published tables and other objects, stores the snapshot files, and records information about synchron</w:t>
      </w:r>
      <w:r w:rsidR="001E5561">
        <w:t>isat</w:t>
      </w:r>
      <w:r w:rsidRPr="00415583">
        <w:t>ion in the distribution database. The Snapshot</w:t>
      </w:r>
      <w:r>
        <w:t xml:space="preserve"> Agent runs at the Distributor.</w:t>
      </w:r>
    </w:p>
    <w:p w:rsidR="003A0ACA" w:rsidRDefault="003A0ACA" w:rsidP="000704DF">
      <w:pPr>
        <w:spacing w:after="0" w:line="240" w:lineRule="auto"/>
        <w:ind w:left="720"/>
        <w:rPr>
          <w:b/>
        </w:rPr>
      </w:pPr>
    </w:p>
    <w:p w:rsidR="00415583" w:rsidRPr="00415583" w:rsidRDefault="00415583" w:rsidP="000704DF">
      <w:pPr>
        <w:spacing w:after="0" w:line="240" w:lineRule="auto"/>
        <w:ind w:left="720"/>
        <w:rPr>
          <w:b/>
        </w:rPr>
      </w:pPr>
      <w:r w:rsidRPr="00415583">
        <w:rPr>
          <w:b/>
        </w:rPr>
        <w:t>Distribution Agent</w:t>
      </w:r>
    </w:p>
    <w:p w:rsidR="00415583" w:rsidRDefault="00415583" w:rsidP="000704DF">
      <w:pPr>
        <w:spacing w:after="0" w:line="240" w:lineRule="auto"/>
        <w:ind w:left="720"/>
      </w:pPr>
      <w:r>
        <w:t xml:space="preserve">The Distribution Agent is used with snapshot replication and transactional replication. It applies the initial snapshot to the Subscriber and moves transactions held in the distribution database to Subscribers. The Distribution Agent runs at either the Distributor for push subscriptions or at the Subscriber for pull subscriptions. </w:t>
      </w:r>
    </w:p>
    <w:p w:rsidR="003C6458" w:rsidRDefault="003C6458" w:rsidP="000704DF">
      <w:pPr>
        <w:spacing w:after="0" w:line="240" w:lineRule="auto"/>
        <w:ind w:left="720"/>
        <w:rPr>
          <w:b/>
        </w:rPr>
      </w:pPr>
    </w:p>
    <w:p w:rsidR="00415583" w:rsidRPr="00415583" w:rsidRDefault="00415583" w:rsidP="000704DF">
      <w:pPr>
        <w:spacing w:after="0" w:line="240" w:lineRule="auto"/>
        <w:ind w:left="720"/>
        <w:rPr>
          <w:b/>
        </w:rPr>
      </w:pPr>
      <w:r w:rsidRPr="00415583">
        <w:rPr>
          <w:b/>
        </w:rPr>
        <w:t>Merge Agent</w:t>
      </w:r>
    </w:p>
    <w:p w:rsidR="00415583" w:rsidRDefault="00415583" w:rsidP="000704DF">
      <w:pPr>
        <w:spacing w:after="0" w:line="240" w:lineRule="auto"/>
        <w:ind w:left="720"/>
      </w:pPr>
      <w:r>
        <w:t>The Merge Agent is used with merge replication</w:t>
      </w:r>
      <w:r w:rsidR="001E018F">
        <w:t xml:space="preserve"> (described in the next section)</w:t>
      </w:r>
      <w:r>
        <w:t xml:space="preserve">. It applies the initial snapshot to the Subscriber and moves and reconciles incremental data changes that occur. Each merge subscription has its own Merge Agent that connects to both the Publisher and the Subscriber and updates both. The Merge Agent runs at either the Distributor for push subscriptions or the Subscriber for pull subscriptions. By default, the Merge Agent uploads changes from the Subscriber to the Publisher and then downloads changes from the Publisher to the Subscriber. </w:t>
      </w:r>
    </w:p>
    <w:p w:rsidR="00B10D8A" w:rsidRDefault="00B10D8A" w:rsidP="00B10D8A"/>
    <w:p w:rsidR="003C6458" w:rsidRDefault="003C6458" w:rsidP="00B10D8A">
      <w:pPr>
        <w:rPr>
          <w:b/>
          <w:bCs/>
        </w:rPr>
      </w:pPr>
    </w:p>
    <w:p w:rsidR="003C6458" w:rsidRDefault="003C6458" w:rsidP="00B10D8A">
      <w:pPr>
        <w:rPr>
          <w:b/>
          <w:bCs/>
        </w:rPr>
      </w:pPr>
    </w:p>
    <w:p w:rsidR="000704DF" w:rsidRDefault="000704DF" w:rsidP="00B10D8A">
      <w:pPr>
        <w:rPr>
          <w:b/>
          <w:bCs/>
        </w:rPr>
      </w:pPr>
    </w:p>
    <w:p w:rsidR="00B10D8A" w:rsidRPr="00B10D8A" w:rsidRDefault="00B10D8A" w:rsidP="00B10D8A">
      <w:pPr>
        <w:rPr>
          <w:b/>
          <w:bCs/>
        </w:rPr>
      </w:pPr>
      <w:r w:rsidRPr="00B10D8A">
        <w:rPr>
          <w:b/>
          <w:bCs/>
        </w:rPr>
        <w:lastRenderedPageBreak/>
        <w:t>Web Synchron</w:t>
      </w:r>
      <w:r w:rsidR="001E5561">
        <w:rPr>
          <w:b/>
          <w:bCs/>
        </w:rPr>
        <w:t>isat</w:t>
      </w:r>
      <w:r w:rsidRPr="00B10D8A">
        <w:rPr>
          <w:b/>
          <w:bCs/>
        </w:rPr>
        <w:t>ion for Merge Replication</w:t>
      </w:r>
    </w:p>
    <w:p w:rsidR="00B10D8A" w:rsidRPr="00B10D8A" w:rsidRDefault="009B6A06" w:rsidP="00B10D8A">
      <w:pPr>
        <w:rPr>
          <w:vanish/>
        </w:rPr>
      </w:pPr>
      <w:hyperlink r:id="rId9" w:history="1">
        <w:r w:rsidR="00B10D8A" w:rsidRPr="00B10D8A">
          <w:rPr>
            <w:rStyle w:val="Hyperlink"/>
            <w:vanish/>
          </w:rPr>
          <w:t xml:space="preserve">Other Versions </w:t>
        </w:r>
      </w:hyperlink>
    </w:p>
    <w:p w:rsidR="00B10D8A" w:rsidRPr="00B10D8A" w:rsidRDefault="00B10D8A" w:rsidP="00B10D8A">
      <w:pPr>
        <w:rPr>
          <w:vanish/>
        </w:rPr>
      </w:pPr>
      <w:r w:rsidRPr="00B10D8A">
        <w:rPr>
          <w:noProof/>
          <w:vanish/>
          <w:lang w:eastAsia="en-NZ"/>
        </w:rPr>
        <w:drawing>
          <wp:inline distT="0" distB="0" distL="0" distR="0" wp14:anchorId="37283068" wp14:editId="1BD5E086">
            <wp:extent cx="27449780" cy="914400"/>
            <wp:effectExtent l="0" t="0" r="1270" b="0"/>
            <wp:docPr id="8" name="Picture 8" descr="http://i3.msdn.microsoft.com/Hash/e2f8b209c0746db5bf36152a22fc6c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i3.msdn.microsoft.com/Hash/e2f8b209c0746db5bf36152a22fc6ca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49780" cy="914400"/>
                    </a:xfrm>
                    <a:prstGeom prst="rect">
                      <a:avLst/>
                    </a:prstGeom>
                    <a:noFill/>
                    <a:ln>
                      <a:noFill/>
                    </a:ln>
                  </pic:spPr>
                </pic:pic>
              </a:graphicData>
            </a:graphic>
          </wp:inline>
        </w:drawing>
      </w:r>
    </w:p>
    <w:p w:rsidR="00B10D8A" w:rsidRPr="00B10D8A" w:rsidRDefault="009B6A06" w:rsidP="00B10D8A">
      <w:pPr>
        <w:numPr>
          <w:ilvl w:val="0"/>
          <w:numId w:val="1"/>
        </w:numPr>
        <w:rPr>
          <w:vanish/>
        </w:rPr>
      </w:pPr>
      <w:hyperlink r:id="rId11" w:history="1">
        <w:r w:rsidR="00B10D8A" w:rsidRPr="00B10D8A">
          <w:rPr>
            <w:rStyle w:val="Hyperlink"/>
            <w:vanish/>
          </w:rPr>
          <w:t>SQL Server 2008</w:t>
        </w:r>
      </w:hyperlink>
    </w:p>
    <w:p w:rsidR="00B10D8A" w:rsidRPr="00B10D8A" w:rsidRDefault="009B6A06" w:rsidP="00B10D8A">
      <w:pPr>
        <w:numPr>
          <w:ilvl w:val="0"/>
          <w:numId w:val="1"/>
        </w:numPr>
        <w:rPr>
          <w:vanish/>
        </w:rPr>
      </w:pPr>
      <w:hyperlink r:id="rId12" w:history="1">
        <w:r w:rsidR="00B10D8A" w:rsidRPr="00B10D8A">
          <w:rPr>
            <w:rStyle w:val="Hyperlink"/>
            <w:vanish/>
          </w:rPr>
          <w:t>SQL Server 2005</w:t>
        </w:r>
      </w:hyperlink>
    </w:p>
    <w:p w:rsidR="00B10D8A" w:rsidRPr="00B10D8A" w:rsidRDefault="00B10D8A" w:rsidP="00B10D8A">
      <w:r w:rsidRPr="00B10D8A">
        <w:t>Web synchron</w:t>
      </w:r>
      <w:r w:rsidR="001E5561">
        <w:t>isat</w:t>
      </w:r>
      <w:r w:rsidRPr="00B10D8A">
        <w:t>ion for merge replication lets you replicate data by using the HTTPS protocol, and is useful for the following scenarios:</w:t>
      </w:r>
    </w:p>
    <w:p w:rsidR="00B10D8A" w:rsidRPr="00B10D8A" w:rsidRDefault="00B10D8A" w:rsidP="00B10D8A">
      <w:pPr>
        <w:numPr>
          <w:ilvl w:val="0"/>
          <w:numId w:val="2"/>
        </w:numPr>
      </w:pPr>
      <w:r w:rsidRPr="00B10D8A">
        <w:t>Synchro</w:t>
      </w:r>
      <w:r w:rsidR="009E345C">
        <w:t>nisi</w:t>
      </w:r>
      <w:r w:rsidRPr="00B10D8A">
        <w:t xml:space="preserve">ng data from mobile users over the Internet. </w:t>
      </w:r>
    </w:p>
    <w:p w:rsidR="00B10D8A" w:rsidRPr="00B10D8A" w:rsidRDefault="00B10D8A" w:rsidP="00B10D8A">
      <w:pPr>
        <w:numPr>
          <w:ilvl w:val="0"/>
          <w:numId w:val="2"/>
        </w:numPr>
      </w:pPr>
      <w:r w:rsidRPr="00B10D8A">
        <w:t>Synchro</w:t>
      </w:r>
      <w:r w:rsidR="009E345C">
        <w:t>nisi</w:t>
      </w:r>
      <w:r w:rsidRPr="00B10D8A">
        <w:t>ng data between Microsoft SQL Server databases across a corporate firewall.</w:t>
      </w:r>
    </w:p>
    <w:p w:rsidR="00B10D8A" w:rsidRDefault="00B10D8A" w:rsidP="00B10D8A">
      <w:r w:rsidRPr="00B10D8A">
        <w:t>For example, a traveling sales representative can use Web synchron</w:t>
      </w:r>
      <w:r w:rsidR="001E5561">
        <w:t>isat</w:t>
      </w:r>
      <w:r w:rsidRPr="00B10D8A">
        <w:t xml:space="preserve">ion. </w:t>
      </w:r>
      <w:r w:rsidR="00FD2342">
        <w:t>A</w:t>
      </w:r>
      <w:r w:rsidRPr="00B10D8A">
        <w:t xml:space="preserve"> company</w:t>
      </w:r>
      <w:r w:rsidR="00913232">
        <w:t xml:space="preserve"> may have</w:t>
      </w:r>
      <w:r w:rsidRPr="00B10D8A">
        <w:t xml:space="preserve"> sales representatives that travel to various stores and suppliers throughout their regions. On longer trips the representatives </w:t>
      </w:r>
      <w:r w:rsidR="00913232">
        <w:t xml:space="preserve">may </w:t>
      </w:r>
      <w:r w:rsidRPr="00B10D8A">
        <w:t>stay in hotels and need a convenient way to upload sales data and download any product updates</w:t>
      </w:r>
      <w:r w:rsidR="00427181">
        <w:t xml:space="preserve"> from head office</w:t>
      </w:r>
      <w:r w:rsidRPr="00B10D8A">
        <w:t xml:space="preserve"> at the end of each day.</w:t>
      </w:r>
      <w:r w:rsidR="00913232">
        <w:t xml:space="preserve"> </w:t>
      </w:r>
      <w:r w:rsidR="00B52C73">
        <w:t>If e</w:t>
      </w:r>
      <w:r w:rsidRPr="00B10D8A">
        <w:t>ach</w:t>
      </w:r>
      <w:r w:rsidR="00913232">
        <w:t xml:space="preserve"> representative’s laptop</w:t>
      </w:r>
      <w:r w:rsidRPr="00B10D8A">
        <w:t xml:space="preserve"> computer</w:t>
      </w:r>
      <w:r w:rsidR="00913232">
        <w:t xml:space="preserve"> </w:t>
      </w:r>
      <w:r w:rsidR="00B52C73">
        <w:t>is</w:t>
      </w:r>
      <w:r w:rsidR="00913232">
        <w:t xml:space="preserve"> installed</w:t>
      </w:r>
      <w:r w:rsidRPr="00B10D8A">
        <w:t xml:space="preserve"> with SQL Server and ha</w:t>
      </w:r>
      <w:r w:rsidR="00B52C73">
        <w:t>s</w:t>
      </w:r>
      <w:r w:rsidRPr="00B10D8A">
        <w:t xml:space="preserve"> merge replication</w:t>
      </w:r>
      <w:r w:rsidR="00427181">
        <w:t xml:space="preserve"> enabled</w:t>
      </w:r>
      <w:r w:rsidR="00B52C73">
        <w:t>,</w:t>
      </w:r>
      <w:r w:rsidRPr="00B10D8A">
        <w:t xml:space="preserve"> Web synchron</w:t>
      </w:r>
      <w:r w:rsidR="001E5561">
        <w:t>isat</w:t>
      </w:r>
      <w:r w:rsidRPr="00B10D8A">
        <w:t>ion</w:t>
      </w:r>
      <w:r w:rsidR="00B52C73">
        <w:t xml:space="preserve"> could be used to provide this functionality</w:t>
      </w:r>
      <w:r w:rsidRPr="00B10D8A">
        <w:t xml:space="preserve">. The Merge Agent on each </w:t>
      </w:r>
      <w:r w:rsidR="00427181">
        <w:t xml:space="preserve">laptop </w:t>
      </w:r>
      <w:r w:rsidR="00E92AB1">
        <w:t>has</w:t>
      </w:r>
      <w:r w:rsidRPr="00B10D8A">
        <w:t xml:space="preserve"> an Internet URL that points to the replication components installed on </w:t>
      </w:r>
      <w:r w:rsidR="00427181">
        <w:t>the head office</w:t>
      </w:r>
      <w:r w:rsidRPr="00B10D8A">
        <w:t xml:space="preserve"> computer running Microsoft Internet Information Services (IIS). These components synchro</w:t>
      </w:r>
      <w:r w:rsidR="001E5561">
        <w:t>nise</w:t>
      </w:r>
      <w:r w:rsidRPr="00B10D8A">
        <w:t xml:space="preserve"> the Subscriber with the Publisher. Each representative can now connect through any available Internet connection, and can upload and download the appropriate data. The Internet connection uses Secure Sockets Layer (SSL); therefore, a virtual private network (VPN) is not required.</w:t>
      </w:r>
    </w:p>
    <w:p w:rsidR="00E475A7" w:rsidRDefault="00E475A7" w:rsidP="00B10D8A">
      <w:pPr>
        <w:rPr>
          <w:b/>
          <w:bCs/>
        </w:rPr>
      </w:pPr>
    </w:p>
    <w:p w:rsidR="00B10D8A" w:rsidRPr="00B10D8A" w:rsidRDefault="009B6A06" w:rsidP="00B10D8A">
      <w:pPr>
        <w:rPr>
          <w:b/>
          <w:bCs/>
        </w:rPr>
      </w:pPr>
      <w:hyperlink r:id="rId13" w:tooltip="Collapse" w:history="1">
        <w:r w:rsidR="00B10D8A" w:rsidRPr="00B10D8A">
          <w:rPr>
            <w:b/>
          </w:rPr>
          <w:t>Overview of How Web Synchron</w:t>
        </w:r>
        <w:r w:rsidR="001E5561">
          <w:rPr>
            <w:b/>
          </w:rPr>
          <w:t>isat</w:t>
        </w:r>
        <w:r w:rsidR="00B10D8A" w:rsidRPr="00B10D8A">
          <w:rPr>
            <w:b/>
          </w:rPr>
          <w:t>ion Works</w:t>
        </w:r>
      </w:hyperlink>
    </w:p>
    <w:p w:rsidR="00B10D8A" w:rsidRPr="00B10D8A" w:rsidRDefault="00B10D8A" w:rsidP="00B10D8A">
      <w:r w:rsidRPr="00B10D8A">
        <w:t>When Web synchron</w:t>
      </w:r>
      <w:r w:rsidR="001E5561">
        <w:t>isat</w:t>
      </w:r>
      <w:r w:rsidRPr="00B10D8A">
        <w:t>ion is used, updates at the Subscriber are packaged and sent as an XML message to the computer that is running IIS by using the HTTPS protocol. The computer that is running IIS then sends the commands to the Publisher in a binary format, typically by using TCP/IP. Updates at the Publisher are sent to the computer that is running IIS and then packaged as an XML message for delivery to the Subscriber.</w:t>
      </w:r>
    </w:p>
    <w:p w:rsidR="00B10D8A" w:rsidRDefault="00B10D8A" w:rsidP="00B10D8A">
      <w:r w:rsidRPr="00B10D8A">
        <w:t>The following illustration shows some of the components that are involved in Web synchron</w:t>
      </w:r>
      <w:r w:rsidR="001E5561">
        <w:t>isat</w:t>
      </w:r>
      <w:r w:rsidRPr="00B10D8A">
        <w:t>ion for merge replication.</w:t>
      </w:r>
    </w:p>
    <w:p w:rsidR="00B10D8A" w:rsidRPr="00B10D8A" w:rsidRDefault="00B10D8A" w:rsidP="00427181">
      <w:pPr>
        <w:jc w:val="center"/>
      </w:pPr>
      <w:r w:rsidRPr="00B10D8A">
        <w:rPr>
          <w:noProof/>
          <w:lang w:eastAsia="en-NZ"/>
        </w:rPr>
        <w:drawing>
          <wp:inline distT="0" distB="0" distL="0" distR="0" wp14:anchorId="0EA7A786" wp14:editId="50D277BA">
            <wp:extent cx="3627755" cy="926465"/>
            <wp:effectExtent l="0" t="0" r="0" b="6985"/>
            <wp:docPr id="5" name="Picture 5" descr="Web synchronization components and data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_sync01" descr="Web synchronization components and data flo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27755" cy="926465"/>
                    </a:xfrm>
                    <a:prstGeom prst="rect">
                      <a:avLst/>
                    </a:prstGeom>
                    <a:noFill/>
                    <a:ln>
                      <a:noFill/>
                    </a:ln>
                  </pic:spPr>
                </pic:pic>
              </a:graphicData>
            </a:graphic>
          </wp:inline>
        </w:drawing>
      </w:r>
    </w:p>
    <w:p w:rsidR="00B10D8A" w:rsidRPr="00B10D8A" w:rsidRDefault="00B10D8A" w:rsidP="00B10D8A">
      <w:r w:rsidRPr="00B10D8A">
        <w:t>The SQL Server Replication Listener (Replisapi.dll) is configured on the computer that is running IIS and is responsible for handling messages that are sent to the server from the Publisher and Subscribers. Each node in the topology handles the XML data stream by using the Merge Replication Reconciler (Replrec.dll).</w:t>
      </w:r>
    </w:p>
    <w:p w:rsidR="00E475A7" w:rsidRDefault="00E475A7" w:rsidP="00B10D8A">
      <w:pPr>
        <w:rPr>
          <w:b/>
          <w:bCs/>
        </w:rPr>
      </w:pPr>
    </w:p>
    <w:p w:rsidR="003C6458" w:rsidRDefault="003C6458" w:rsidP="00B10D8A">
      <w:pPr>
        <w:rPr>
          <w:b/>
          <w:bCs/>
        </w:rPr>
      </w:pPr>
    </w:p>
    <w:p w:rsidR="00E92AB1" w:rsidRDefault="00E92AB1" w:rsidP="00B10D8A">
      <w:pPr>
        <w:rPr>
          <w:b/>
          <w:bCs/>
        </w:rPr>
      </w:pPr>
    </w:p>
    <w:p w:rsidR="00B10D8A" w:rsidRPr="00B10D8A" w:rsidRDefault="00B10D8A" w:rsidP="00B10D8A">
      <w:pPr>
        <w:rPr>
          <w:b/>
          <w:bCs/>
        </w:rPr>
      </w:pPr>
      <w:r w:rsidRPr="00B10D8A">
        <w:rPr>
          <w:b/>
          <w:bCs/>
        </w:rPr>
        <w:lastRenderedPageBreak/>
        <w:t>Synchron</w:t>
      </w:r>
      <w:r w:rsidR="001E5561">
        <w:rPr>
          <w:b/>
          <w:bCs/>
        </w:rPr>
        <w:t>isat</w:t>
      </w:r>
      <w:r w:rsidRPr="00B10D8A">
        <w:rPr>
          <w:b/>
          <w:bCs/>
        </w:rPr>
        <w:t>ion Process</w:t>
      </w:r>
    </w:p>
    <w:p w:rsidR="00B10D8A" w:rsidRPr="00B10D8A" w:rsidRDefault="00B10D8A" w:rsidP="00B10D8A">
      <w:r w:rsidRPr="00B10D8A">
        <w:t>The following steps occur during synchron</w:t>
      </w:r>
      <w:r w:rsidR="001E5561">
        <w:t>isat</w:t>
      </w:r>
      <w:r w:rsidRPr="00B10D8A">
        <w:t>ion:</w:t>
      </w:r>
    </w:p>
    <w:p w:rsidR="00B10D8A" w:rsidRPr="00B10D8A" w:rsidRDefault="00B10D8A" w:rsidP="00B10D8A">
      <w:pPr>
        <w:numPr>
          <w:ilvl w:val="0"/>
          <w:numId w:val="3"/>
        </w:numPr>
      </w:pPr>
      <w:r w:rsidRPr="00B10D8A">
        <w:t>The Merge Agent is started at the Subscriber. The agent does the following:</w:t>
      </w:r>
    </w:p>
    <w:p w:rsidR="00B10D8A" w:rsidRPr="00B10D8A" w:rsidRDefault="00B10D8A" w:rsidP="003C6458">
      <w:pPr>
        <w:numPr>
          <w:ilvl w:val="1"/>
          <w:numId w:val="3"/>
        </w:numPr>
        <w:spacing w:after="0" w:line="240" w:lineRule="auto"/>
        <w:ind w:left="1434" w:hanging="357"/>
      </w:pPr>
      <w:r w:rsidRPr="00B10D8A">
        <w:t>Makes an SQL connection to the subscription database.</w:t>
      </w:r>
    </w:p>
    <w:p w:rsidR="00B10D8A" w:rsidRPr="00B10D8A" w:rsidRDefault="00B10D8A" w:rsidP="003C6458">
      <w:pPr>
        <w:numPr>
          <w:ilvl w:val="1"/>
          <w:numId w:val="3"/>
        </w:numPr>
        <w:spacing w:after="0" w:line="240" w:lineRule="auto"/>
        <w:ind w:left="1434" w:hanging="357"/>
      </w:pPr>
      <w:r w:rsidRPr="00B10D8A">
        <w:t>Extracts any changes from the database.</w:t>
      </w:r>
    </w:p>
    <w:p w:rsidR="00B10D8A" w:rsidRPr="00B10D8A" w:rsidRDefault="00B10D8A" w:rsidP="003C6458">
      <w:pPr>
        <w:numPr>
          <w:ilvl w:val="1"/>
          <w:numId w:val="3"/>
        </w:numPr>
        <w:spacing w:after="0" w:line="240" w:lineRule="auto"/>
        <w:ind w:left="1434" w:hanging="357"/>
      </w:pPr>
      <w:r w:rsidRPr="00B10D8A">
        <w:t>Makes an HTTPS request to the computer that is running IIS.</w:t>
      </w:r>
    </w:p>
    <w:p w:rsidR="00B10D8A" w:rsidRDefault="00B10D8A" w:rsidP="003C6458">
      <w:pPr>
        <w:numPr>
          <w:ilvl w:val="1"/>
          <w:numId w:val="3"/>
        </w:numPr>
        <w:spacing w:after="0" w:line="240" w:lineRule="auto"/>
        <w:ind w:left="1434" w:hanging="357"/>
      </w:pPr>
      <w:r w:rsidRPr="00B10D8A">
        <w:t>Uploads data changes as an XML message.</w:t>
      </w:r>
    </w:p>
    <w:p w:rsidR="003C6458" w:rsidRPr="00B10D8A" w:rsidRDefault="003C6458" w:rsidP="003C6458">
      <w:pPr>
        <w:spacing w:after="0" w:line="240" w:lineRule="auto"/>
        <w:ind w:left="1077"/>
      </w:pPr>
    </w:p>
    <w:p w:rsidR="00B10D8A" w:rsidRPr="00B10D8A" w:rsidRDefault="00B10D8A" w:rsidP="00B10D8A">
      <w:pPr>
        <w:numPr>
          <w:ilvl w:val="0"/>
          <w:numId w:val="3"/>
        </w:numPr>
      </w:pPr>
      <w:r w:rsidRPr="00B10D8A">
        <w:t>The SQL Server Replication Listener and Merge Replication Reconciler that are hosted on the computer that is running IIS do the following:</w:t>
      </w:r>
    </w:p>
    <w:p w:rsidR="00B10D8A" w:rsidRPr="00B10D8A" w:rsidRDefault="00B10D8A" w:rsidP="003C6458">
      <w:pPr>
        <w:numPr>
          <w:ilvl w:val="1"/>
          <w:numId w:val="3"/>
        </w:numPr>
        <w:spacing w:after="0" w:line="240" w:lineRule="auto"/>
        <w:ind w:left="1434" w:hanging="357"/>
      </w:pPr>
      <w:r w:rsidRPr="00B10D8A">
        <w:t>Respond to the HTTPS request.</w:t>
      </w:r>
    </w:p>
    <w:p w:rsidR="00B10D8A" w:rsidRPr="00B10D8A" w:rsidRDefault="00B10D8A" w:rsidP="003C6458">
      <w:pPr>
        <w:numPr>
          <w:ilvl w:val="1"/>
          <w:numId w:val="3"/>
        </w:numPr>
        <w:spacing w:after="0" w:line="240" w:lineRule="auto"/>
        <w:ind w:left="1434" w:hanging="357"/>
      </w:pPr>
      <w:r w:rsidRPr="00B10D8A">
        <w:t>Make an SQL connection to the publication database.</w:t>
      </w:r>
    </w:p>
    <w:p w:rsidR="00B10D8A" w:rsidRPr="00B10D8A" w:rsidRDefault="00B10D8A" w:rsidP="003C6458">
      <w:pPr>
        <w:numPr>
          <w:ilvl w:val="1"/>
          <w:numId w:val="3"/>
        </w:numPr>
        <w:spacing w:after="0" w:line="240" w:lineRule="auto"/>
        <w:ind w:left="1434" w:hanging="357"/>
      </w:pPr>
      <w:r w:rsidRPr="00B10D8A">
        <w:t>Apply the upload changes to the publication database.</w:t>
      </w:r>
    </w:p>
    <w:p w:rsidR="00B10D8A" w:rsidRPr="00B10D8A" w:rsidRDefault="00B10D8A" w:rsidP="003C6458">
      <w:pPr>
        <w:numPr>
          <w:ilvl w:val="1"/>
          <w:numId w:val="3"/>
        </w:numPr>
        <w:spacing w:after="0" w:line="240" w:lineRule="auto"/>
        <w:ind w:left="1434" w:hanging="357"/>
      </w:pPr>
      <w:r w:rsidRPr="00B10D8A">
        <w:t>Extract the download changes for the Subscriber.</w:t>
      </w:r>
    </w:p>
    <w:p w:rsidR="00B10D8A" w:rsidRPr="00B10D8A" w:rsidRDefault="00B10D8A" w:rsidP="003C6458">
      <w:pPr>
        <w:numPr>
          <w:ilvl w:val="1"/>
          <w:numId w:val="3"/>
        </w:numPr>
        <w:spacing w:after="0" w:line="240" w:lineRule="auto"/>
        <w:ind w:left="1434" w:hanging="357"/>
      </w:pPr>
      <w:r w:rsidRPr="00B10D8A">
        <w:t>Send an HTTPS response back to the Merge Agent.</w:t>
      </w:r>
      <w:r w:rsidR="003C6458">
        <w:br/>
      </w:r>
    </w:p>
    <w:p w:rsidR="00B10D8A" w:rsidRDefault="00B10D8A" w:rsidP="00B10D8A">
      <w:pPr>
        <w:numPr>
          <w:ilvl w:val="0"/>
          <w:numId w:val="3"/>
        </w:numPr>
      </w:pPr>
      <w:r w:rsidRPr="00B10D8A">
        <w:t>The Merge Agent at the Subscriber then accepts the HTTPS response and applies the download changes to the subscription database.</w:t>
      </w:r>
      <w:r w:rsidR="002337A8">
        <w:br/>
      </w:r>
    </w:p>
    <w:p w:rsidR="002337A8" w:rsidRDefault="002337A8" w:rsidP="002337A8">
      <w:pPr>
        <w:ind w:left="360"/>
      </w:pPr>
      <w:r>
        <w:t>We will use web synchron</w:t>
      </w:r>
      <w:r w:rsidR="001E5561">
        <w:t>isat</w:t>
      </w:r>
      <w:r>
        <w:t xml:space="preserve">ion to implement replication in labs that will allow mobile users to receive </w:t>
      </w:r>
      <w:r w:rsidR="00C33130">
        <w:t xml:space="preserve">and upload data from a </w:t>
      </w:r>
      <w:r w:rsidR="007F5050">
        <w:t>remote</w:t>
      </w:r>
      <w:r w:rsidR="00C33130">
        <w:t xml:space="preserve"> SQL Server database.</w:t>
      </w:r>
    </w:p>
    <w:p w:rsidR="00C73B46" w:rsidRDefault="00C73B46" w:rsidP="00C73B46">
      <w:pPr>
        <w:ind w:left="360"/>
        <w:rPr>
          <w:b/>
          <w:bCs/>
        </w:rPr>
      </w:pPr>
      <w:bookmarkStart w:id="0" w:name="_GoBack"/>
      <w:bookmarkEnd w:id="0"/>
    </w:p>
    <w:p w:rsidR="00C73B46" w:rsidRPr="00C73B46" w:rsidRDefault="00C73B46" w:rsidP="00C73B46">
      <w:pPr>
        <w:ind w:left="360"/>
        <w:rPr>
          <w:b/>
          <w:bCs/>
        </w:rPr>
      </w:pPr>
      <w:r w:rsidRPr="00C73B46">
        <w:rPr>
          <w:b/>
          <w:bCs/>
        </w:rPr>
        <w:t>Topologies for Web Synchroni</w:t>
      </w:r>
      <w:r w:rsidR="00345315">
        <w:rPr>
          <w:b/>
          <w:bCs/>
        </w:rPr>
        <w:t>s</w:t>
      </w:r>
      <w:r w:rsidRPr="00C73B46">
        <w:rPr>
          <w:b/>
          <w:bCs/>
        </w:rPr>
        <w:t>ation</w:t>
      </w:r>
    </w:p>
    <w:p w:rsidR="00C73B46" w:rsidRPr="00C73B46" w:rsidRDefault="00C73B46" w:rsidP="00C73B46">
      <w:pPr>
        <w:ind w:left="360"/>
      </w:pPr>
      <w:r>
        <w:t xml:space="preserve">To common </w:t>
      </w:r>
      <w:r w:rsidRPr="00C73B46">
        <w:t>ways to configure Web synchroni</w:t>
      </w:r>
      <w:r w:rsidR="00287876">
        <w:t>s</w:t>
      </w:r>
      <w:r w:rsidRPr="00C73B46">
        <w:t>ation include:</w:t>
      </w:r>
    </w:p>
    <w:p w:rsidR="00C73B46" w:rsidRPr="00C73B46" w:rsidRDefault="00C73B46" w:rsidP="00C73B46">
      <w:pPr>
        <w:numPr>
          <w:ilvl w:val="0"/>
          <w:numId w:val="11"/>
        </w:numPr>
        <w:spacing w:after="0" w:line="240" w:lineRule="auto"/>
        <w:ind w:left="714" w:hanging="357"/>
      </w:pPr>
      <w:r w:rsidRPr="00C73B46">
        <w:t>Single server</w:t>
      </w:r>
    </w:p>
    <w:p w:rsidR="00C73B46" w:rsidRPr="00C73B46" w:rsidRDefault="00C73B46" w:rsidP="00C73B46">
      <w:pPr>
        <w:numPr>
          <w:ilvl w:val="0"/>
          <w:numId w:val="11"/>
        </w:numPr>
        <w:spacing w:after="0" w:line="240" w:lineRule="auto"/>
        <w:ind w:left="714" w:hanging="357"/>
      </w:pPr>
      <w:r w:rsidRPr="00C73B46">
        <w:t>Two servers</w:t>
      </w:r>
    </w:p>
    <w:p w:rsidR="00C73B46" w:rsidRDefault="00C73B46" w:rsidP="00C73B46">
      <w:pPr>
        <w:spacing w:after="0" w:line="240" w:lineRule="auto"/>
        <w:ind w:left="360"/>
        <w:rPr>
          <w:b/>
        </w:rPr>
      </w:pPr>
    </w:p>
    <w:p w:rsidR="00C73B46" w:rsidRPr="00C73B46" w:rsidRDefault="00C73B46" w:rsidP="00C73B46">
      <w:pPr>
        <w:ind w:left="360"/>
        <w:rPr>
          <w:b/>
        </w:rPr>
      </w:pPr>
      <w:r w:rsidRPr="00C73B46">
        <w:rPr>
          <w:b/>
        </w:rPr>
        <w:t>Single Server</w:t>
      </w:r>
    </w:p>
    <w:p w:rsidR="00C73B46" w:rsidRPr="00C73B46" w:rsidRDefault="00C73B46" w:rsidP="00C73B46">
      <w:pPr>
        <w:ind w:left="360"/>
      </w:pPr>
      <w:r w:rsidRPr="00C73B46">
        <w:t>In the simplest topology, IIS, the SQL Server Publisher, and the SQL Server Distributor all reside on a singl</w:t>
      </w:r>
      <w:r w:rsidR="00287876">
        <w:t>e server. Subscribers synchronis</w:t>
      </w:r>
      <w:r w:rsidRPr="00C73B46">
        <w:t>e by connecting to IIS on the Publisher. The Publisher can be located behind a firewall.</w:t>
      </w:r>
      <w:r w:rsidR="00287876">
        <w:t xml:space="preserve"> This is the topology that we will implement in the lab.</w:t>
      </w:r>
    </w:p>
    <w:p w:rsidR="00C73B46" w:rsidRPr="00C73B46" w:rsidRDefault="00C73B46" w:rsidP="00C73B46">
      <w:pPr>
        <w:ind w:left="360"/>
        <w:jc w:val="center"/>
      </w:pPr>
      <w:r w:rsidRPr="00C73B46">
        <w:rPr>
          <w:noProof/>
          <w:lang w:eastAsia="en-NZ"/>
        </w:rPr>
        <w:drawing>
          <wp:inline distT="0" distB="0" distL="0" distR="0">
            <wp:extent cx="3055806" cy="1674422"/>
            <wp:effectExtent l="0" t="0" r="0" b="2540"/>
            <wp:docPr id="3" name="Picture 3" descr="Web synchronization with a single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_sync02" descr="Web synchronization with a single serv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5977" cy="1674516"/>
                    </a:xfrm>
                    <a:prstGeom prst="rect">
                      <a:avLst/>
                    </a:prstGeom>
                    <a:noFill/>
                    <a:ln>
                      <a:noFill/>
                    </a:ln>
                  </pic:spPr>
                </pic:pic>
              </a:graphicData>
            </a:graphic>
          </wp:inline>
        </w:drawing>
      </w:r>
    </w:p>
    <w:p w:rsidR="00C73B46" w:rsidRPr="00C73B46" w:rsidRDefault="00C73B46" w:rsidP="00C73B46">
      <w:pPr>
        <w:ind w:left="360"/>
        <w:rPr>
          <w:b/>
        </w:rPr>
      </w:pPr>
      <w:r w:rsidRPr="00C73B46">
        <w:rPr>
          <w:b/>
        </w:rPr>
        <w:lastRenderedPageBreak/>
        <w:t>Two Server</w:t>
      </w:r>
      <w:r>
        <w:rPr>
          <w:b/>
        </w:rPr>
        <w:t>s</w:t>
      </w:r>
    </w:p>
    <w:p w:rsidR="00C73B46" w:rsidRPr="00C73B46" w:rsidRDefault="00C73B46" w:rsidP="00C73B46">
      <w:pPr>
        <w:ind w:left="360"/>
      </w:pPr>
      <w:r w:rsidRPr="00C73B46">
        <w:t>You can place IIS on one server and configure the SQL Server Publisher and Distributor on another server. The server running IIS can be isolated from the Internet by a firewall. Subscribers synchroni</w:t>
      </w:r>
      <w:r w:rsidR="00287876">
        <w:t>s</w:t>
      </w:r>
      <w:r w:rsidRPr="00C73B46">
        <w:t>e by connecting to IIS.</w:t>
      </w:r>
    </w:p>
    <w:p w:rsidR="00C73B46" w:rsidRPr="00C73B46" w:rsidRDefault="00C73B46" w:rsidP="00C73B46">
      <w:pPr>
        <w:ind w:left="360"/>
      </w:pPr>
      <w:r w:rsidRPr="00C73B46">
        <w:rPr>
          <w:noProof/>
          <w:lang w:eastAsia="en-NZ"/>
        </w:rPr>
        <w:drawing>
          <wp:inline distT="0" distB="0" distL="0" distR="0">
            <wp:extent cx="3496945" cy="1868805"/>
            <wp:effectExtent l="0" t="0" r="8255" b="0"/>
            <wp:docPr id="1" name="Picture 1" descr="Web synchronization with two ser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_sync03" descr="Web synchronization with two server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6945" cy="1868805"/>
                    </a:xfrm>
                    <a:prstGeom prst="rect">
                      <a:avLst/>
                    </a:prstGeom>
                    <a:noFill/>
                    <a:ln>
                      <a:noFill/>
                    </a:ln>
                  </pic:spPr>
                </pic:pic>
              </a:graphicData>
            </a:graphic>
          </wp:inline>
        </w:drawing>
      </w:r>
    </w:p>
    <w:p w:rsidR="00C73B46" w:rsidRDefault="00C73B46" w:rsidP="002337A8">
      <w:pPr>
        <w:ind w:left="360"/>
      </w:pPr>
    </w:p>
    <w:sectPr w:rsidR="00C73B4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6A06" w:rsidRDefault="009B6A06" w:rsidP="002337A8">
      <w:pPr>
        <w:spacing w:after="0" w:line="240" w:lineRule="auto"/>
      </w:pPr>
      <w:r>
        <w:separator/>
      </w:r>
    </w:p>
  </w:endnote>
  <w:endnote w:type="continuationSeparator" w:id="0">
    <w:p w:rsidR="009B6A06" w:rsidRDefault="009B6A06" w:rsidP="00233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1110002"/>
      <w:docPartObj>
        <w:docPartGallery w:val="Page Numbers (Bottom of Page)"/>
        <w:docPartUnique/>
      </w:docPartObj>
    </w:sdtPr>
    <w:sdtEndPr>
      <w:rPr>
        <w:noProof/>
      </w:rPr>
    </w:sdtEndPr>
    <w:sdtContent>
      <w:p w:rsidR="002337A8" w:rsidRDefault="002337A8">
        <w:pPr>
          <w:pStyle w:val="Footer"/>
          <w:jc w:val="right"/>
        </w:pPr>
        <w:r>
          <w:fldChar w:fldCharType="begin"/>
        </w:r>
        <w:r>
          <w:instrText xml:space="preserve"> PAGE   \* MERGEFORMAT </w:instrText>
        </w:r>
        <w:r>
          <w:fldChar w:fldCharType="separate"/>
        </w:r>
        <w:r w:rsidR="00345315">
          <w:rPr>
            <w:noProof/>
          </w:rPr>
          <w:t>6</w:t>
        </w:r>
        <w:r>
          <w:rPr>
            <w:noProof/>
          </w:rPr>
          <w:fldChar w:fldCharType="end"/>
        </w:r>
      </w:p>
    </w:sdtContent>
  </w:sdt>
  <w:p w:rsidR="002337A8" w:rsidRDefault="002337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6A06" w:rsidRDefault="009B6A06" w:rsidP="002337A8">
      <w:pPr>
        <w:spacing w:after="0" w:line="240" w:lineRule="auto"/>
      </w:pPr>
      <w:r>
        <w:separator/>
      </w:r>
    </w:p>
  </w:footnote>
  <w:footnote w:type="continuationSeparator" w:id="0">
    <w:p w:rsidR="009B6A06" w:rsidRDefault="009B6A06" w:rsidP="002337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EA13B7"/>
    <w:multiLevelType w:val="multilevel"/>
    <w:tmpl w:val="7E1435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31EBB"/>
    <w:multiLevelType w:val="multilevel"/>
    <w:tmpl w:val="3688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717CB8"/>
    <w:multiLevelType w:val="multilevel"/>
    <w:tmpl w:val="E938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DA4AEA"/>
    <w:multiLevelType w:val="multilevel"/>
    <w:tmpl w:val="51D83C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BD2F46"/>
    <w:multiLevelType w:val="multilevel"/>
    <w:tmpl w:val="B31A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1B1512"/>
    <w:multiLevelType w:val="multilevel"/>
    <w:tmpl w:val="F2DEB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D54F41"/>
    <w:multiLevelType w:val="multilevel"/>
    <w:tmpl w:val="64C0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C36755"/>
    <w:multiLevelType w:val="multilevel"/>
    <w:tmpl w:val="F8184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D6100A4"/>
    <w:multiLevelType w:val="multilevel"/>
    <w:tmpl w:val="9BA0C05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9" w15:restartNumberingAfterBreak="0">
    <w:nsid w:val="6E5E491E"/>
    <w:multiLevelType w:val="multilevel"/>
    <w:tmpl w:val="8786A39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372C9E"/>
    <w:multiLevelType w:val="hybridMultilevel"/>
    <w:tmpl w:val="EEB2CC4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9"/>
  </w:num>
  <w:num w:numId="4">
    <w:abstractNumId w:val="10"/>
  </w:num>
  <w:num w:numId="5">
    <w:abstractNumId w:val="2"/>
  </w:num>
  <w:num w:numId="6">
    <w:abstractNumId w:val="4"/>
  </w:num>
  <w:num w:numId="7">
    <w:abstractNumId w:val="8"/>
  </w:num>
  <w:num w:numId="8">
    <w:abstractNumId w:val="1"/>
  </w:num>
  <w:num w:numId="9">
    <w:abstractNumId w:val="3"/>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D8A"/>
    <w:rsid w:val="00024DE4"/>
    <w:rsid w:val="00054BBD"/>
    <w:rsid w:val="000704DF"/>
    <w:rsid w:val="000B659D"/>
    <w:rsid w:val="001A0945"/>
    <w:rsid w:val="001E018F"/>
    <w:rsid w:val="001E0CB7"/>
    <w:rsid w:val="001E5561"/>
    <w:rsid w:val="002337A8"/>
    <w:rsid w:val="00265562"/>
    <w:rsid w:val="00287876"/>
    <w:rsid w:val="002E0BBB"/>
    <w:rsid w:val="00315E71"/>
    <w:rsid w:val="00345315"/>
    <w:rsid w:val="003540AC"/>
    <w:rsid w:val="003655BF"/>
    <w:rsid w:val="003A0ACA"/>
    <w:rsid w:val="003C6458"/>
    <w:rsid w:val="00415583"/>
    <w:rsid w:val="00427181"/>
    <w:rsid w:val="004B4CF4"/>
    <w:rsid w:val="00563022"/>
    <w:rsid w:val="005866CF"/>
    <w:rsid w:val="007F5050"/>
    <w:rsid w:val="00845012"/>
    <w:rsid w:val="008901FB"/>
    <w:rsid w:val="008E2E47"/>
    <w:rsid w:val="00900CE6"/>
    <w:rsid w:val="009050C3"/>
    <w:rsid w:val="00913232"/>
    <w:rsid w:val="009B6A06"/>
    <w:rsid w:val="009E345C"/>
    <w:rsid w:val="00A62BCC"/>
    <w:rsid w:val="00AB6E19"/>
    <w:rsid w:val="00B10D8A"/>
    <w:rsid w:val="00B52C73"/>
    <w:rsid w:val="00C33130"/>
    <w:rsid w:val="00C73B46"/>
    <w:rsid w:val="00E475A7"/>
    <w:rsid w:val="00E92AB1"/>
    <w:rsid w:val="00F51877"/>
    <w:rsid w:val="00FC6958"/>
    <w:rsid w:val="00FD234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080188-9B73-4C91-8D2D-9F2867DBB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0D8A"/>
    <w:rPr>
      <w:color w:val="0000FF" w:themeColor="hyperlink"/>
      <w:u w:val="single"/>
    </w:rPr>
  </w:style>
  <w:style w:type="paragraph" w:styleId="BalloonText">
    <w:name w:val="Balloon Text"/>
    <w:basedOn w:val="Normal"/>
    <w:link w:val="BalloonTextChar"/>
    <w:uiPriority w:val="99"/>
    <w:semiHidden/>
    <w:unhideWhenUsed/>
    <w:rsid w:val="00B10D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0D8A"/>
    <w:rPr>
      <w:rFonts w:ascii="Tahoma" w:hAnsi="Tahoma" w:cs="Tahoma"/>
      <w:sz w:val="16"/>
      <w:szCs w:val="16"/>
    </w:rPr>
  </w:style>
  <w:style w:type="character" w:customStyle="1" w:styleId="lwcollapsibleareatitle1">
    <w:name w:val="lw_collapsiblearea_title1"/>
    <w:basedOn w:val="DefaultParagraphFont"/>
    <w:rsid w:val="00B10D8A"/>
    <w:rPr>
      <w:rFonts w:ascii="Segoe UI" w:hAnsi="Segoe UI" w:cs="Segoe UI" w:hint="default"/>
      <w:b/>
      <w:bCs/>
      <w:color w:val="3F529C"/>
      <w:sz w:val="37"/>
      <w:szCs w:val="37"/>
    </w:rPr>
  </w:style>
  <w:style w:type="paragraph" w:styleId="ListParagraph">
    <w:name w:val="List Paragraph"/>
    <w:basedOn w:val="Normal"/>
    <w:uiPriority w:val="34"/>
    <w:qFormat/>
    <w:rsid w:val="00A62BCC"/>
    <w:pPr>
      <w:ind w:left="720"/>
      <w:contextualSpacing/>
    </w:pPr>
  </w:style>
  <w:style w:type="paragraph" w:styleId="Header">
    <w:name w:val="header"/>
    <w:basedOn w:val="Normal"/>
    <w:link w:val="HeaderChar"/>
    <w:uiPriority w:val="99"/>
    <w:unhideWhenUsed/>
    <w:rsid w:val="002337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7A8"/>
  </w:style>
  <w:style w:type="paragraph" w:styleId="Footer">
    <w:name w:val="footer"/>
    <w:basedOn w:val="Normal"/>
    <w:link w:val="FooterChar"/>
    <w:uiPriority w:val="99"/>
    <w:unhideWhenUsed/>
    <w:rsid w:val="002337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7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31822">
      <w:bodyDiv w:val="1"/>
      <w:marLeft w:val="0"/>
      <w:marRight w:val="0"/>
      <w:marTop w:val="0"/>
      <w:marBottom w:val="0"/>
      <w:divBdr>
        <w:top w:val="none" w:sz="0" w:space="0" w:color="auto"/>
        <w:left w:val="none" w:sz="0" w:space="0" w:color="auto"/>
        <w:bottom w:val="none" w:sz="0" w:space="0" w:color="auto"/>
        <w:right w:val="none" w:sz="0" w:space="0" w:color="auto"/>
      </w:divBdr>
      <w:divsChild>
        <w:div w:id="1916470342">
          <w:marLeft w:val="0"/>
          <w:marRight w:val="0"/>
          <w:marTop w:val="0"/>
          <w:marBottom w:val="0"/>
          <w:divBdr>
            <w:top w:val="none" w:sz="0" w:space="8" w:color="auto"/>
            <w:left w:val="none" w:sz="0" w:space="0" w:color="auto"/>
            <w:bottom w:val="none" w:sz="0" w:space="0" w:color="auto"/>
            <w:right w:val="none" w:sz="0" w:space="0" w:color="auto"/>
          </w:divBdr>
          <w:divsChild>
            <w:div w:id="1688408035">
              <w:marLeft w:val="0"/>
              <w:marRight w:val="0"/>
              <w:marTop w:val="0"/>
              <w:marBottom w:val="0"/>
              <w:divBdr>
                <w:top w:val="none" w:sz="0" w:space="0" w:color="auto"/>
                <w:left w:val="none" w:sz="0" w:space="0" w:color="auto"/>
                <w:bottom w:val="none" w:sz="0" w:space="0" w:color="auto"/>
                <w:right w:val="none" w:sz="0" w:space="0" w:color="auto"/>
              </w:divBdr>
              <w:divsChild>
                <w:div w:id="1824812880">
                  <w:marLeft w:val="0"/>
                  <w:marRight w:val="0"/>
                  <w:marTop w:val="0"/>
                  <w:marBottom w:val="150"/>
                  <w:divBdr>
                    <w:top w:val="none" w:sz="0" w:space="0" w:color="auto"/>
                    <w:left w:val="none" w:sz="0" w:space="0" w:color="auto"/>
                    <w:bottom w:val="none" w:sz="0" w:space="0" w:color="auto"/>
                    <w:right w:val="none" w:sz="0" w:space="0" w:color="auto"/>
                  </w:divBdr>
                  <w:divsChild>
                    <w:div w:id="913050045">
                      <w:marLeft w:val="0"/>
                      <w:marRight w:val="0"/>
                      <w:marTop w:val="0"/>
                      <w:marBottom w:val="0"/>
                      <w:divBdr>
                        <w:top w:val="none" w:sz="0" w:space="0" w:color="auto"/>
                        <w:left w:val="none" w:sz="0" w:space="0" w:color="auto"/>
                        <w:bottom w:val="none" w:sz="0" w:space="0" w:color="auto"/>
                        <w:right w:val="none" w:sz="0" w:space="0" w:color="auto"/>
                      </w:divBdr>
                    </w:div>
                    <w:div w:id="1343358339">
                      <w:marLeft w:val="0"/>
                      <w:marRight w:val="0"/>
                      <w:marTop w:val="0"/>
                      <w:marBottom w:val="0"/>
                      <w:divBdr>
                        <w:top w:val="none" w:sz="0" w:space="0" w:color="auto"/>
                        <w:left w:val="none" w:sz="0" w:space="0" w:color="auto"/>
                        <w:bottom w:val="none" w:sz="0" w:space="0" w:color="auto"/>
                        <w:right w:val="none" w:sz="0" w:space="0" w:color="auto"/>
                      </w:divBdr>
                      <w:divsChild>
                        <w:div w:id="1662350189">
                          <w:marLeft w:val="0"/>
                          <w:marRight w:val="0"/>
                          <w:marTop w:val="0"/>
                          <w:marBottom w:val="0"/>
                          <w:divBdr>
                            <w:top w:val="none" w:sz="0" w:space="0" w:color="auto"/>
                            <w:left w:val="none" w:sz="0" w:space="0" w:color="auto"/>
                            <w:bottom w:val="none" w:sz="0" w:space="0" w:color="auto"/>
                            <w:right w:val="none" w:sz="0" w:space="0" w:color="auto"/>
                          </w:divBdr>
                          <w:divsChild>
                            <w:div w:id="777333535">
                              <w:marLeft w:val="0"/>
                              <w:marRight w:val="0"/>
                              <w:marTop w:val="0"/>
                              <w:marBottom w:val="0"/>
                              <w:divBdr>
                                <w:top w:val="none" w:sz="0" w:space="0" w:color="auto"/>
                                <w:left w:val="none" w:sz="0" w:space="0" w:color="auto"/>
                                <w:bottom w:val="none" w:sz="0" w:space="0" w:color="auto"/>
                                <w:right w:val="none" w:sz="0" w:space="0" w:color="auto"/>
                              </w:divBdr>
                            </w:div>
                            <w:div w:id="1367560150">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303463739">
                  <w:marLeft w:val="0"/>
                  <w:marRight w:val="0"/>
                  <w:marTop w:val="0"/>
                  <w:marBottom w:val="390"/>
                  <w:divBdr>
                    <w:top w:val="none" w:sz="0" w:space="0" w:color="auto"/>
                    <w:left w:val="none" w:sz="0" w:space="0" w:color="auto"/>
                    <w:bottom w:val="none" w:sz="0" w:space="0" w:color="auto"/>
                    <w:right w:val="none" w:sz="0" w:space="0" w:color="auto"/>
                  </w:divBdr>
                  <w:divsChild>
                    <w:div w:id="1094395984">
                      <w:marLeft w:val="0"/>
                      <w:marRight w:val="0"/>
                      <w:marTop w:val="0"/>
                      <w:marBottom w:val="0"/>
                      <w:divBdr>
                        <w:top w:val="none" w:sz="0" w:space="0" w:color="auto"/>
                        <w:left w:val="none" w:sz="0" w:space="0" w:color="auto"/>
                        <w:bottom w:val="none" w:sz="0" w:space="0" w:color="auto"/>
                        <w:right w:val="none" w:sz="0" w:space="0" w:color="auto"/>
                      </w:divBdr>
                      <w:divsChild>
                        <w:div w:id="914359712">
                          <w:marLeft w:val="0"/>
                          <w:marRight w:val="0"/>
                          <w:marTop w:val="0"/>
                          <w:marBottom w:val="0"/>
                          <w:divBdr>
                            <w:top w:val="none" w:sz="0" w:space="0" w:color="auto"/>
                            <w:left w:val="none" w:sz="0" w:space="0" w:color="auto"/>
                            <w:bottom w:val="none" w:sz="0" w:space="0" w:color="auto"/>
                            <w:right w:val="none" w:sz="0" w:space="0" w:color="auto"/>
                          </w:divBdr>
                          <w:divsChild>
                            <w:div w:id="1363243401">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 w:id="1681813547">
                          <w:marLeft w:val="0"/>
                          <w:marRight w:val="0"/>
                          <w:marTop w:val="0"/>
                          <w:marBottom w:val="0"/>
                          <w:divBdr>
                            <w:top w:val="none" w:sz="0" w:space="0" w:color="auto"/>
                            <w:left w:val="none" w:sz="0" w:space="0" w:color="auto"/>
                            <w:bottom w:val="none" w:sz="0" w:space="0" w:color="auto"/>
                            <w:right w:val="none" w:sz="0" w:space="0" w:color="auto"/>
                          </w:divBdr>
                          <w:divsChild>
                            <w:div w:id="610430649">
                              <w:marLeft w:val="0"/>
                              <w:marRight w:val="0"/>
                              <w:marTop w:val="285"/>
                              <w:marBottom w:val="285"/>
                              <w:divBdr>
                                <w:top w:val="none" w:sz="0" w:space="0" w:color="auto"/>
                                <w:left w:val="none" w:sz="0" w:space="0" w:color="auto"/>
                                <w:bottom w:val="none" w:sz="0" w:space="0" w:color="auto"/>
                                <w:right w:val="none" w:sz="0" w:space="0" w:color="auto"/>
                              </w:divBdr>
                              <w:divsChild>
                                <w:div w:id="81490963">
                                  <w:marLeft w:val="0"/>
                                  <w:marRight w:val="0"/>
                                  <w:marTop w:val="0"/>
                                  <w:marBottom w:val="0"/>
                                  <w:divBdr>
                                    <w:top w:val="none" w:sz="0" w:space="0" w:color="auto"/>
                                    <w:left w:val="none" w:sz="0" w:space="0" w:color="auto"/>
                                    <w:bottom w:val="none" w:sz="0" w:space="0" w:color="auto"/>
                                    <w:right w:val="none" w:sz="0" w:space="0" w:color="auto"/>
                                  </w:divBdr>
                                  <w:divsChild>
                                    <w:div w:id="110811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1800">
                              <w:marLeft w:val="0"/>
                              <w:marRight w:val="0"/>
                              <w:marTop w:val="0"/>
                              <w:marBottom w:val="0"/>
                              <w:divBdr>
                                <w:top w:val="none" w:sz="0" w:space="0" w:color="auto"/>
                                <w:left w:val="none" w:sz="0" w:space="0" w:color="auto"/>
                                <w:bottom w:val="none" w:sz="0" w:space="0" w:color="auto"/>
                                <w:right w:val="none" w:sz="0" w:space="0" w:color="auto"/>
                              </w:divBdr>
                              <w:divsChild>
                                <w:div w:id="14697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7636207">
      <w:bodyDiv w:val="1"/>
      <w:marLeft w:val="0"/>
      <w:marRight w:val="0"/>
      <w:marTop w:val="0"/>
      <w:marBottom w:val="0"/>
      <w:divBdr>
        <w:top w:val="none" w:sz="0" w:space="0" w:color="auto"/>
        <w:left w:val="none" w:sz="0" w:space="0" w:color="auto"/>
        <w:bottom w:val="none" w:sz="0" w:space="0" w:color="auto"/>
        <w:right w:val="none" w:sz="0" w:space="0" w:color="auto"/>
      </w:divBdr>
      <w:divsChild>
        <w:div w:id="2088191359">
          <w:marLeft w:val="0"/>
          <w:marRight w:val="0"/>
          <w:marTop w:val="0"/>
          <w:marBottom w:val="0"/>
          <w:divBdr>
            <w:top w:val="none" w:sz="0" w:space="8" w:color="auto"/>
            <w:left w:val="single" w:sz="6" w:space="0" w:color="BBBBBB"/>
            <w:bottom w:val="none" w:sz="0" w:space="0" w:color="auto"/>
            <w:right w:val="none" w:sz="0" w:space="0" w:color="auto"/>
          </w:divBdr>
          <w:divsChild>
            <w:div w:id="1684284151">
              <w:marLeft w:val="0"/>
              <w:marRight w:val="0"/>
              <w:marTop w:val="0"/>
              <w:marBottom w:val="0"/>
              <w:divBdr>
                <w:top w:val="none" w:sz="0" w:space="0" w:color="auto"/>
                <w:left w:val="none" w:sz="0" w:space="0" w:color="auto"/>
                <w:bottom w:val="none" w:sz="0" w:space="0" w:color="auto"/>
                <w:right w:val="none" w:sz="0" w:space="0" w:color="auto"/>
              </w:divBdr>
              <w:divsChild>
                <w:div w:id="1308247191">
                  <w:marLeft w:val="0"/>
                  <w:marRight w:val="0"/>
                  <w:marTop w:val="0"/>
                  <w:marBottom w:val="0"/>
                  <w:divBdr>
                    <w:top w:val="none" w:sz="0" w:space="0" w:color="auto"/>
                    <w:left w:val="none" w:sz="0" w:space="0" w:color="auto"/>
                    <w:bottom w:val="none" w:sz="0" w:space="0" w:color="auto"/>
                    <w:right w:val="none" w:sz="0" w:space="0" w:color="auto"/>
                  </w:divBdr>
                  <w:divsChild>
                    <w:div w:id="2078937892">
                      <w:marLeft w:val="0"/>
                      <w:marRight w:val="0"/>
                      <w:marTop w:val="0"/>
                      <w:marBottom w:val="0"/>
                      <w:divBdr>
                        <w:top w:val="none" w:sz="0" w:space="0" w:color="auto"/>
                        <w:left w:val="none" w:sz="0" w:space="0" w:color="auto"/>
                        <w:bottom w:val="none" w:sz="0" w:space="0" w:color="auto"/>
                        <w:right w:val="none" w:sz="0" w:space="0" w:color="auto"/>
                      </w:divBdr>
                      <w:divsChild>
                        <w:div w:id="1319454051">
                          <w:marLeft w:val="0"/>
                          <w:marRight w:val="0"/>
                          <w:marTop w:val="0"/>
                          <w:marBottom w:val="0"/>
                          <w:divBdr>
                            <w:top w:val="none" w:sz="0" w:space="0" w:color="auto"/>
                            <w:left w:val="none" w:sz="0" w:space="0" w:color="auto"/>
                            <w:bottom w:val="none" w:sz="0" w:space="0" w:color="auto"/>
                            <w:right w:val="none" w:sz="0" w:space="0" w:color="auto"/>
                          </w:divBdr>
                          <w:divsChild>
                            <w:div w:id="200678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9836933">
      <w:bodyDiv w:val="1"/>
      <w:marLeft w:val="0"/>
      <w:marRight w:val="0"/>
      <w:marTop w:val="0"/>
      <w:marBottom w:val="0"/>
      <w:divBdr>
        <w:top w:val="none" w:sz="0" w:space="0" w:color="auto"/>
        <w:left w:val="none" w:sz="0" w:space="0" w:color="auto"/>
        <w:bottom w:val="none" w:sz="0" w:space="0" w:color="auto"/>
        <w:right w:val="none" w:sz="0" w:space="0" w:color="auto"/>
      </w:divBdr>
      <w:divsChild>
        <w:div w:id="1964841874">
          <w:marLeft w:val="0"/>
          <w:marRight w:val="0"/>
          <w:marTop w:val="0"/>
          <w:marBottom w:val="0"/>
          <w:divBdr>
            <w:top w:val="none" w:sz="0" w:space="8" w:color="auto"/>
            <w:left w:val="single" w:sz="6" w:space="0" w:color="BBBBBB"/>
            <w:bottom w:val="none" w:sz="0" w:space="0" w:color="auto"/>
            <w:right w:val="none" w:sz="0" w:space="0" w:color="auto"/>
          </w:divBdr>
          <w:divsChild>
            <w:div w:id="1302350746">
              <w:marLeft w:val="0"/>
              <w:marRight w:val="0"/>
              <w:marTop w:val="0"/>
              <w:marBottom w:val="0"/>
              <w:divBdr>
                <w:top w:val="none" w:sz="0" w:space="0" w:color="auto"/>
                <w:left w:val="none" w:sz="0" w:space="0" w:color="auto"/>
                <w:bottom w:val="none" w:sz="0" w:space="0" w:color="auto"/>
                <w:right w:val="none" w:sz="0" w:space="0" w:color="auto"/>
              </w:divBdr>
              <w:divsChild>
                <w:div w:id="1683555610">
                  <w:marLeft w:val="0"/>
                  <w:marRight w:val="0"/>
                  <w:marTop w:val="0"/>
                  <w:marBottom w:val="0"/>
                  <w:divBdr>
                    <w:top w:val="none" w:sz="0" w:space="0" w:color="auto"/>
                    <w:left w:val="none" w:sz="0" w:space="0" w:color="auto"/>
                    <w:bottom w:val="none" w:sz="0" w:space="0" w:color="auto"/>
                    <w:right w:val="none" w:sz="0" w:space="0" w:color="auto"/>
                  </w:divBdr>
                  <w:divsChild>
                    <w:div w:id="798455105">
                      <w:marLeft w:val="0"/>
                      <w:marRight w:val="0"/>
                      <w:marTop w:val="0"/>
                      <w:marBottom w:val="0"/>
                      <w:divBdr>
                        <w:top w:val="none" w:sz="0" w:space="0" w:color="auto"/>
                        <w:left w:val="none" w:sz="0" w:space="0" w:color="auto"/>
                        <w:bottom w:val="none" w:sz="0" w:space="0" w:color="auto"/>
                        <w:right w:val="none" w:sz="0" w:space="0" w:color="auto"/>
                      </w:divBdr>
                      <w:divsChild>
                        <w:div w:id="784932974">
                          <w:marLeft w:val="0"/>
                          <w:marRight w:val="0"/>
                          <w:marTop w:val="0"/>
                          <w:marBottom w:val="0"/>
                          <w:divBdr>
                            <w:top w:val="none" w:sz="0" w:space="0" w:color="auto"/>
                            <w:left w:val="none" w:sz="0" w:space="0" w:color="auto"/>
                            <w:bottom w:val="none" w:sz="0" w:space="0" w:color="auto"/>
                            <w:right w:val="none" w:sz="0" w:space="0" w:color="auto"/>
                          </w:divBdr>
                          <w:divsChild>
                            <w:div w:id="1852328593">
                              <w:marLeft w:val="0"/>
                              <w:marRight w:val="0"/>
                              <w:marTop w:val="0"/>
                              <w:marBottom w:val="0"/>
                              <w:divBdr>
                                <w:top w:val="none" w:sz="0" w:space="0" w:color="auto"/>
                                <w:left w:val="none" w:sz="0" w:space="0" w:color="auto"/>
                                <w:bottom w:val="none" w:sz="0" w:space="0" w:color="auto"/>
                                <w:right w:val="none" w:sz="0" w:space="0" w:color="auto"/>
                              </w:divBdr>
                            </w:div>
                            <w:div w:id="193276198">
                              <w:marLeft w:val="0"/>
                              <w:marRight w:val="0"/>
                              <w:marTop w:val="0"/>
                              <w:marBottom w:val="0"/>
                              <w:divBdr>
                                <w:top w:val="none" w:sz="0" w:space="0" w:color="auto"/>
                                <w:left w:val="none" w:sz="0" w:space="0" w:color="auto"/>
                                <w:bottom w:val="none" w:sz="0" w:space="0" w:color="auto"/>
                                <w:right w:val="none" w:sz="0" w:space="0" w:color="auto"/>
                              </w:divBdr>
                              <w:divsChild>
                                <w:div w:id="1165050191">
                                  <w:marLeft w:val="0"/>
                                  <w:marRight w:val="0"/>
                                  <w:marTop w:val="135"/>
                                  <w:marBottom w:val="285"/>
                                  <w:divBdr>
                                    <w:top w:val="none" w:sz="0" w:space="0" w:color="auto"/>
                                    <w:left w:val="none" w:sz="0" w:space="0" w:color="auto"/>
                                    <w:bottom w:val="none" w:sz="0" w:space="0" w:color="auto"/>
                                    <w:right w:val="none" w:sz="0" w:space="0" w:color="auto"/>
                                  </w:divBdr>
                                  <w:divsChild>
                                    <w:div w:id="2077124387">
                                      <w:marLeft w:val="0"/>
                                      <w:marRight w:val="0"/>
                                      <w:marTop w:val="0"/>
                                      <w:marBottom w:val="0"/>
                                      <w:divBdr>
                                        <w:top w:val="none" w:sz="0" w:space="0" w:color="auto"/>
                                        <w:left w:val="none" w:sz="0" w:space="0" w:color="auto"/>
                                        <w:bottom w:val="none" w:sz="0" w:space="0" w:color="auto"/>
                                        <w:right w:val="none" w:sz="0" w:space="0" w:color="auto"/>
                                      </w:divBdr>
                                      <w:divsChild>
                                        <w:div w:id="79995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7577">
                                  <w:marLeft w:val="0"/>
                                  <w:marRight w:val="0"/>
                                  <w:marTop w:val="0"/>
                                  <w:marBottom w:val="0"/>
                                  <w:divBdr>
                                    <w:top w:val="none" w:sz="0" w:space="0" w:color="auto"/>
                                    <w:left w:val="none" w:sz="0" w:space="0" w:color="auto"/>
                                    <w:bottom w:val="none" w:sz="0" w:space="0" w:color="auto"/>
                                    <w:right w:val="none" w:sz="0" w:space="0" w:color="auto"/>
                                  </w:divBdr>
                                </w:div>
                              </w:divsChild>
                            </w:div>
                            <w:div w:id="761680181">
                              <w:marLeft w:val="0"/>
                              <w:marRight w:val="0"/>
                              <w:marTop w:val="0"/>
                              <w:marBottom w:val="0"/>
                              <w:divBdr>
                                <w:top w:val="none" w:sz="0" w:space="0" w:color="auto"/>
                                <w:left w:val="none" w:sz="0" w:space="0" w:color="auto"/>
                                <w:bottom w:val="none" w:sz="0" w:space="0" w:color="auto"/>
                                <w:right w:val="none" w:sz="0" w:space="0" w:color="auto"/>
                              </w:divBdr>
                              <w:divsChild>
                                <w:div w:id="1164855977">
                                  <w:marLeft w:val="0"/>
                                  <w:marRight w:val="0"/>
                                  <w:marTop w:val="135"/>
                                  <w:marBottom w:val="285"/>
                                  <w:divBdr>
                                    <w:top w:val="none" w:sz="0" w:space="0" w:color="auto"/>
                                    <w:left w:val="none" w:sz="0" w:space="0" w:color="auto"/>
                                    <w:bottom w:val="none" w:sz="0" w:space="0" w:color="auto"/>
                                    <w:right w:val="none" w:sz="0" w:space="0" w:color="auto"/>
                                  </w:divBdr>
                                  <w:divsChild>
                                    <w:div w:id="1449664045">
                                      <w:marLeft w:val="0"/>
                                      <w:marRight w:val="0"/>
                                      <w:marTop w:val="0"/>
                                      <w:marBottom w:val="0"/>
                                      <w:divBdr>
                                        <w:top w:val="none" w:sz="0" w:space="0" w:color="auto"/>
                                        <w:left w:val="none" w:sz="0" w:space="0" w:color="auto"/>
                                        <w:bottom w:val="none" w:sz="0" w:space="0" w:color="auto"/>
                                        <w:right w:val="none" w:sz="0" w:space="0" w:color="auto"/>
                                      </w:divBdr>
                                      <w:divsChild>
                                        <w:div w:id="5416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17917">
                                  <w:marLeft w:val="0"/>
                                  <w:marRight w:val="0"/>
                                  <w:marTop w:val="0"/>
                                  <w:marBottom w:val="0"/>
                                  <w:divBdr>
                                    <w:top w:val="none" w:sz="0" w:space="0" w:color="auto"/>
                                    <w:left w:val="none" w:sz="0" w:space="0" w:color="auto"/>
                                    <w:bottom w:val="none" w:sz="0" w:space="0" w:color="auto"/>
                                    <w:right w:val="none" w:sz="0" w:space="0" w:color="auto"/>
                                  </w:divBdr>
                                </w:div>
                              </w:divsChild>
                            </w:div>
                            <w:div w:id="1502426903">
                              <w:marLeft w:val="0"/>
                              <w:marRight w:val="0"/>
                              <w:marTop w:val="0"/>
                              <w:marBottom w:val="0"/>
                              <w:divBdr>
                                <w:top w:val="none" w:sz="0" w:space="0" w:color="auto"/>
                                <w:left w:val="none" w:sz="0" w:space="0" w:color="auto"/>
                                <w:bottom w:val="none" w:sz="0" w:space="0" w:color="auto"/>
                                <w:right w:val="none" w:sz="0" w:space="0" w:color="auto"/>
                              </w:divBdr>
                              <w:divsChild>
                                <w:div w:id="1794404734">
                                  <w:marLeft w:val="0"/>
                                  <w:marRight w:val="0"/>
                                  <w:marTop w:val="135"/>
                                  <w:marBottom w:val="285"/>
                                  <w:divBdr>
                                    <w:top w:val="none" w:sz="0" w:space="0" w:color="auto"/>
                                    <w:left w:val="none" w:sz="0" w:space="0" w:color="auto"/>
                                    <w:bottom w:val="none" w:sz="0" w:space="0" w:color="auto"/>
                                    <w:right w:val="none" w:sz="0" w:space="0" w:color="auto"/>
                                  </w:divBdr>
                                  <w:divsChild>
                                    <w:div w:id="954675760">
                                      <w:marLeft w:val="0"/>
                                      <w:marRight w:val="0"/>
                                      <w:marTop w:val="0"/>
                                      <w:marBottom w:val="0"/>
                                      <w:divBdr>
                                        <w:top w:val="none" w:sz="0" w:space="0" w:color="auto"/>
                                        <w:left w:val="none" w:sz="0" w:space="0" w:color="auto"/>
                                        <w:bottom w:val="none" w:sz="0" w:space="0" w:color="auto"/>
                                        <w:right w:val="none" w:sz="0" w:space="0" w:color="auto"/>
                                      </w:divBdr>
                                      <w:divsChild>
                                        <w:div w:id="205530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81716">
                                  <w:marLeft w:val="0"/>
                                  <w:marRight w:val="0"/>
                                  <w:marTop w:val="0"/>
                                  <w:marBottom w:val="0"/>
                                  <w:divBdr>
                                    <w:top w:val="none" w:sz="0" w:space="0" w:color="auto"/>
                                    <w:left w:val="none" w:sz="0" w:space="0" w:color="auto"/>
                                    <w:bottom w:val="none" w:sz="0" w:space="0" w:color="auto"/>
                                    <w:right w:val="none" w:sz="0" w:space="0" w:color="auto"/>
                                  </w:divBdr>
                                </w:div>
                              </w:divsChild>
                            </w:div>
                            <w:div w:id="479464524">
                              <w:marLeft w:val="0"/>
                              <w:marRight w:val="0"/>
                              <w:marTop w:val="0"/>
                              <w:marBottom w:val="0"/>
                              <w:divBdr>
                                <w:top w:val="none" w:sz="0" w:space="0" w:color="auto"/>
                                <w:left w:val="none" w:sz="0" w:space="0" w:color="auto"/>
                                <w:bottom w:val="none" w:sz="0" w:space="0" w:color="auto"/>
                                <w:right w:val="none" w:sz="0" w:space="0" w:color="auto"/>
                              </w:divBdr>
                              <w:divsChild>
                                <w:div w:id="1290747354">
                                  <w:marLeft w:val="0"/>
                                  <w:marRight w:val="0"/>
                                  <w:marTop w:val="135"/>
                                  <w:marBottom w:val="285"/>
                                  <w:divBdr>
                                    <w:top w:val="none" w:sz="0" w:space="0" w:color="auto"/>
                                    <w:left w:val="none" w:sz="0" w:space="0" w:color="auto"/>
                                    <w:bottom w:val="none" w:sz="0" w:space="0" w:color="auto"/>
                                    <w:right w:val="none" w:sz="0" w:space="0" w:color="auto"/>
                                  </w:divBdr>
                                  <w:divsChild>
                                    <w:div w:id="2075735035">
                                      <w:marLeft w:val="0"/>
                                      <w:marRight w:val="0"/>
                                      <w:marTop w:val="0"/>
                                      <w:marBottom w:val="0"/>
                                      <w:divBdr>
                                        <w:top w:val="none" w:sz="0" w:space="0" w:color="auto"/>
                                        <w:left w:val="none" w:sz="0" w:space="0" w:color="auto"/>
                                        <w:bottom w:val="none" w:sz="0" w:space="0" w:color="auto"/>
                                        <w:right w:val="none" w:sz="0" w:space="0" w:color="auto"/>
                                      </w:divBdr>
                                      <w:divsChild>
                                        <w:div w:id="199586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15990">
                                  <w:marLeft w:val="0"/>
                                  <w:marRight w:val="0"/>
                                  <w:marTop w:val="0"/>
                                  <w:marBottom w:val="0"/>
                                  <w:divBdr>
                                    <w:top w:val="none" w:sz="0" w:space="0" w:color="auto"/>
                                    <w:left w:val="none" w:sz="0" w:space="0" w:color="auto"/>
                                    <w:bottom w:val="none" w:sz="0" w:space="0" w:color="auto"/>
                                    <w:right w:val="none" w:sz="0" w:space="0" w:color="auto"/>
                                  </w:divBdr>
                                </w:div>
                              </w:divsChild>
                            </w:div>
                            <w:div w:id="1576865085">
                              <w:marLeft w:val="0"/>
                              <w:marRight w:val="0"/>
                              <w:marTop w:val="0"/>
                              <w:marBottom w:val="0"/>
                              <w:divBdr>
                                <w:top w:val="none" w:sz="0" w:space="0" w:color="auto"/>
                                <w:left w:val="none" w:sz="0" w:space="0" w:color="auto"/>
                                <w:bottom w:val="none" w:sz="0" w:space="0" w:color="auto"/>
                                <w:right w:val="none" w:sz="0" w:space="0" w:color="auto"/>
                              </w:divBdr>
                              <w:divsChild>
                                <w:div w:id="583607112">
                                  <w:marLeft w:val="0"/>
                                  <w:marRight w:val="0"/>
                                  <w:marTop w:val="135"/>
                                  <w:marBottom w:val="285"/>
                                  <w:divBdr>
                                    <w:top w:val="none" w:sz="0" w:space="0" w:color="auto"/>
                                    <w:left w:val="none" w:sz="0" w:space="0" w:color="auto"/>
                                    <w:bottom w:val="none" w:sz="0" w:space="0" w:color="auto"/>
                                    <w:right w:val="none" w:sz="0" w:space="0" w:color="auto"/>
                                  </w:divBdr>
                                  <w:divsChild>
                                    <w:div w:id="829978023">
                                      <w:marLeft w:val="0"/>
                                      <w:marRight w:val="0"/>
                                      <w:marTop w:val="0"/>
                                      <w:marBottom w:val="0"/>
                                      <w:divBdr>
                                        <w:top w:val="none" w:sz="0" w:space="0" w:color="auto"/>
                                        <w:left w:val="none" w:sz="0" w:space="0" w:color="auto"/>
                                        <w:bottom w:val="none" w:sz="0" w:space="0" w:color="auto"/>
                                        <w:right w:val="none" w:sz="0" w:space="0" w:color="auto"/>
                                      </w:divBdr>
                                      <w:divsChild>
                                        <w:div w:id="11202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65093">
                                  <w:marLeft w:val="0"/>
                                  <w:marRight w:val="0"/>
                                  <w:marTop w:val="0"/>
                                  <w:marBottom w:val="0"/>
                                  <w:divBdr>
                                    <w:top w:val="none" w:sz="0" w:space="0" w:color="auto"/>
                                    <w:left w:val="none" w:sz="0" w:space="0" w:color="auto"/>
                                    <w:bottom w:val="none" w:sz="0" w:space="0" w:color="auto"/>
                                    <w:right w:val="none" w:sz="0" w:space="0" w:color="auto"/>
                                  </w:divBdr>
                                </w:div>
                              </w:divsChild>
                            </w:div>
                            <w:div w:id="908920750">
                              <w:marLeft w:val="0"/>
                              <w:marRight w:val="0"/>
                              <w:marTop w:val="0"/>
                              <w:marBottom w:val="0"/>
                              <w:divBdr>
                                <w:top w:val="none" w:sz="0" w:space="0" w:color="auto"/>
                                <w:left w:val="none" w:sz="0" w:space="0" w:color="auto"/>
                                <w:bottom w:val="none" w:sz="0" w:space="0" w:color="auto"/>
                                <w:right w:val="none" w:sz="0" w:space="0" w:color="auto"/>
                              </w:divBdr>
                              <w:divsChild>
                                <w:div w:id="448472616">
                                  <w:marLeft w:val="0"/>
                                  <w:marRight w:val="0"/>
                                  <w:marTop w:val="135"/>
                                  <w:marBottom w:val="285"/>
                                  <w:divBdr>
                                    <w:top w:val="none" w:sz="0" w:space="0" w:color="auto"/>
                                    <w:left w:val="none" w:sz="0" w:space="0" w:color="auto"/>
                                    <w:bottom w:val="none" w:sz="0" w:space="0" w:color="auto"/>
                                    <w:right w:val="none" w:sz="0" w:space="0" w:color="auto"/>
                                  </w:divBdr>
                                  <w:divsChild>
                                    <w:div w:id="1251039646">
                                      <w:marLeft w:val="0"/>
                                      <w:marRight w:val="0"/>
                                      <w:marTop w:val="0"/>
                                      <w:marBottom w:val="0"/>
                                      <w:divBdr>
                                        <w:top w:val="none" w:sz="0" w:space="0" w:color="auto"/>
                                        <w:left w:val="none" w:sz="0" w:space="0" w:color="auto"/>
                                        <w:bottom w:val="none" w:sz="0" w:space="0" w:color="auto"/>
                                        <w:right w:val="none" w:sz="0" w:space="0" w:color="auto"/>
                                      </w:divBdr>
                                      <w:divsChild>
                                        <w:div w:id="171731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5461360">
      <w:bodyDiv w:val="1"/>
      <w:marLeft w:val="0"/>
      <w:marRight w:val="0"/>
      <w:marTop w:val="0"/>
      <w:marBottom w:val="0"/>
      <w:divBdr>
        <w:top w:val="none" w:sz="0" w:space="0" w:color="auto"/>
        <w:left w:val="none" w:sz="0" w:space="0" w:color="auto"/>
        <w:bottom w:val="none" w:sz="0" w:space="0" w:color="auto"/>
        <w:right w:val="none" w:sz="0" w:space="0" w:color="auto"/>
      </w:divBdr>
      <w:divsChild>
        <w:div w:id="660742161">
          <w:marLeft w:val="0"/>
          <w:marRight w:val="0"/>
          <w:marTop w:val="0"/>
          <w:marBottom w:val="0"/>
          <w:divBdr>
            <w:top w:val="none" w:sz="0" w:space="8" w:color="auto"/>
            <w:left w:val="single" w:sz="6" w:space="0" w:color="BBBBBB"/>
            <w:bottom w:val="none" w:sz="0" w:space="0" w:color="auto"/>
            <w:right w:val="none" w:sz="0" w:space="0" w:color="auto"/>
          </w:divBdr>
          <w:divsChild>
            <w:div w:id="947665048">
              <w:marLeft w:val="0"/>
              <w:marRight w:val="0"/>
              <w:marTop w:val="0"/>
              <w:marBottom w:val="0"/>
              <w:divBdr>
                <w:top w:val="none" w:sz="0" w:space="0" w:color="auto"/>
                <w:left w:val="none" w:sz="0" w:space="0" w:color="auto"/>
                <w:bottom w:val="none" w:sz="0" w:space="0" w:color="auto"/>
                <w:right w:val="none" w:sz="0" w:space="0" w:color="auto"/>
              </w:divBdr>
              <w:divsChild>
                <w:div w:id="1762793211">
                  <w:marLeft w:val="0"/>
                  <w:marRight w:val="0"/>
                  <w:marTop w:val="0"/>
                  <w:marBottom w:val="0"/>
                  <w:divBdr>
                    <w:top w:val="none" w:sz="0" w:space="0" w:color="auto"/>
                    <w:left w:val="none" w:sz="0" w:space="0" w:color="auto"/>
                    <w:bottom w:val="none" w:sz="0" w:space="0" w:color="auto"/>
                    <w:right w:val="none" w:sz="0" w:space="0" w:color="auto"/>
                  </w:divBdr>
                  <w:divsChild>
                    <w:div w:id="673994360">
                      <w:marLeft w:val="0"/>
                      <w:marRight w:val="0"/>
                      <w:marTop w:val="0"/>
                      <w:marBottom w:val="0"/>
                      <w:divBdr>
                        <w:top w:val="none" w:sz="0" w:space="0" w:color="auto"/>
                        <w:left w:val="none" w:sz="0" w:space="0" w:color="auto"/>
                        <w:bottom w:val="none" w:sz="0" w:space="0" w:color="auto"/>
                        <w:right w:val="none" w:sz="0" w:space="0" w:color="auto"/>
                      </w:divBdr>
                      <w:divsChild>
                        <w:div w:id="321782054">
                          <w:marLeft w:val="0"/>
                          <w:marRight w:val="0"/>
                          <w:marTop w:val="0"/>
                          <w:marBottom w:val="0"/>
                          <w:divBdr>
                            <w:top w:val="none" w:sz="0" w:space="0" w:color="auto"/>
                            <w:left w:val="none" w:sz="0" w:space="0" w:color="auto"/>
                            <w:bottom w:val="none" w:sz="0" w:space="0" w:color="auto"/>
                            <w:right w:val="none" w:sz="0" w:space="0" w:color="auto"/>
                          </w:divBdr>
                          <w:divsChild>
                            <w:div w:id="171673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390391">
      <w:bodyDiv w:val="1"/>
      <w:marLeft w:val="0"/>
      <w:marRight w:val="0"/>
      <w:marTop w:val="0"/>
      <w:marBottom w:val="0"/>
      <w:divBdr>
        <w:top w:val="none" w:sz="0" w:space="0" w:color="auto"/>
        <w:left w:val="none" w:sz="0" w:space="0" w:color="auto"/>
        <w:bottom w:val="none" w:sz="0" w:space="0" w:color="auto"/>
        <w:right w:val="none" w:sz="0" w:space="0" w:color="auto"/>
      </w:divBdr>
      <w:divsChild>
        <w:div w:id="2029872144">
          <w:marLeft w:val="0"/>
          <w:marRight w:val="0"/>
          <w:marTop w:val="0"/>
          <w:marBottom w:val="0"/>
          <w:divBdr>
            <w:top w:val="none" w:sz="0" w:space="8" w:color="auto"/>
            <w:left w:val="none" w:sz="0" w:space="0" w:color="auto"/>
            <w:bottom w:val="none" w:sz="0" w:space="0" w:color="auto"/>
            <w:right w:val="none" w:sz="0" w:space="0" w:color="auto"/>
          </w:divBdr>
          <w:divsChild>
            <w:div w:id="656496105">
              <w:marLeft w:val="0"/>
              <w:marRight w:val="0"/>
              <w:marTop w:val="0"/>
              <w:marBottom w:val="0"/>
              <w:divBdr>
                <w:top w:val="none" w:sz="0" w:space="0" w:color="auto"/>
                <w:left w:val="none" w:sz="0" w:space="0" w:color="auto"/>
                <w:bottom w:val="none" w:sz="0" w:space="0" w:color="auto"/>
                <w:right w:val="none" w:sz="0" w:space="0" w:color="auto"/>
              </w:divBdr>
              <w:divsChild>
                <w:div w:id="1103763790">
                  <w:marLeft w:val="0"/>
                  <w:marRight w:val="0"/>
                  <w:marTop w:val="0"/>
                  <w:marBottom w:val="150"/>
                  <w:divBdr>
                    <w:top w:val="none" w:sz="0" w:space="0" w:color="auto"/>
                    <w:left w:val="none" w:sz="0" w:space="0" w:color="auto"/>
                    <w:bottom w:val="none" w:sz="0" w:space="0" w:color="auto"/>
                    <w:right w:val="none" w:sz="0" w:space="0" w:color="auto"/>
                  </w:divBdr>
                  <w:divsChild>
                    <w:div w:id="637075694">
                      <w:marLeft w:val="0"/>
                      <w:marRight w:val="0"/>
                      <w:marTop w:val="0"/>
                      <w:marBottom w:val="0"/>
                      <w:divBdr>
                        <w:top w:val="none" w:sz="0" w:space="0" w:color="auto"/>
                        <w:left w:val="none" w:sz="0" w:space="0" w:color="auto"/>
                        <w:bottom w:val="none" w:sz="0" w:space="0" w:color="auto"/>
                        <w:right w:val="none" w:sz="0" w:space="0" w:color="auto"/>
                      </w:divBdr>
                    </w:div>
                    <w:div w:id="931934968">
                      <w:marLeft w:val="0"/>
                      <w:marRight w:val="0"/>
                      <w:marTop w:val="0"/>
                      <w:marBottom w:val="0"/>
                      <w:divBdr>
                        <w:top w:val="none" w:sz="0" w:space="0" w:color="auto"/>
                        <w:left w:val="none" w:sz="0" w:space="0" w:color="auto"/>
                        <w:bottom w:val="none" w:sz="0" w:space="0" w:color="auto"/>
                        <w:right w:val="none" w:sz="0" w:space="0" w:color="auto"/>
                      </w:divBdr>
                      <w:divsChild>
                        <w:div w:id="2068675451">
                          <w:marLeft w:val="0"/>
                          <w:marRight w:val="0"/>
                          <w:marTop w:val="0"/>
                          <w:marBottom w:val="0"/>
                          <w:divBdr>
                            <w:top w:val="none" w:sz="0" w:space="0" w:color="auto"/>
                            <w:left w:val="none" w:sz="0" w:space="0" w:color="auto"/>
                            <w:bottom w:val="none" w:sz="0" w:space="0" w:color="auto"/>
                            <w:right w:val="none" w:sz="0" w:space="0" w:color="auto"/>
                          </w:divBdr>
                          <w:divsChild>
                            <w:div w:id="932012021">
                              <w:marLeft w:val="0"/>
                              <w:marRight w:val="0"/>
                              <w:marTop w:val="0"/>
                              <w:marBottom w:val="0"/>
                              <w:divBdr>
                                <w:top w:val="none" w:sz="0" w:space="0" w:color="auto"/>
                                <w:left w:val="none" w:sz="0" w:space="0" w:color="auto"/>
                                <w:bottom w:val="none" w:sz="0" w:space="0" w:color="auto"/>
                                <w:right w:val="none" w:sz="0" w:space="0" w:color="auto"/>
                              </w:divBdr>
                            </w:div>
                            <w:div w:id="1500804951">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226890467">
                  <w:marLeft w:val="0"/>
                  <w:marRight w:val="0"/>
                  <w:marTop w:val="0"/>
                  <w:marBottom w:val="390"/>
                  <w:divBdr>
                    <w:top w:val="none" w:sz="0" w:space="0" w:color="auto"/>
                    <w:left w:val="none" w:sz="0" w:space="0" w:color="auto"/>
                    <w:bottom w:val="none" w:sz="0" w:space="0" w:color="auto"/>
                    <w:right w:val="none" w:sz="0" w:space="0" w:color="auto"/>
                  </w:divBdr>
                  <w:divsChild>
                    <w:div w:id="42170293">
                      <w:marLeft w:val="0"/>
                      <w:marRight w:val="0"/>
                      <w:marTop w:val="0"/>
                      <w:marBottom w:val="0"/>
                      <w:divBdr>
                        <w:top w:val="none" w:sz="0" w:space="0" w:color="auto"/>
                        <w:left w:val="none" w:sz="0" w:space="0" w:color="auto"/>
                        <w:bottom w:val="none" w:sz="0" w:space="0" w:color="auto"/>
                        <w:right w:val="none" w:sz="0" w:space="0" w:color="auto"/>
                      </w:divBdr>
                      <w:divsChild>
                        <w:div w:id="485047661">
                          <w:marLeft w:val="0"/>
                          <w:marRight w:val="0"/>
                          <w:marTop w:val="0"/>
                          <w:marBottom w:val="0"/>
                          <w:divBdr>
                            <w:top w:val="none" w:sz="0" w:space="0" w:color="auto"/>
                            <w:left w:val="none" w:sz="0" w:space="0" w:color="auto"/>
                            <w:bottom w:val="none" w:sz="0" w:space="0" w:color="auto"/>
                            <w:right w:val="none" w:sz="0" w:space="0" w:color="auto"/>
                          </w:divBdr>
                        </w:div>
                        <w:div w:id="612829835">
                          <w:marLeft w:val="0"/>
                          <w:marRight w:val="0"/>
                          <w:marTop w:val="0"/>
                          <w:marBottom w:val="0"/>
                          <w:divBdr>
                            <w:top w:val="none" w:sz="0" w:space="0" w:color="auto"/>
                            <w:left w:val="none" w:sz="0" w:space="0" w:color="auto"/>
                            <w:bottom w:val="none" w:sz="0" w:space="0" w:color="auto"/>
                            <w:right w:val="none" w:sz="0" w:space="0" w:color="auto"/>
                          </w:divBdr>
                          <w:divsChild>
                            <w:div w:id="114568220">
                              <w:marLeft w:val="0"/>
                              <w:marRight w:val="0"/>
                              <w:marTop w:val="285"/>
                              <w:marBottom w:val="285"/>
                              <w:divBdr>
                                <w:top w:val="none" w:sz="0" w:space="0" w:color="auto"/>
                                <w:left w:val="none" w:sz="0" w:space="0" w:color="auto"/>
                                <w:bottom w:val="none" w:sz="0" w:space="0" w:color="auto"/>
                                <w:right w:val="none" w:sz="0" w:space="0" w:color="auto"/>
                              </w:divBdr>
                              <w:divsChild>
                                <w:div w:id="2032300127">
                                  <w:marLeft w:val="0"/>
                                  <w:marRight w:val="0"/>
                                  <w:marTop w:val="0"/>
                                  <w:marBottom w:val="0"/>
                                  <w:divBdr>
                                    <w:top w:val="none" w:sz="0" w:space="0" w:color="auto"/>
                                    <w:left w:val="none" w:sz="0" w:space="0" w:color="auto"/>
                                    <w:bottom w:val="none" w:sz="0" w:space="0" w:color="auto"/>
                                    <w:right w:val="none" w:sz="0" w:space="0" w:color="auto"/>
                                  </w:divBdr>
                                  <w:divsChild>
                                    <w:div w:id="52914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41983">
                              <w:marLeft w:val="0"/>
                              <w:marRight w:val="0"/>
                              <w:marTop w:val="0"/>
                              <w:marBottom w:val="0"/>
                              <w:divBdr>
                                <w:top w:val="none" w:sz="0" w:space="0" w:color="auto"/>
                                <w:left w:val="none" w:sz="0" w:space="0" w:color="auto"/>
                                <w:bottom w:val="none" w:sz="0" w:space="0" w:color="auto"/>
                                <w:right w:val="none" w:sz="0" w:space="0" w:color="auto"/>
                              </w:divBdr>
                              <w:divsChild>
                                <w:div w:id="649552645">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sChild>
                        </w:div>
                        <w:div w:id="269047907">
                          <w:marLeft w:val="0"/>
                          <w:marRight w:val="0"/>
                          <w:marTop w:val="0"/>
                          <w:marBottom w:val="0"/>
                          <w:divBdr>
                            <w:top w:val="none" w:sz="0" w:space="0" w:color="auto"/>
                            <w:left w:val="none" w:sz="0" w:space="0" w:color="auto"/>
                            <w:bottom w:val="none" w:sz="0" w:space="0" w:color="auto"/>
                            <w:right w:val="none" w:sz="0" w:space="0" w:color="auto"/>
                          </w:divBdr>
                          <w:divsChild>
                            <w:div w:id="1620259002">
                              <w:marLeft w:val="0"/>
                              <w:marRight w:val="0"/>
                              <w:marTop w:val="285"/>
                              <w:marBottom w:val="285"/>
                              <w:divBdr>
                                <w:top w:val="none" w:sz="0" w:space="0" w:color="auto"/>
                                <w:left w:val="none" w:sz="0" w:space="0" w:color="auto"/>
                                <w:bottom w:val="none" w:sz="0" w:space="0" w:color="auto"/>
                                <w:right w:val="none" w:sz="0" w:space="0" w:color="auto"/>
                              </w:divBdr>
                              <w:divsChild>
                                <w:div w:id="1345550340">
                                  <w:marLeft w:val="0"/>
                                  <w:marRight w:val="0"/>
                                  <w:marTop w:val="0"/>
                                  <w:marBottom w:val="0"/>
                                  <w:divBdr>
                                    <w:top w:val="none" w:sz="0" w:space="0" w:color="auto"/>
                                    <w:left w:val="none" w:sz="0" w:space="0" w:color="auto"/>
                                    <w:bottom w:val="none" w:sz="0" w:space="0" w:color="auto"/>
                                    <w:right w:val="none" w:sz="0" w:space="0" w:color="auto"/>
                                  </w:divBdr>
                                  <w:divsChild>
                                    <w:div w:id="18502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068108">
      <w:bodyDiv w:val="1"/>
      <w:marLeft w:val="0"/>
      <w:marRight w:val="0"/>
      <w:marTop w:val="0"/>
      <w:marBottom w:val="0"/>
      <w:divBdr>
        <w:top w:val="none" w:sz="0" w:space="0" w:color="auto"/>
        <w:left w:val="none" w:sz="0" w:space="0" w:color="auto"/>
        <w:bottom w:val="none" w:sz="0" w:space="0" w:color="auto"/>
        <w:right w:val="none" w:sz="0" w:space="0" w:color="auto"/>
      </w:divBdr>
      <w:divsChild>
        <w:div w:id="1532916894">
          <w:marLeft w:val="0"/>
          <w:marRight w:val="0"/>
          <w:marTop w:val="0"/>
          <w:marBottom w:val="0"/>
          <w:divBdr>
            <w:top w:val="none" w:sz="0" w:space="8" w:color="auto"/>
            <w:left w:val="none" w:sz="0" w:space="0" w:color="auto"/>
            <w:bottom w:val="none" w:sz="0" w:space="0" w:color="auto"/>
            <w:right w:val="none" w:sz="0" w:space="0" w:color="auto"/>
          </w:divBdr>
          <w:divsChild>
            <w:div w:id="1040545542">
              <w:marLeft w:val="0"/>
              <w:marRight w:val="0"/>
              <w:marTop w:val="0"/>
              <w:marBottom w:val="0"/>
              <w:divBdr>
                <w:top w:val="none" w:sz="0" w:space="0" w:color="auto"/>
                <w:left w:val="none" w:sz="0" w:space="0" w:color="auto"/>
                <w:bottom w:val="none" w:sz="0" w:space="0" w:color="auto"/>
                <w:right w:val="none" w:sz="0" w:space="0" w:color="auto"/>
              </w:divBdr>
              <w:divsChild>
                <w:div w:id="1360936035">
                  <w:marLeft w:val="0"/>
                  <w:marRight w:val="0"/>
                  <w:marTop w:val="0"/>
                  <w:marBottom w:val="150"/>
                  <w:divBdr>
                    <w:top w:val="none" w:sz="0" w:space="0" w:color="auto"/>
                    <w:left w:val="none" w:sz="0" w:space="0" w:color="auto"/>
                    <w:bottom w:val="none" w:sz="0" w:space="0" w:color="auto"/>
                    <w:right w:val="none" w:sz="0" w:space="0" w:color="auto"/>
                  </w:divBdr>
                  <w:divsChild>
                    <w:div w:id="892231215">
                      <w:marLeft w:val="0"/>
                      <w:marRight w:val="0"/>
                      <w:marTop w:val="0"/>
                      <w:marBottom w:val="0"/>
                      <w:divBdr>
                        <w:top w:val="none" w:sz="0" w:space="0" w:color="auto"/>
                        <w:left w:val="none" w:sz="0" w:space="0" w:color="auto"/>
                        <w:bottom w:val="none" w:sz="0" w:space="0" w:color="auto"/>
                        <w:right w:val="none" w:sz="0" w:space="0" w:color="auto"/>
                      </w:divBdr>
                    </w:div>
                    <w:div w:id="107745338">
                      <w:marLeft w:val="0"/>
                      <w:marRight w:val="0"/>
                      <w:marTop w:val="0"/>
                      <w:marBottom w:val="0"/>
                      <w:divBdr>
                        <w:top w:val="none" w:sz="0" w:space="0" w:color="auto"/>
                        <w:left w:val="none" w:sz="0" w:space="0" w:color="auto"/>
                        <w:bottom w:val="none" w:sz="0" w:space="0" w:color="auto"/>
                        <w:right w:val="none" w:sz="0" w:space="0" w:color="auto"/>
                      </w:divBdr>
                      <w:divsChild>
                        <w:div w:id="222062556">
                          <w:marLeft w:val="0"/>
                          <w:marRight w:val="0"/>
                          <w:marTop w:val="0"/>
                          <w:marBottom w:val="0"/>
                          <w:divBdr>
                            <w:top w:val="none" w:sz="0" w:space="0" w:color="auto"/>
                            <w:left w:val="none" w:sz="0" w:space="0" w:color="auto"/>
                            <w:bottom w:val="none" w:sz="0" w:space="0" w:color="auto"/>
                            <w:right w:val="none" w:sz="0" w:space="0" w:color="auto"/>
                          </w:divBdr>
                          <w:divsChild>
                            <w:div w:id="1343361510">
                              <w:marLeft w:val="0"/>
                              <w:marRight w:val="0"/>
                              <w:marTop w:val="0"/>
                              <w:marBottom w:val="0"/>
                              <w:divBdr>
                                <w:top w:val="none" w:sz="0" w:space="0" w:color="auto"/>
                                <w:left w:val="none" w:sz="0" w:space="0" w:color="auto"/>
                                <w:bottom w:val="none" w:sz="0" w:space="0" w:color="auto"/>
                                <w:right w:val="none" w:sz="0" w:space="0" w:color="auto"/>
                              </w:divBdr>
                            </w:div>
                            <w:div w:id="587157750">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601450282">
                  <w:marLeft w:val="0"/>
                  <w:marRight w:val="0"/>
                  <w:marTop w:val="0"/>
                  <w:marBottom w:val="390"/>
                  <w:divBdr>
                    <w:top w:val="none" w:sz="0" w:space="0" w:color="auto"/>
                    <w:left w:val="none" w:sz="0" w:space="0" w:color="auto"/>
                    <w:bottom w:val="none" w:sz="0" w:space="0" w:color="auto"/>
                    <w:right w:val="none" w:sz="0" w:space="0" w:color="auto"/>
                  </w:divBdr>
                  <w:divsChild>
                    <w:div w:id="455416503">
                      <w:marLeft w:val="0"/>
                      <w:marRight w:val="0"/>
                      <w:marTop w:val="0"/>
                      <w:marBottom w:val="0"/>
                      <w:divBdr>
                        <w:top w:val="none" w:sz="0" w:space="0" w:color="auto"/>
                        <w:left w:val="none" w:sz="0" w:space="0" w:color="auto"/>
                        <w:bottom w:val="none" w:sz="0" w:space="0" w:color="auto"/>
                        <w:right w:val="none" w:sz="0" w:space="0" w:color="auto"/>
                      </w:divBdr>
                      <w:divsChild>
                        <w:div w:id="1980649049">
                          <w:marLeft w:val="0"/>
                          <w:marRight w:val="0"/>
                          <w:marTop w:val="0"/>
                          <w:marBottom w:val="0"/>
                          <w:divBdr>
                            <w:top w:val="none" w:sz="0" w:space="0" w:color="auto"/>
                            <w:left w:val="none" w:sz="0" w:space="0" w:color="auto"/>
                            <w:bottom w:val="none" w:sz="0" w:space="0" w:color="auto"/>
                            <w:right w:val="none" w:sz="0" w:space="0" w:color="auto"/>
                          </w:divBdr>
                          <w:divsChild>
                            <w:div w:id="757751160">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 w:id="2071489691">
                          <w:marLeft w:val="0"/>
                          <w:marRight w:val="0"/>
                          <w:marTop w:val="0"/>
                          <w:marBottom w:val="0"/>
                          <w:divBdr>
                            <w:top w:val="none" w:sz="0" w:space="0" w:color="auto"/>
                            <w:left w:val="none" w:sz="0" w:space="0" w:color="auto"/>
                            <w:bottom w:val="none" w:sz="0" w:space="0" w:color="auto"/>
                            <w:right w:val="none" w:sz="0" w:space="0" w:color="auto"/>
                          </w:divBdr>
                          <w:divsChild>
                            <w:div w:id="870453756">
                              <w:marLeft w:val="0"/>
                              <w:marRight w:val="0"/>
                              <w:marTop w:val="285"/>
                              <w:marBottom w:val="285"/>
                              <w:divBdr>
                                <w:top w:val="none" w:sz="0" w:space="0" w:color="auto"/>
                                <w:left w:val="none" w:sz="0" w:space="0" w:color="auto"/>
                                <w:bottom w:val="none" w:sz="0" w:space="0" w:color="auto"/>
                                <w:right w:val="none" w:sz="0" w:space="0" w:color="auto"/>
                              </w:divBdr>
                              <w:divsChild>
                                <w:div w:id="999577344">
                                  <w:marLeft w:val="0"/>
                                  <w:marRight w:val="0"/>
                                  <w:marTop w:val="0"/>
                                  <w:marBottom w:val="0"/>
                                  <w:divBdr>
                                    <w:top w:val="none" w:sz="0" w:space="0" w:color="auto"/>
                                    <w:left w:val="none" w:sz="0" w:space="0" w:color="auto"/>
                                    <w:bottom w:val="none" w:sz="0" w:space="0" w:color="auto"/>
                                    <w:right w:val="none" w:sz="0" w:space="0" w:color="auto"/>
                                  </w:divBdr>
                                  <w:divsChild>
                                    <w:div w:id="14348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40819">
                              <w:marLeft w:val="0"/>
                              <w:marRight w:val="0"/>
                              <w:marTop w:val="0"/>
                              <w:marBottom w:val="0"/>
                              <w:divBdr>
                                <w:top w:val="none" w:sz="0" w:space="0" w:color="auto"/>
                                <w:left w:val="none" w:sz="0" w:space="0" w:color="auto"/>
                                <w:bottom w:val="none" w:sz="0" w:space="0" w:color="auto"/>
                                <w:right w:val="none" w:sz="0" w:space="0" w:color="auto"/>
                              </w:divBdr>
                              <w:divsChild>
                                <w:div w:id="49199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0074287">
      <w:bodyDiv w:val="1"/>
      <w:marLeft w:val="0"/>
      <w:marRight w:val="0"/>
      <w:marTop w:val="0"/>
      <w:marBottom w:val="0"/>
      <w:divBdr>
        <w:top w:val="none" w:sz="0" w:space="0" w:color="auto"/>
        <w:left w:val="none" w:sz="0" w:space="0" w:color="auto"/>
        <w:bottom w:val="none" w:sz="0" w:space="0" w:color="auto"/>
        <w:right w:val="none" w:sz="0" w:space="0" w:color="auto"/>
      </w:divBdr>
      <w:divsChild>
        <w:div w:id="328287467">
          <w:marLeft w:val="0"/>
          <w:marRight w:val="0"/>
          <w:marTop w:val="0"/>
          <w:marBottom w:val="0"/>
          <w:divBdr>
            <w:top w:val="none" w:sz="0" w:space="8" w:color="auto"/>
            <w:left w:val="single" w:sz="6" w:space="0" w:color="BBBBBB"/>
            <w:bottom w:val="none" w:sz="0" w:space="0" w:color="auto"/>
            <w:right w:val="none" w:sz="0" w:space="0" w:color="auto"/>
          </w:divBdr>
          <w:divsChild>
            <w:div w:id="1629125347">
              <w:marLeft w:val="0"/>
              <w:marRight w:val="0"/>
              <w:marTop w:val="0"/>
              <w:marBottom w:val="0"/>
              <w:divBdr>
                <w:top w:val="none" w:sz="0" w:space="0" w:color="auto"/>
                <w:left w:val="none" w:sz="0" w:space="0" w:color="auto"/>
                <w:bottom w:val="none" w:sz="0" w:space="0" w:color="auto"/>
                <w:right w:val="none" w:sz="0" w:space="0" w:color="auto"/>
              </w:divBdr>
              <w:divsChild>
                <w:div w:id="401946891">
                  <w:marLeft w:val="0"/>
                  <w:marRight w:val="0"/>
                  <w:marTop w:val="0"/>
                  <w:marBottom w:val="0"/>
                  <w:divBdr>
                    <w:top w:val="none" w:sz="0" w:space="0" w:color="auto"/>
                    <w:left w:val="none" w:sz="0" w:space="0" w:color="auto"/>
                    <w:bottom w:val="none" w:sz="0" w:space="0" w:color="auto"/>
                    <w:right w:val="none" w:sz="0" w:space="0" w:color="auto"/>
                  </w:divBdr>
                  <w:divsChild>
                    <w:div w:id="1891455569">
                      <w:marLeft w:val="0"/>
                      <w:marRight w:val="0"/>
                      <w:marTop w:val="0"/>
                      <w:marBottom w:val="0"/>
                      <w:divBdr>
                        <w:top w:val="none" w:sz="0" w:space="0" w:color="auto"/>
                        <w:left w:val="none" w:sz="0" w:space="0" w:color="auto"/>
                        <w:bottom w:val="none" w:sz="0" w:space="0" w:color="auto"/>
                        <w:right w:val="none" w:sz="0" w:space="0" w:color="auto"/>
                      </w:divBdr>
                      <w:divsChild>
                        <w:div w:id="291790117">
                          <w:marLeft w:val="0"/>
                          <w:marRight w:val="0"/>
                          <w:marTop w:val="0"/>
                          <w:marBottom w:val="0"/>
                          <w:divBdr>
                            <w:top w:val="none" w:sz="0" w:space="0" w:color="auto"/>
                            <w:left w:val="none" w:sz="0" w:space="0" w:color="auto"/>
                            <w:bottom w:val="none" w:sz="0" w:space="0" w:color="auto"/>
                            <w:right w:val="none" w:sz="0" w:space="0" w:color="auto"/>
                          </w:divBdr>
                          <w:divsChild>
                            <w:div w:id="111602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javascript:void(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sdn.microsoft.com/en-us/library/ms151763(d=printer,v=SQL.90).aspx"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sdn.microsoft.com/en-us/library/ms151763(d=printer,v=SQL.100).aspx" TargetMode="External"/><Relationship Id="rId5" Type="http://schemas.openxmlformats.org/officeDocument/2006/relationships/webSettings" Target="webSettings.xml"/><Relationship Id="rId15" Type="http://schemas.openxmlformats.org/officeDocument/2006/relationships/image" Target="media/image4.gif"/><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javascript:;" TargetMode="External"/><Relationship Id="rId14"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23219-EF72-4063-951D-9DF7DF6CC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7</Pages>
  <Words>2053</Words>
  <Characters>11704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cp:lastModifiedBy>
  <cp:revision>20</cp:revision>
  <dcterms:created xsi:type="dcterms:W3CDTF">2011-09-28T00:42:00Z</dcterms:created>
  <dcterms:modified xsi:type="dcterms:W3CDTF">2015-09-21T02:00:00Z</dcterms:modified>
</cp:coreProperties>
</file>