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156" w:rsidRDefault="00880156" w:rsidP="005E3C52">
      <w:pPr>
        <w:pStyle w:val="Heading1"/>
      </w:pPr>
      <w:r>
        <w:t>Purpose</w:t>
      </w:r>
    </w:p>
    <w:p w:rsidR="00880156" w:rsidRDefault="00880156" w:rsidP="00880156"/>
    <w:p w:rsidR="00880156" w:rsidRDefault="00196060" w:rsidP="00880156">
      <w:r>
        <w:t>P</w:t>
      </w:r>
      <w:r w:rsidR="00880156">
        <w:t>resentation tier (</w:t>
      </w:r>
      <w:r w:rsidR="00880156" w:rsidRPr="00196060">
        <w:rPr>
          <w:highlight w:val="yellow"/>
        </w:rPr>
        <w:t>a web client application front-end</w:t>
      </w:r>
      <w:r w:rsidR="00880156">
        <w:t xml:space="preserve">), </w:t>
      </w:r>
    </w:p>
    <w:p w:rsidR="00F64A18" w:rsidRDefault="00196060" w:rsidP="00880156">
      <w:r>
        <w:t>L</w:t>
      </w:r>
      <w:r w:rsidR="00880156">
        <w:t>ogic tier (</w:t>
      </w:r>
      <w:r w:rsidR="00880156" w:rsidRPr="00196060">
        <w:rPr>
          <w:highlight w:val="yellow"/>
        </w:rPr>
        <w:t>a WCF web service that will provide an interface to the web client application for calling the web service’s methods</w:t>
      </w:r>
      <w:r w:rsidR="00880156">
        <w:t xml:space="preserve">) </w:t>
      </w:r>
    </w:p>
    <w:p w:rsidR="00827B48" w:rsidRDefault="00196060" w:rsidP="00880156">
      <w:r>
        <w:t>D</w:t>
      </w:r>
      <w:r w:rsidR="00880156">
        <w:t>ata tier (</w:t>
      </w:r>
      <w:r w:rsidR="00880156" w:rsidRPr="00196060">
        <w:rPr>
          <w:highlight w:val="yellow"/>
        </w:rPr>
        <w:t>a SQL Server database</w:t>
      </w:r>
      <w:r w:rsidR="00880156">
        <w:t xml:space="preserve">) </w:t>
      </w:r>
      <w:r>
        <w:t>w</w:t>
      </w:r>
      <w:r w:rsidR="00880156">
        <w:t xml:space="preserve">ill respond to web service’s requests for data. </w:t>
      </w:r>
    </w:p>
    <w:p w:rsidR="00827B48" w:rsidRDefault="00880156" w:rsidP="00880156">
      <w:r>
        <w:t xml:space="preserve">The web site will be hosted using an </w:t>
      </w:r>
      <w:r w:rsidRPr="00196060">
        <w:rPr>
          <w:highlight w:val="yellow"/>
        </w:rPr>
        <w:t>IIS web server</w:t>
      </w:r>
      <w:r>
        <w:t xml:space="preserve">. </w:t>
      </w:r>
    </w:p>
    <w:p w:rsidR="00004B01" w:rsidRDefault="00880156" w:rsidP="00880156">
      <w:r>
        <w:t xml:space="preserve">A </w:t>
      </w:r>
      <w:r w:rsidRPr="00196060">
        <w:rPr>
          <w:highlight w:val="yellow"/>
        </w:rPr>
        <w:t>technical report will document the architecture and functionality of this distributed system</w:t>
      </w:r>
      <w:r>
        <w:t xml:space="preserve"> and you will be required to demonstrate your application in class.</w:t>
      </w:r>
    </w:p>
    <w:p w:rsidR="005E3C52" w:rsidRDefault="005E3C52" w:rsidP="00880156"/>
    <w:p w:rsidR="005E3C52" w:rsidRDefault="005E3C52" w:rsidP="005E3C52">
      <w:pPr>
        <w:pStyle w:val="Heading1"/>
      </w:pPr>
      <w:r>
        <w:t>Brief</w:t>
      </w:r>
    </w:p>
    <w:p w:rsidR="005E3C52" w:rsidRDefault="005E3C52" w:rsidP="005E3C52"/>
    <w:p w:rsidR="00E61953" w:rsidRDefault="00E61953" w:rsidP="005E3C52">
      <w:r>
        <w:t>Task:</w:t>
      </w:r>
    </w:p>
    <w:p w:rsidR="00E61953" w:rsidRDefault="00E61953" w:rsidP="005E3C52">
      <w:r>
        <w:t>D</w:t>
      </w:r>
      <w:r w:rsidR="005E3C52">
        <w:t xml:space="preserve">esigning and implementing a web service for the </w:t>
      </w:r>
      <w:proofErr w:type="spellStart"/>
      <w:r w:rsidR="005E3C52" w:rsidRPr="00896EBA">
        <w:rPr>
          <w:highlight w:val="yellow"/>
        </w:rPr>
        <w:t>WattsALoan</w:t>
      </w:r>
      <w:proofErr w:type="spellEnd"/>
      <w:r w:rsidR="005E3C52" w:rsidRPr="00896EBA">
        <w:rPr>
          <w:highlight w:val="yellow"/>
        </w:rPr>
        <w:t xml:space="preserve"> finance company</w:t>
      </w:r>
      <w:r w:rsidR="005E3C52">
        <w:t xml:space="preserve">. </w:t>
      </w:r>
    </w:p>
    <w:p w:rsidR="000817C1" w:rsidRDefault="005E3C52" w:rsidP="005E3C52">
      <w:r>
        <w:t xml:space="preserve">The application will be </w:t>
      </w:r>
      <w:r w:rsidRPr="00896EBA">
        <w:rPr>
          <w:highlight w:val="yellow"/>
        </w:rPr>
        <w:t>used by travelling financial advisors</w:t>
      </w:r>
      <w:r>
        <w:t xml:space="preserve"> who visit the homes of potential clients who are interested in </w:t>
      </w:r>
      <w:r w:rsidRPr="00896EBA">
        <w:rPr>
          <w:highlight w:val="yellow"/>
        </w:rPr>
        <w:t>securing a personal loan</w:t>
      </w:r>
      <w:r>
        <w:t xml:space="preserve">. </w:t>
      </w:r>
    </w:p>
    <w:p w:rsidR="00BD5675" w:rsidRDefault="005E3C52" w:rsidP="005E3C52">
      <w:r>
        <w:t xml:space="preserve">The advisors will use </w:t>
      </w:r>
      <w:r w:rsidRPr="00896EBA">
        <w:rPr>
          <w:highlight w:val="yellow"/>
        </w:rPr>
        <w:t>laptops to connect to a 4G broadband network</w:t>
      </w:r>
      <w:r>
        <w:t xml:space="preserve"> that will provide connectivity to the web application. </w:t>
      </w:r>
    </w:p>
    <w:p w:rsidR="00C57F20" w:rsidRDefault="005E3C52" w:rsidP="005E3C52">
      <w:r>
        <w:t xml:space="preserve">The application will allow </w:t>
      </w:r>
      <w:r w:rsidRPr="00896EBA">
        <w:rPr>
          <w:highlight w:val="yellow"/>
        </w:rPr>
        <w:t>financial advisors</w:t>
      </w:r>
      <w:r>
        <w:t xml:space="preserve"> to </w:t>
      </w:r>
      <w:r w:rsidRPr="00896EBA">
        <w:rPr>
          <w:highlight w:val="yellow"/>
        </w:rPr>
        <w:t>create and modify client data</w:t>
      </w:r>
      <w:r>
        <w:t xml:space="preserve">, allocate loans and record client payments. </w:t>
      </w:r>
    </w:p>
    <w:p w:rsidR="009D5CED" w:rsidRDefault="005E3C52" w:rsidP="005E3C52">
      <w:r>
        <w:t xml:space="preserve">Managers will be able to </w:t>
      </w:r>
      <w:r w:rsidRPr="00512A82">
        <w:rPr>
          <w:highlight w:val="yellow"/>
        </w:rPr>
        <w:t>create and modify new employees and create new types of loan</w:t>
      </w:r>
      <w:r>
        <w:t xml:space="preserve">. </w:t>
      </w:r>
    </w:p>
    <w:p w:rsidR="005E3C52" w:rsidRDefault="005E3C52" w:rsidP="005E3C52">
      <w:r>
        <w:t xml:space="preserve">The </w:t>
      </w:r>
      <w:r w:rsidRPr="00512A82">
        <w:rPr>
          <w:highlight w:val="yellow"/>
        </w:rPr>
        <w:t>script to create the SQL Server database</w:t>
      </w:r>
      <w:r>
        <w:t xml:space="preserve">, used as a data source for this application, can be downloaded from Moodle. </w:t>
      </w:r>
    </w:p>
    <w:p w:rsidR="005E3C52" w:rsidRDefault="005E3C52" w:rsidP="005E3C52"/>
    <w:p w:rsidR="00241A11" w:rsidRDefault="007E6491" w:rsidP="00241A11">
      <w:r w:rsidRPr="00512A82">
        <w:rPr>
          <w:highlight w:val="yellow"/>
        </w:rPr>
        <w:t>D</w:t>
      </w:r>
      <w:r w:rsidR="005E3C52" w:rsidRPr="00512A82">
        <w:rPr>
          <w:highlight w:val="yellow"/>
        </w:rPr>
        <w:t>emonstrate</w:t>
      </w:r>
      <w:r w:rsidR="005E3C52">
        <w:t xml:space="preserve"> your application either before or during the first week of the semester break.</w:t>
      </w:r>
      <w:r w:rsidR="00241A11">
        <w:br w:type="page"/>
      </w:r>
    </w:p>
    <w:p w:rsidR="00241A11" w:rsidRDefault="00241A11" w:rsidP="00241A11">
      <w:pPr>
        <w:pStyle w:val="Heading1"/>
      </w:pPr>
      <w:r>
        <w:lastRenderedPageBreak/>
        <w:t>Tasks</w:t>
      </w:r>
    </w:p>
    <w:p w:rsidR="00241A11" w:rsidRDefault="00241A11" w:rsidP="00241A11">
      <w:pPr>
        <w:rPr>
          <w:rFonts w:ascii="Times New Roman" w:hAnsi="Times New Roman" w:cs="Times New Roman"/>
        </w:rPr>
      </w:pPr>
    </w:p>
    <w:p w:rsidR="00241A11" w:rsidRDefault="00241A11" w:rsidP="00241A11">
      <w:pPr>
        <w:rPr>
          <w:bCs/>
        </w:rPr>
      </w:pPr>
      <w:r w:rsidRPr="00E02048">
        <w:rPr>
          <w:bCs/>
          <w:highlight w:val="yellow"/>
        </w:rPr>
        <w:t>Download the script (</w:t>
      </w:r>
      <w:proofErr w:type="spellStart"/>
      <w:r w:rsidRPr="00E02048">
        <w:rPr>
          <w:bCs/>
          <w:highlight w:val="yellow"/>
        </w:rPr>
        <w:t>WattsALoan.SQL</w:t>
      </w:r>
      <w:proofErr w:type="spellEnd"/>
      <w:r w:rsidRPr="00E02048">
        <w:rPr>
          <w:bCs/>
          <w:highlight w:val="yellow"/>
        </w:rPr>
        <w:t>) from Moodle</w:t>
      </w:r>
      <w:r>
        <w:rPr>
          <w:bCs/>
        </w:rPr>
        <w:t xml:space="preserve"> that will be used to create the SQL Server database and its stored procedures. </w:t>
      </w:r>
    </w:p>
    <w:p w:rsidR="00241A11" w:rsidRDefault="00241A11" w:rsidP="00241A11">
      <w:pPr>
        <w:rPr>
          <w:bCs/>
        </w:rPr>
      </w:pPr>
      <w:r>
        <w:rPr>
          <w:bCs/>
        </w:rPr>
        <w:t xml:space="preserve">All of the required tables and the stored procedures that the web service is required to invoke will be created by running this script. </w:t>
      </w:r>
    </w:p>
    <w:p w:rsidR="00241A11" w:rsidRDefault="00241A11" w:rsidP="00241A11">
      <w:pPr>
        <w:rPr>
          <w:bCs/>
        </w:rPr>
      </w:pPr>
      <w:r>
        <w:rPr>
          <w:bCs/>
        </w:rPr>
        <w:t xml:space="preserve">The only change that may be made to the existing database is to add and modify its records i.e. do not make any structural changes to the tables or modifications to the database’s stored procedures. </w:t>
      </w:r>
    </w:p>
    <w:p w:rsidR="00241A11" w:rsidRDefault="00241A11" w:rsidP="00241A11">
      <w:pPr>
        <w:rPr>
          <w:bCs/>
        </w:rPr>
      </w:pPr>
      <w:r>
        <w:rPr>
          <w:bCs/>
        </w:rPr>
        <w:t xml:space="preserve">You may re-run this script to re-create the database and its stored procedures any time you need a ‘clean’ database to work on during development and testing. </w:t>
      </w:r>
    </w:p>
    <w:p w:rsidR="00241A11" w:rsidRDefault="00241A11" w:rsidP="00241A11">
      <w:pPr>
        <w:rPr>
          <w:bCs/>
        </w:rPr>
      </w:pPr>
      <w:r>
        <w:rPr>
          <w:bCs/>
        </w:rPr>
        <w:t xml:space="preserve">The web service will use this database as its primary source of data when responding to requests from the web application front-end. </w:t>
      </w:r>
    </w:p>
    <w:p w:rsidR="00241A11" w:rsidRDefault="00241A11" w:rsidP="00241A11">
      <w:pPr>
        <w:rPr>
          <w:bCs/>
        </w:rPr>
      </w:pPr>
      <w:r>
        <w:rPr>
          <w:bCs/>
        </w:rPr>
        <w:t xml:space="preserve">The web service will connect to the database when required using a connection string. </w:t>
      </w:r>
    </w:p>
    <w:p w:rsidR="00241A11" w:rsidRDefault="00241A11" w:rsidP="00241A11">
      <w:pPr>
        <w:rPr>
          <w:bCs/>
        </w:rPr>
      </w:pPr>
      <w:r>
        <w:rPr>
          <w:bCs/>
        </w:rPr>
        <w:t xml:space="preserve">You may assume that Windows authentication will be used to connect to the </w:t>
      </w:r>
      <w:proofErr w:type="spellStart"/>
      <w:r>
        <w:rPr>
          <w:bCs/>
        </w:rPr>
        <w:t>WattsALoan</w:t>
      </w:r>
      <w:proofErr w:type="spellEnd"/>
      <w:r>
        <w:rPr>
          <w:bCs/>
        </w:rPr>
        <w:t xml:space="preserve"> database.</w:t>
      </w:r>
      <w:r>
        <w:rPr>
          <w:bCs/>
        </w:rPr>
        <w:br/>
      </w:r>
    </w:p>
    <w:p w:rsidR="00241A11" w:rsidRDefault="00241A11" w:rsidP="00241A11">
      <w:pPr>
        <w:rPr>
          <w:bCs/>
        </w:rPr>
      </w:pPr>
      <w:r w:rsidRPr="00E02048">
        <w:rPr>
          <w:bCs/>
          <w:highlight w:val="yellow"/>
        </w:rPr>
        <w:t>Create a new folder C:\inetpub\WattsALoan</w:t>
      </w:r>
      <w:r>
        <w:rPr>
          <w:bCs/>
        </w:rPr>
        <w:t xml:space="preserve"> on your machine that will be used as the physical location of the web site you will create in step 4. </w:t>
      </w:r>
      <w:r w:rsidRPr="00E02048">
        <w:rPr>
          <w:bCs/>
          <w:highlight w:val="yellow"/>
        </w:rPr>
        <w:t>C</w:t>
      </w:r>
      <w:r w:rsidRPr="00E02048">
        <w:rPr>
          <w:highlight w:val="yellow"/>
        </w:rPr>
        <w:t>opy the files iisstart.htm and iis-85.png from C:\inetpub\wwwroot to the new folder.</w:t>
      </w:r>
      <w:r>
        <w:t xml:space="preserve"> These files will display the default web page in step 4.</w:t>
      </w:r>
      <w:r>
        <w:rPr>
          <w:bCs/>
        </w:rPr>
        <w:br/>
      </w:r>
    </w:p>
    <w:p w:rsidR="005C5EAF" w:rsidRDefault="00241A11" w:rsidP="00241A11">
      <w:pPr>
        <w:rPr>
          <w:bCs/>
        </w:rPr>
      </w:pPr>
      <w:r w:rsidRPr="005C5EAF">
        <w:rPr>
          <w:bCs/>
          <w:highlight w:val="yellow"/>
        </w:rPr>
        <w:t>Within IIS, stop all web sites (important).</w:t>
      </w:r>
      <w:r>
        <w:rPr>
          <w:bCs/>
        </w:rPr>
        <w:t xml:space="preserve"> Now </w:t>
      </w:r>
      <w:r w:rsidRPr="005C5EAF">
        <w:rPr>
          <w:bCs/>
          <w:highlight w:val="yellow"/>
        </w:rPr>
        <w:t xml:space="preserve">create a new website called </w:t>
      </w:r>
      <w:proofErr w:type="spellStart"/>
      <w:r w:rsidRPr="005C5EAF">
        <w:rPr>
          <w:bCs/>
          <w:highlight w:val="yellow"/>
        </w:rPr>
        <w:t>WattsALoan</w:t>
      </w:r>
      <w:proofErr w:type="spellEnd"/>
      <w:r>
        <w:rPr>
          <w:bCs/>
        </w:rPr>
        <w:t xml:space="preserve"> and ensure that it is </w:t>
      </w:r>
      <w:r w:rsidRPr="005C5EAF">
        <w:rPr>
          <w:bCs/>
          <w:highlight w:val="yellow"/>
        </w:rPr>
        <w:t>associated with an application pool of the same name</w:t>
      </w:r>
      <w:r>
        <w:rPr>
          <w:bCs/>
        </w:rPr>
        <w:t xml:space="preserve">, that it uses </w:t>
      </w:r>
      <w:r w:rsidRPr="005C5EAF">
        <w:rPr>
          <w:bCs/>
          <w:highlight w:val="yellow"/>
        </w:rPr>
        <w:t>port 80 and that the physical address</w:t>
      </w:r>
      <w:r>
        <w:rPr>
          <w:bCs/>
        </w:rPr>
        <w:t xml:space="preserve"> is the same as the new folder created in step 3. </w:t>
      </w:r>
    </w:p>
    <w:p w:rsidR="005C5EAF" w:rsidRDefault="00241A11" w:rsidP="00241A11">
      <w:pPr>
        <w:rPr>
          <w:bCs/>
        </w:rPr>
      </w:pPr>
      <w:r w:rsidRPr="005C5EAF">
        <w:rPr>
          <w:bCs/>
          <w:highlight w:val="yellow"/>
        </w:rPr>
        <w:t>Start the web site and browse to it from within IIS</w:t>
      </w:r>
      <w:r>
        <w:rPr>
          <w:bCs/>
        </w:rPr>
        <w:t>. The default web page should be displayed if you have configured your web site correctly.</w:t>
      </w:r>
      <w:r>
        <w:rPr>
          <w:bCs/>
        </w:rPr>
        <w:br/>
      </w:r>
    </w:p>
    <w:p w:rsidR="005C5EAF" w:rsidRDefault="005C5EAF" w:rsidP="005C5EAF">
      <w:r>
        <w:br w:type="page"/>
      </w:r>
    </w:p>
    <w:p w:rsidR="005C5EAF" w:rsidRDefault="00241A11" w:rsidP="00241A11">
      <w:pPr>
        <w:rPr>
          <w:bCs/>
        </w:rPr>
      </w:pPr>
      <w:r w:rsidRPr="005C5EAF">
        <w:rPr>
          <w:bCs/>
          <w:highlight w:val="yellow"/>
        </w:rPr>
        <w:lastRenderedPageBreak/>
        <w:t>In Visual Studio</w:t>
      </w:r>
      <w:r>
        <w:rPr>
          <w:bCs/>
        </w:rPr>
        <w:t xml:space="preserve">, </w:t>
      </w:r>
      <w:r w:rsidRPr="005C5EAF">
        <w:rPr>
          <w:bCs/>
          <w:highlight w:val="yellow"/>
        </w:rPr>
        <w:t xml:space="preserve">create a WCF web service called </w:t>
      </w:r>
      <w:proofErr w:type="spellStart"/>
      <w:r w:rsidRPr="005C5EAF">
        <w:rPr>
          <w:bCs/>
          <w:highlight w:val="yellow"/>
        </w:rPr>
        <w:t>WattsALoanService</w:t>
      </w:r>
      <w:proofErr w:type="spellEnd"/>
      <w:r>
        <w:rPr>
          <w:bCs/>
        </w:rPr>
        <w:t xml:space="preserve"> that will service requests from a web client front-end that you will create in step 6. </w:t>
      </w:r>
    </w:p>
    <w:p w:rsidR="005C5EAF" w:rsidRDefault="00241A11" w:rsidP="00241A11">
      <w:pPr>
        <w:rPr>
          <w:bCs/>
        </w:rPr>
      </w:pPr>
      <w:r w:rsidRPr="005C5EAF">
        <w:rPr>
          <w:bCs/>
          <w:highlight w:val="yellow"/>
        </w:rPr>
        <w:t>Set the location for the service to the folder you created</w:t>
      </w:r>
      <w:r>
        <w:rPr>
          <w:bCs/>
        </w:rPr>
        <w:t xml:space="preserve"> in step 3. </w:t>
      </w:r>
    </w:p>
    <w:p w:rsidR="005C5EAF" w:rsidRDefault="00241A11" w:rsidP="00241A11">
      <w:pPr>
        <w:rPr>
          <w:bCs/>
        </w:rPr>
      </w:pPr>
      <w:r>
        <w:rPr>
          <w:bCs/>
        </w:rPr>
        <w:t xml:space="preserve">The web service should present an interface to the web client that will allow the stored procedures in the </w:t>
      </w:r>
      <w:proofErr w:type="spellStart"/>
      <w:r>
        <w:rPr>
          <w:bCs/>
        </w:rPr>
        <w:t>WattsALoan</w:t>
      </w:r>
      <w:proofErr w:type="spellEnd"/>
      <w:r>
        <w:rPr>
          <w:bCs/>
        </w:rPr>
        <w:t xml:space="preserve"> database to be invoked on demand. </w:t>
      </w:r>
    </w:p>
    <w:p w:rsidR="00241A11" w:rsidRDefault="00241A11" w:rsidP="00241A11">
      <w:pPr>
        <w:rPr>
          <w:bCs/>
        </w:rPr>
      </w:pPr>
      <w:r w:rsidRPr="005C5EAF">
        <w:rPr>
          <w:bCs/>
          <w:highlight w:val="yellow"/>
        </w:rPr>
        <w:t>The parameters required by the each stored procedure will be passed to the web service from the web client front-end.</w:t>
      </w:r>
      <w:r>
        <w:rPr>
          <w:bCs/>
        </w:rPr>
        <w:br/>
      </w:r>
    </w:p>
    <w:p w:rsidR="00241A11" w:rsidRDefault="00241A11" w:rsidP="00241A11">
      <w:pPr>
        <w:rPr>
          <w:bCs/>
        </w:rPr>
      </w:pPr>
      <w:r w:rsidRPr="005C5EAF">
        <w:rPr>
          <w:bCs/>
          <w:highlight w:val="yellow"/>
        </w:rPr>
        <w:t>In Visual Studio</w:t>
      </w:r>
      <w:r>
        <w:rPr>
          <w:bCs/>
        </w:rPr>
        <w:t xml:space="preserve">, </w:t>
      </w:r>
      <w:r w:rsidRPr="005C5EAF">
        <w:rPr>
          <w:bCs/>
          <w:highlight w:val="yellow"/>
        </w:rPr>
        <w:t xml:space="preserve">create a new empty ASP.NET web application called </w:t>
      </w:r>
      <w:proofErr w:type="spellStart"/>
      <w:r w:rsidRPr="005C5EAF">
        <w:rPr>
          <w:bCs/>
          <w:highlight w:val="yellow"/>
        </w:rPr>
        <w:t>WattsALoanClient</w:t>
      </w:r>
      <w:proofErr w:type="spellEnd"/>
      <w:r>
        <w:rPr>
          <w:bCs/>
        </w:rPr>
        <w:t xml:space="preserve"> that will be used as the web client front-end for the web service created in step 5. </w:t>
      </w:r>
      <w:r>
        <w:rPr>
          <w:bCs/>
        </w:rPr>
        <w:br/>
      </w:r>
    </w:p>
    <w:p w:rsidR="005C5EAF" w:rsidRDefault="00241A11" w:rsidP="00241A11">
      <w:pPr>
        <w:rPr>
          <w:bCs/>
        </w:rPr>
      </w:pPr>
      <w:r>
        <w:rPr>
          <w:bCs/>
        </w:rPr>
        <w:t xml:space="preserve">The web client front-end will </w:t>
      </w:r>
      <w:r w:rsidRPr="005C5EAF">
        <w:rPr>
          <w:bCs/>
          <w:highlight w:val="yellow"/>
        </w:rPr>
        <w:t>allow two groups of users, managers and advisors</w:t>
      </w:r>
      <w:r>
        <w:rPr>
          <w:bCs/>
        </w:rPr>
        <w:t xml:space="preserve">, to </w:t>
      </w:r>
      <w:r w:rsidRPr="005C5EAF">
        <w:rPr>
          <w:bCs/>
          <w:highlight w:val="yellow"/>
        </w:rPr>
        <w:t>perform a variety of administrative tasks</w:t>
      </w:r>
      <w:r>
        <w:rPr>
          <w:bCs/>
        </w:rPr>
        <w:t xml:space="preserve">. </w:t>
      </w:r>
    </w:p>
    <w:p w:rsidR="007702A4" w:rsidRDefault="00241A11" w:rsidP="00241A11">
      <w:pPr>
        <w:rPr>
          <w:bCs/>
        </w:rPr>
      </w:pPr>
      <w:r w:rsidRPr="007702A4">
        <w:rPr>
          <w:bCs/>
          <w:highlight w:val="yellow"/>
        </w:rPr>
        <w:t xml:space="preserve">Use the Site Map template and </w:t>
      </w:r>
      <w:proofErr w:type="spellStart"/>
      <w:r w:rsidRPr="007702A4">
        <w:rPr>
          <w:bCs/>
          <w:highlight w:val="yellow"/>
        </w:rPr>
        <w:t>TreeView</w:t>
      </w:r>
      <w:proofErr w:type="spellEnd"/>
      <w:r w:rsidRPr="007702A4">
        <w:rPr>
          <w:bCs/>
          <w:highlight w:val="yellow"/>
        </w:rPr>
        <w:t xml:space="preserve"> control to allow managers and advisors to select and perform their role-orientated tasks on web pages</w:t>
      </w:r>
      <w:r>
        <w:rPr>
          <w:bCs/>
        </w:rPr>
        <w:t xml:space="preserve">, as described below. </w:t>
      </w:r>
    </w:p>
    <w:p w:rsidR="00241A11" w:rsidRDefault="00241A11" w:rsidP="00241A11">
      <w:pPr>
        <w:rPr>
          <w:bCs/>
        </w:rPr>
      </w:pPr>
      <w:r>
        <w:rPr>
          <w:bCs/>
        </w:rPr>
        <w:t xml:space="preserve">These controls should appropriately group together the tasks performed by managers and advisors. </w:t>
      </w:r>
    </w:p>
    <w:p w:rsidR="00241A11" w:rsidRDefault="00241A11" w:rsidP="00241A11">
      <w:pPr>
        <w:rPr>
          <w:bCs/>
        </w:rPr>
      </w:pPr>
      <w:r w:rsidRPr="004874F3">
        <w:rPr>
          <w:bCs/>
          <w:highlight w:val="yellow"/>
        </w:rPr>
        <w:t>Managers</w:t>
      </w:r>
      <w:r>
        <w:rPr>
          <w:bCs/>
        </w:rPr>
        <w:t xml:space="preserve"> need to be able to </w:t>
      </w:r>
      <w:r w:rsidRPr="004874F3">
        <w:rPr>
          <w:bCs/>
          <w:highlight w:val="yellow"/>
        </w:rPr>
        <w:t>add and modify employee records</w:t>
      </w:r>
      <w:r>
        <w:rPr>
          <w:bCs/>
        </w:rPr>
        <w:t xml:space="preserve"> and to </w:t>
      </w:r>
      <w:r w:rsidRPr="004874F3">
        <w:rPr>
          <w:bCs/>
          <w:highlight w:val="yellow"/>
        </w:rPr>
        <w:t>create new types of loan.</w:t>
      </w:r>
      <w:r>
        <w:rPr>
          <w:bCs/>
        </w:rPr>
        <w:t xml:space="preserve"> </w:t>
      </w:r>
    </w:p>
    <w:p w:rsidR="00241A11" w:rsidRDefault="00241A11" w:rsidP="00241A11">
      <w:pPr>
        <w:rPr>
          <w:bCs/>
        </w:rPr>
      </w:pPr>
      <w:r w:rsidRPr="004874F3">
        <w:rPr>
          <w:bCs/>
          <w:highlight w:val="yellow"/>
        </w:rPr>
        <w:t>Advisors</w:t>
      </w:r>
      <w:r>
        <w:rPr>
          <w:bCs/>
        </w:rPr>
        <w:t xml:space="preserve"> need to </w:t>
      </w:r>
      <w:r w:rsidRPr="004874F3">
        <w:rPr>
          <w:bCs/>
          <w:highlight w:val="yellow"/>
        </w:rPr>
        <w:t>create new customer records</w:t>
      </w:r>
      <w:r>
        <w:rPr>
          <w:bCs/>
        </w:rPr>
        <w:t xml:space="preserve">, </w:t>
      </w:r>
      <w:r w:rsidRPr="004874F3">
        <w:rPr>
          <w:bCs/>
          <w:highlight w:val="yellow"/>
        </w:rPr>
        <w:t>update existing customer details and create loan allocations</w:t>
      </w:r>
      <w:r>
        <w:rPr>
          <w:bCs/>
        </w:rPr>
        <w:t xml:space="preserve">. They also need to </w:t>
      </w:r>
      <w:r w:rsidRPr="004874F3">
        <w:rPr>
          <w:bCs/>
          <w:highlight w:val="yellow"/>
        </w:rPr>
        <w:t>record payments against loans.</w:t>
      </w:r>
      <w:r>
        <w:rPr>
          <w:bCs/>
        </w:rPr>
        <w:t xml:space="preserve"> </w:t>
      </w:r>
    </w:p>
    <w:p w:rsidR="004874F3" w:rsidRDefault="00241A11" w:rsidP="00241A11">
      <w:pPr>
        <w:rPr>
          <w:bCs/>
        </w:rPr>
      </w:pPr>
      <w:r>
        <w:rPr>
          <w:bCs/>
        </w:rPr>
        <w:t xml:space="preserve">This functionality will be provided by remotely invoking the appropriate stored procedure contained within the </w:t>
      </w:r>
      <w:proofErr w:type="spellStart"/>
      <w:r>
        <w:rPr>
          <w:bCs/>
        </w:rPr>
        <w:t>WattsALoan</w:t>
      </w:r>
      <w:proofErr w:type="spellEnd"/>
      <w:r>
        <w:rPr>
          <w:bCs/>
        </w:rPr>
        <w:t xml:space="preserve"> database. For example, </w:t>
      </w:r>
      <w:r w:rsidRPr="004874F3">
        <w:rPr>
          <w:bCs/>
          <w:highlight w:val="yellow"/>
        </w:rPr>
        <w:t xml:space="preserve">clicking on a button called ‘Add New Employee’ on a web form invokes the stored procedure to insert a new employee into the </w:t>
      </w:r>
      <w:proofErr w:type="spellStart"/>
      <w:r w:rsidRPr="004874F3">
        <w:rPr>
          <w:bCs/>
          <w:highlight w:val="yellow"/>
        </w:rPr>
        <w:t>WattsALoan</w:t>
      </w:r>
      <w:proofErr w:type="spellEnd"/>
      <w:r w:rsidRPr="004874F3">
        <w:rPr>
          <w:bCs/>
          <w:highlight w:val="yellow"/>
        </w:rPr>
        <w:t xml:space="preserve"> database.</w:t>
      </w:r>
      <w:r>
        <w:rPr>
          <w:bCs/>
        </w:rPr>
        <w:t xml:space="preserve"> </w:t>
      </w:r>
    </w:p>
    <w:p w:rsidR="00241A11" w:rsidRDefault="00241A11" w:rsidP="00241A11">
      <w:pPr>
        <w:rPr>
          <w:bCs/>
        </w:rPr>
      </w:pPr>
      <w:r>
        <w:rPr>
          <w:bCs/>
        </w:rPr>
        <w:t xml:space="preserve">The </w:t>
      </w:r>
      <w:r w:rsidRPr="004874F3">
        <w:rPr>
          <w:bCs/>
          <w:highlight w:val="yellow"/>
        </w:rPr>
        <w:t>web service</w:t>
      </w:r>
      <w:r>
        <w:rPr>
          <w:bCs/>
        </w:rPr>
        <w:t xml:space="preserve"> that you will create (see step 5) </w:t>
      </w:r>
      <w:r w:rsidRPr="004874F3">
        <w:rPr>
          <w:bCs/>
          <w:highlight w:val="yellow"/>
        </w:rPr>
        <w:t xml:space="preserve">needs to access these tables and stored procedures using a </w:t>
      </w:r>
      <w:proofErr w:type="spellStart"/>
      <w:r w:rsidRPr="004874F3">
        <w:rPr>
          <w:bCs/>
          <w:highlight w:val="yellow"/>
        </w:rPr>
        <w:t>SQLClient</w:t>
      </w:r>
      <w:proofErr w:type="spellEnd"/>
      <w:r w:rsidRPr="004874F3">
        <w:rPr>
          <w:bCs/>
          <w:highlight w:val="yellow"/>
        </w:rPr>
        <w:t xml:space="preserve"> connection string to the </w:t>
      </w:r>
      <w:proofErr w:type="spellStart"/>
      <w:r w:rsidRPr="004874F3">
        <w:rPr>
          <w:bCs/>
          <w:highlight w:val="yellow"/>
        </w:rPr>
        <w:t>WattsALoan</w:t>
      </w:r>
      <w:proofErr w:type="spellEnd"/>
      <w:r w:rsidRPr="004874F3">
        <w:rPr>
          <w:bCs/>
          <w:highlight w:val="yellow"/>
        </w:rPr>
        <w:t xml:space="preserve"> database</w:t>
      </w:r>
      <w:r>
        <w:rPr>
          <w:bCs/>
        </w:rPr>
        <w:t>.</w:t>
      </w:r>
      <w:r>
        <w:rPr>
          <w:bCs/>
        </w:rPr>
        <w:br/>
      </w:r>
    </w:p>
    <w:p w:rsidR="00D574D2" w:rsidRDefault="00241A11" w:rsidP="00241A11">
      <w:pPr>
        <w:rPr>
          <w:bCs/>
        </w:rPr>
      </w:pPr>
      <w:r w:rsidRPr="00D574D2">
        <w:rPr>
          <w:bCs/>
          <w:highlight w:val="yellow"/>
        </w:rPr>
        <w:lastRenderedPageBreak/>
        <w:t>Database security</w:t>
      </w:r>
      <w:r>
        <w:rPr>
          <w:bCs/>
        </w:rPr>
        <w:t xml:space="preserve"> is to be implemented on the </w:t>
      </w:r>
      <w:r w:rsidRPr="00D574D2">
        <w:rPr>
          <w:bCs/>
          <w:highlight w:val="yellow"/>
        </w:rPr>
        <w:t>two types of users who will access this system i.e. managers and advisors</w:t>
      </w:r>
      <w:r>
        <w:rPr>
          <w:bCs/>
        </w:rPr>
        <w:t xml:space="preserve"> (these users should be </w:t>
      </w:r>
      <w:r w:rsidRPr="00D574D2">
        <w:rPr>
          <w:bCs/>
          <w:highlight w:val="yellow"/>
        </w:rPr>
        <w:t>created using the Computer Management utility</w:t>
      </w:r>
      <w:r>
        <w:rPr>
          <w:bCs/>
        </w:rPr>
        <w:t xml:space="preserve">). </w:t>
      </w:r>
    </w:p>
    <w:p w:rsidR="00A9610D" w:rsidRDefault="00241A11" w:rsidP="00241A11">
      <w:pPr>
        <w:rPr>
          <w:bCs/>
        </w:rPr>
      </w:pPr>
      <w:r w:rsidRPr="00A9610D">
        <w:rPr>
          <w:bCs/>
          <w:highlight w:val="yellow"/>
        </w:rPr>
        <w:t>Each type of user should then be assigned a SQL Server login</w:t>
      </w:r>
      <w:r>
        <w:rPr>
          <w:bCs/>
        </w:rPr>
        <w:t xml:space="preserve"> (</w:t>
      </w:r>
      <w:r w:rsidRPr="00A9610D">
        <w:rPr>
          <w:bCs/>
          <w:highlight w:val="yellow"/>
        </w:rPr>
        <w:t>create two logins - one for each type of user).</w:t>
      </w:r>
      <w:r>
        <w:rPr>
          <w:bCs/>
        </w:rPr>
        <w:t xml:space="preserve"> </w:t>
      </w:r>
    </w:p>
    <w:p w:rsidR="00296328" w:rsidRDefault="00241A11" w:rsidP="00241A11">
      <w:pPr>
        <w:rPr>
          <w:bCs/>
        </w:rPr>
      </w:pPr>
      <w:r>
        <w:rPr>
          <w:bCs/>
        </w:rPr>
        <w:t xml:space="preserve">Both </w:t>
      </w:r>
      <w:r w:rsidRPr="00296328">
        <w:rPr>
          <w:bCs/>
          <w:highlight w:val="yellow"/>
        </w:rPr>
        <w:t>managers and advisors</w:t>
      </w:r>
      <w:r>
        <w:rPr>
          <w:bCs/>
        </w:rPr>
        <w:t xml:space="preserve"> should </w:t>
      </w:r>
      <w:r w:rsidRPr="00296328">
        <w:rPr>
          <w:bCs/>
          <w:highlight w:val="yellow"/>
        </w:rPr>
        <w:t xml:space="preserve">only be mapped to the </w:t>
      </w:r>
      <w:proofErr w:type="spellStart"/>
      <w:r w:rsidRPr="00296328">
        <w:rPr>
          <w:bCs/>
          <w:highlight w:val="yellow"/>
        </w:rPr>
        <w:t>WattsALoan</w:t>
      </w:r>
      <w:proofErr w:type="spellEnd"/>
      <w:r w:rsidRPr="00296328">
        <w:rPr>
          <w:bCs/>
          <w:highlight w:val="yellow"/>
        </w:rPr>
        <w:t xml:space="preserve"> database with a </w:t>
      </w:r>
      <w:proofErr w:type="spellStart"/>
      <w:r w:rsidRPr="00296328">
        <w:rPr>
          <w:bCs/>
          <w:highlight w:val="yellow"/>
        </w:rPr>
        <w:t>db_datareader</w:t>
      </w:r>
      <w:proofErr w:type="spellEnd"/>
      <w:r w:rsidRPr="00296328">
        <w:rPr>
          <w:bCs/>
          <w:highlight w:val="yellow"/>
        </w:rPr>
        <w:t xml:space="preserve"> role</w:t>
      </w:r>
      <w:r>
        <w:rPr>
          <w:bCs/>
        </w:rPr>
        <w:t xml:space="preserve">. </w:t>
      </w:r>
    </w:p>
    <w:p w:rsidR="000C0176" w:rsidRDefault="00241A11" w:rsidP="00241A11">
      <w:pPr>
        <w:rPr>
          <w:bCs/>
        </w:rPr>
      </w:pPr>
      <w:r w:rsidRPr="000C0176">
        <w:rPr>
          <w:bCs/>
          <w:highlight w:val="yellow"/>
        </w:rPr>
        <w:t>Managers</w:t>
      </w:r>
      <w:r>
        <w:rPr>
          <w:bCs/>
        </w:rPr>
        <w:t xml:space="preserve"> should in </w:t>
      </w:r>
      <w:r w:rsidRPr="000C0176">
        <w:rPr>
          <w:bCs/>
          <w:highlight w:val="yellow"/>
        </w:rPr>
        <w:t>addition be given permission to execute only those stored procedures needed to perform the tasks</w:t>
      </w:r>
      <w:r>
        <w:rPr>
          <w:bCs/>
        </w:rPr>
        <w:t xml:space="preserve"> listed step 7. </w:t>
      </w:r>
    </w:p>
    <w:p w:rsidR="00241A11" w:rsidRDefault="00241A11" w:rsidP="00241A11">
      <w:pPr>
        <w:rPr>
          <w:bCs/>
        </w:rPr>
      </w:pPr>
      <w:r>
        <w:rPr>
          <w:bCs/>
        </w:rPr>
        <w:t xml:space="preserve">Similarly, </w:t>
      </w:r>
      <w:r w:rsidRPr="004D3733">
        <w:rPr>
          <w:bCs/>
          <w:highlight w:val="yellow"/>
        </w:rPr>
        <w:t>advisors</w:t>
      </w:r>
      <w:r>
        <w:rPr>
          <w:bCs/>
        </w:rPr>
        <w:t xml:space="preserve"> should be </w:t>
      </w:r>
      <w:r w:rsidRPr="004D3733">
        <w:rPr>
          <w:bCs/>
          <w:highlight w:val="yellow"/>
        </w:rPr>
        <w:t>given permission to execute only the stored procedures associated with their role</w:t>
      </w:r>
      <w:r>
        <w:rPr>
          <w:bCs/>
        </w:rPr>
        <w:t>.</w:t>
      </w:r>
      <w:r>
        <w:rPr>
          <w:bCs/>
        </w:rPr>
        <w:br/>
      </w:r>
    </w:p>
    <w:p w:rsidR="004D3733" w:rsidRDefault="00241A11" w:rsidP="00241A11">
      <w:pPr>
        <w:rPr>
          <w:bCs/>
        </w:rPr>
      </w:pPr>
      <w:r>
        <w:rPr>
          <w:bCs/>
        </w:rPr>
        <w:t xml:space="preserve">Your </w:t>
      </w:r>
      <w:r w:rsidRPr="004D3733">
        <w:rPr>
          <w:bCs/>
          <w:highlight w:val="yellow"/>
        </w:rPr>
        <w:t>application should include a suitable logo</w:t>
      </w:r>
      <w:r>
        <w:rPr>
          <w:bCs/>
        </w:rPr>
        <w:t xml:space="preserve"> and you should </w:t>
      </w:r>
      <w:r w:rsidRPr="004D3733">
        <w:rPr>
          <w:bCs/>
          <w:highlight w:val="yellow"/>
        </w:rPr>
        <w:t>select appropriate CSS styles</w:t>
      </w:r>
      <w:r>
        <w:rPr>
          <w:bCs/>
        </w:rPr>
        <w:t xml:space="preserve"> and </w:t>
      </w:r>
      <w:r w:rsidRPr="004D3733">
        <w:rPr>
          <w:bCs/>
          <w:highlight w:val="yellow"/>
        </w:rPr>
        <w:t>apply them to the controls on your web pages</w:t>
      </w:r>
      <w:r>
        <w:rPr>
          <w:bCs/>
        </w:rPr>
        <w:t xml:space="preserve">. </w:t>
      </w:r>
    </w:p>
    <w:p w:rsidR="004A1B7E" w:rsidRDefault="00241A11" w:rsidP="00241A11">
      <w:pPr>
        <w:rPr>
          <w:bCs/>
        </w:rPr>
      </w:pPr>
      <w:r>
        <w:rPr>
          <w:bCs/>
        </w:rPr>
        <w:t xml:space="preserve">The </w:t>
      </w:r>
      <w:r w:rsidRPr="004A1B7E">
        <w:rPr>
          <w:bCs/>
          <w:highlight w:val="yellow"/>
        </w:rPr>
        <w:t>web application</w:t>
      </w:r>
      <w:r>
        <w:rPr>
          <w:bCs/>
        </w:rPr>
        <w:t xml:space="preserve"> should </w:t>
      </w:r>
      <w:r w:rsidRPr="004A1B7E">
        <w:rPr>
          <w:bCs/>
          <w:highlight w:val="yellow"/>
        </w:rPr>
        <w:t>incorporate validation controls with suitable error messages</w:t>
      </w:r>
      <w:r>
        <w:rPr>
          <w:bCs/>
        </w:rPr>
        <w:t xml:space="preserve">. </w:t>
      </w:r>
    </w:p>
    <w:p w:rsidR="008C6F14" w:rsidRDefault="00241A11" w:rsidP="00241A11">
      <w:pPr>
        <w:rPr>
          <w:bCs/>
        </w:rPr>
      </w:pPr>
      <w:r w:rsidRPr="008C6F14">
        <w:rPr>
          <w:bCs/>
          <w:highlight w:val="yellow"/>
        </w:rPr>
        <w:t>Required field and regular expression validators</w:t>
      </w:r>
      <w:r>
        <w:rPr>
          <w:bCs/>
        </w:rPr>
        <w:t xml:space="preserve"> should be </w:t>
      </w:r>
      <w:r w:rsidRPr="008C6F14">
        <w:rPr>
          <w:bCs/>
          <w:highlight w:val="yellow"/>
        </w:rPr>
        <w:t>used where appropriate</w:t>
      </w:r>
      <w:r>
        <w:rPr>
          <w:bCs/>
        </w:rPr>
        <w:t xml:space="preserve"> to achieve this task. </w:t>
      </w:r>
    </w:p>
    <w:p w:rsidR="00241A11" w:rsidRDefault="00241A11" w:rsidP="00241A11">
      <w:pPr>
        <w:rPr>
          <w:bCs/>
        </w:rPr>
      </w:pPr>
      <w:r>
        <w:rPr>
          <w:bCs/>
        </w:rPr>
        <w:t xml:space="preserve">The website should convey a </w:t>
      </w:r>
      <w:r w:rsidRPr="004578E0">
        <w:rPr>
          <w:bCs/>
          <w:highlight w:val="yellow"/>
        </w:rPr>
        <w:t>corporate look and feel that should be consistent from one web page to the next.</w:t>
      </w:r>
      <w:r>
        <w:rPr>
          <w:bCs/>
        </w:rPr>
        <w:t xml:space="preserve">  </w:t>
      </w:r>
    </w:p>
    <w:p w:rsidR="00241A11" w:rsidRDefault="00241A11" w:rsidP="00241A11">
      <w:pPr>
        <w:rPr>
          <w:bCs/>
        </w:rPr>
      </w:pPr>
    </w:p>
    <w:p w:rsidR="004578E0" w:rsidRDefault="00241A11" w:rsidP="00241A11">
      <w:pPr>
        <w:rPr>
          <w:bCs/>
        </w:rPr>
      </w:pPr>
      <w:r>
        <w:rPr>
          <w:bCs/>
        </w:rPr>
        <w:t xml:space="preserve">In your </w:t>
      </w:r>
      <w:r w:rsidRPr="004578E0">
        <w:rPr>
          <w:bCs/>
          <w:highlight w:val="yellow"/>
        </w:rPr>
        <w:t>report</w:t>
      </w:r>
      <w:r>
        <w:rPr>
          <w:bCs/>
        </w:rPr>
        <w:t xml:space="preserve"> (see Assignment Deliverables section overleaf for details), </w:t>
      </w:r>
      <w:r w:rsidRPr="004578E0">
        <w:rPr>
          <w:bCs/>
          <w:highlight w:val="yellow"/>
        </w:rPr>
        <w:t>create a heading</w:t>
      </w:r>
      <w:r>
        <w:rPr>
          <w:bCs/>
        </w:rPr>
        <w:t xml:space="preserve"> called </w:t>
      </w:r>
      <w:r w:rsidRPr="004578E0">
        <w:rPr>
          <w:bCs/>
          <w:highlight w:val="yellow"/>
        </w:rPr>
        <w:t>Application Architecture</w:t>
      </w:r>
      <w:r>
        <w:rPr>
          <w:bCs/>
        </w:rPr>
        <w:t xml:space="preserve"> that </w:t>
      </w:r>
      <w:r w:rsidRPr="004578E0">
        <w:rPr>
          <w:bCs/>
          <w:highlight w:val="yellow"/>
        </w:rPr>
        <w:t>documents</w:t>
      </w:r>
      <w:r>
        <w:rPr>
          <w:bCs/>
        </w:rPr>
        <w:t xml:space="preserve"> the </w:t>
      </w:r>
      <w:r w:rsidRPr="004578E0">
        <w:rPr>
          <w:bCs/>
          <w:highlight w:val="yellow"/>
        </w:rPr>
        <w:t>tiered architecture of your application and the form of communication used between each tier</w:t>
      </w:r>
      <w:r>
        <w:rPr>
          <w:bCs/>
        </w:rPr>
        <w:t xml:space="preserve">. </w:t>
      </w:r>
    </w:p>
    <w:p w:rsidR="00D155B7" w:rsidRDefault="00241A11" w:rsidP="00241A11">
      <w:pPr>
        <w:rPr>
          <w:bCs/>
        </w:rPr>
      </w:pPr>
      <w:r>
        <w:rPr>
          <w:bCs/>
        </w:rPr>
        <w:t xml:space="preserve">This should be a </w:t>
      </w:r>
      <w:r w:rsidRPr="00D155B7">
        <w:rPr>
          <w:bCs/>
          <w:highlight w:val="yellow"/>
        </w:rPr>
        <w:t>detailed, technical description</w:t>
      </w:r>
      <w:r>
        <w:rPr>
          <w:bCs/>
        </w:rPr>
        <w:t xml:space="preserve"> that draws upon the </w:t>
      </w:r>
      <w:r w:rsidRPr="00D155B7">
        <w:rPr>
          <w:bCs/>
          <w:highlight w:val="yellow"/>
        </w:rPr>
        <w:t>theory presented in the lectures</w:t>
      </w:r>
      <w:r>
        <w:rPr>
          <w:bCs/>
        </w:rPr>
        <w:t xml:space="preserve">. </w:t>
      </w:r>
    </w:p>
    <w:p w:rsidR="002F483D" w:rsidRDefault="00241A11" w:rsidP="00241A11">
      <w:pPr>
        <w:rPr>
          <w:bCs/>
        </w:rPr>
      </w:pPr>
      <w:r>
        <w:rPr>
          <w:bCs/>
        </w:rPr>
        <w:t xml:space="preserve">This section of the report should also </w:t>
      </w:r>
      <w:r w:rsidRPr="002F483D">
        <w:rPr>
          <w:bCs/>
          <w:highlight w:val="yellow"/>
        </w:rPr>
        <w:t>include a diagram that illustrates each tier and the communication protocols employed</w:t>
      </w:r>
      <w:r>
        <w:rPr>
          <w:bCs/>
        </w:rPr>
        <w:t>.</w:t>
      </w:r>
    </w:p>
    <w:p w:rsidR="002F483D" w:rsidRDefault="002F483D" w:rsidP="002F483D">
      <w:r>
        <w:br w:type="page"/>
      </w:r>
    </w:p>
    <w:p w:rsidR="00241A11" w:rsidRDefault="00241A11" w:rsidP="002F483D">
      <w:pPr>
        <w:pStyle w:val="Heading1"/>
      </w:pPr>
      <w:r>
        <w:lastRenderedPageBreak/>
        <w:t>Assignment Deliverables</w:t>
      </w:r>
    </w:p>
    <w:p w:rsidR="00241A11" w:rsidRDefault="00241A11" w:rsidP="00241A11">
      <w:pPr>
        <w:rPr>
          <w:rFonts w:ascii="Times New Roman" w:hAnsi="Times New Roman" w:cs="Times New Roman"/>
          <w:bCs/>
        </w:rPr>
      </w:pPr>
    </w:p>
    <w:p w:rsidR="00241A11" w:rsidRDefault="00241A11" w:rsidP="00241A11">
      <w:pPr>
        <w:rPr>
          <w:bCs/>
        </w:rPr>
      </w:pPr>
      <w:r>
        <w:rPr>
          <w:bCs/>
        </w:rPr>
        <w:t>A class demonstration of your application that will be assessed using the ‘In Class Demo Marking Scheme’ in the Assignment One section of my Moodle site.</w:t>
      </w:r>
    </w:p>
    <w:p w:rsidR="00241A11" w:rsidRDefault="00241A11" w:rsidP="00241A11">
      <w:pPr>
        <w:rPr>
          <w:bCs/>
        </w:rPr>
      </w:pPr>
      <w:r>
        <w:rPr>
          <w:bCs/>
        </w:rPr>
        <w:t xml:space="preserve"> </w:t>
      </w:r>
    </w:p>
    <w:p w:rsidR="00241A11" w:rsidRDefault="00241A11" w:rsidP="00241A11">
      <w:pPr>
        <w:rPr>
          <w:bCs/>
        </w:rPr>
      </w:pPr>
      <w:r>
        <w:rPr>
          <w:bCs/>
        </w:rPr>
        <w:t>A word-processed System Implementation Report that contains:</w:t>
      </w:r>
    </w:p>
    <w:p w:rsidR="00241A11" w:rsidRDefault="00241A11" w:rsidP="00241A11">
      <w:pPr>
        <w:rPr>
          <w:bCs/>
        </w:rPr>
      </w:pPr>
      <w:r>
        <w:rPr>
          <w:bCs/>
        </w:rPr>
        <w:t>An overview (executive summary)</w:t>
      </w:r>
    </w:p>
    <w:p w:rsidR="00241A11" w:rsidRDefault="00241A11" w:rsidP="00241A11">
      <w:pPr>
        <w:rPr>
          <w:bCs/>
        </w:rPr>
      </w:pPr>
      <w:r>
        <w:rPr>
          <w:bCs/>
        </w:rPr>
        <w:t>Application architecture (described in Task 1</w:t>
      </w:r>
      <w:bookmarkStart w:id="0" w:name="_GoBack"/>
      <w:bookmarkEnd w:id="0"/>
      <w:r>
        <w:rPr>
          <w:bCs/>
        </w:rPr>
        <w:t>0)</w:t>
      </w:r>
    </w:p>
    <w:p w:rsidR="00241A11" w:rsidRDefault="00241A11" w:rsidP="00241A11">
      <w:pPr>
        <w:rPr>
          <w:bCs/>
        </w:rPr>
      </w:pPr>
      <w:r>
        <w:rPr>
          <w:bCs/>
        </w:rPr>
        <w:t>A description of the application’s functionality</w:t>
      </w:r>
    </w:p>
    <w:p w:rsidR="00241A11" w:rsidRDefault="00241A11" w:rsidP="00241A11">
      <w:pPr>
        <w:rPr>
          <w:bCs/>
        </w:rPr>
      </w:pPr>
      <w:r>
        <w:rPr>
          <w:bCs/>
        </w:rPr>
        <w:t xml:space="preserve">The code required to achieve this functionality </w:t>
      </w:r>
    </w:p>
    <w:p w:rsidR="00241A11" w:rsidRDefault="00241A11" w:rsidP="00241A11">
      <w:pPr>
        <w:rPr>
          <w:bCs/>
        </w:rPr>
      </w:pPr>
      <w:r>
        <w:rPr>
          <w:bCs/>
        </w:rPr>
        <w:t>Screen dumps of each web form in your application</w:t>
      </w:r>
    </w:p>
    <w:p w:rsidR="00241A11" w:rsidRDefault="00241A11" w:rsidP="005E3C52"/>
    <w:sectPr w:rsidR="00241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7074"/>
    <w:multiLevelType w:val="hybridMultilevel"/>
    <w:tmpl w:val="D2D0076E"/>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 w15:restartNumberingAfterBreak="0">
    <w:nsid w:val="1EAE2E41"/>
    <w:multiLevelType w:val="hybridMultilevel"/>
    <w:tmpl w:val="40508A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614733BC"/>
    <w:multiLevelType w:val="hybridMultilevel"/>
    <w:tmpl w:val="BC2C52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76"/>
    <w:rsid w:val="000817C1"/>
    <w:rsid w:val="000C0176"/>
    <w:rsid w:val="00196060"/>
    <w:rsid w:val="00241A11"/>
    <w:rsid w:val="00296328"/>
    <w:rsid w:val="002F483D"/>
    <w:rsid w:val="00421DCD"/>
    <w:rsid w:val="004578E0"/>
    <w:rsid w:val="004874F3"/>
    <w:rsid w:val="004A1B7E"/>
    <w:rsid w:val="004D3733"/>
    <w:rsid w:val="00512A82"/>
    <w:rsid w:val="005C5EAF"/>
    <w:rsid w:val="005E3C52"/>
    <w:rsid w:val="007702A4"/>
    <w:rsid w:val="007E6491"/>
    <w:rsid w:val="00827B48"/>
    <w:rsid w:val="00880156"/>
    <w:rsid w:val="00896EBA"/>
    <w:rsid w:val="008C6F14"/>
    <w:rsid w:val="009D5CED"/>
    <w:rsid w:val="00A9610D"/>
    <w:rsid w:val="00BD5675"/>
    <w:rsid w:val="00C57F20"/>
    <w:rsid w:val="00C84476"/>
    <w:rsid w:val="00D155B7"/>
    <w:rsid w:val="00D574D2"/>
    <w:rsid w:val="00E02048"/>
    <w:rsid w:val="00E61953"/>
    <w:rsid w:val="00F64A1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9C44"/>
  <w15:chartTrackingRefBased/>
  <w15:docId w15:val="{C40B055E-E4BE-4C16-A668-511A9255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56"/>
    <w:rPr>
      <w:rFonts w:ascii="Arial" w:hAnsi="Arial"/>
      <w:sz w:val="28"/>
    </w:rPr>
  </w:style>
  <w:style w:type="paragraph" w:styleId="Heading1">
    <w:name w:val="heading 1"/>
    <w:basedOn w:val="Normal"/>
    <w:next w:val="Normal"/>
    <w:link w:val="Heading1Char"/>
    <w:uiPriority w:val="9"/>
    <w:qFormat/>
    <w:rsid w:val="005E3C52"/>
    <w:pPr>
      <w:keepNext/>
      <w:keepLines/>
      <w:spacing w:before="240" w:after="0"/>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C52"/>
    <w:pPr>
      <w:spacing w:after="0" w:line="240" w:lineRule="auto"/>
    </w:pPr>
    <w:rPr>
      <w:rFonts w:ascii="Arial" w:hAnsi="Arial"/>
      <w:sz w:val="28"/>
    </w:rPr>
  </w:style>
  <w:style w:type="character" w:customStyle="1" w:styleId="Heading1Char">
    <w:name w:val="Heading 1 Char"/>
    <w:basedOn w:val="DefaultParagraphFont"/>
    <w:link w:val="Heading1"/>
    <w:uiPriority w:val="9"/>
    <w:rsid w:val="005E3C52"/>
    <w:rPr>
      <w:rFonts w:ascii="Arial" w:eastAsiaTheme="majorEastAsia" w:hAnsi="Arial" w:cstheme="majorBidi"/>
      <w:b/>
      <w:sz w:val="32"/>
      <w:szCs w:val="32"/>
      <w:u w:val="single"/>
    </w:rPr>
  </w:style>
  <w:style w:type="paragraph" w:styleId="ListParagraph">
    <w:name w:val="List Paragraph"/>
    <w:basedOn w:val="Normal"/>
    <w:uiPriority w:val="34"/>
    <w:qFormat/>
    <w:rsid w:val="00241A11"/>
    <w:pPr>
      <w:spacing w:after="0" w:line="240" w:lineRule="auto"/>
      <w:ind w:left="720"/>
      <w:contextualSpacing/>
    </w:pPr>
    <w:rPr>
      <w:rFonts w:ascii="Times New Roman" w:eastAsia="Times New Roman" w:hAnsi="Times New Roman"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88261">
      <w:bodyDiv w:val="1"/>
      <w:marLeft w:val="0"/>
      <w:marRight w:val="0"/>
      <w:marTop w:val="0"/>
      <w:marBottom w:val="0"/>
      <w:divBdr>
        <w:top w:val="none" w:sz="0" w:space="0" w:color="auto"/>
        <w:left w:val="none" w:sz="0" w:space="0" w:color="auto"/>
        <w:bottom w:val="none" w:sz="0" w:space="0" w:color="auto"/>
        <w:right w:val="none" w:sz="0" w:space="0" w:color="auto"/>
      </w:divBdr>
    </w:div>
    <w:div w:id="1326517326">
      <w:bodyDiv w:val="1"/>
      <w:marLeft w:val="0"/>
      <w:marRight w:val="0"/>
      <w:marTop w:val="0"/>
      <w:marBottom w:val="0"/>
      <w:divBdr>
        <w:top w:val="none" w:sz="0" w:space="0" w:color="auto"/>
        <w:left w:val="none" w:sz="0" w:space="0" w:color="auto"/>
        <w:bottom w:val="none" w:sz="0" w:space="0" w:color="auto"/>
        <w:right w:val="none" w:sz="0" w:space="0" w:color="auto"/>
      </w:divBdr>
    </w:div>
    <w:div w:id="171075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Simmons</dc:creator>
  <cp:keywords/>
  <dc:description/>
  <cp:lastModifiedBy>Chris Simmons</cp:lastModifiedBy>
  <cp:revision>38</cp:revision>
  <dcterms:created xsi:type="dcterms:W3CDTF">2018-07-24T23:32:00Z</dcterms:created>
  <dcterms:modified xsi:type="dcterms:W3CDTF">2018-07-24T23:49:00Z</dcterms:modified>
</cp:coreProperties>
</file>