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A46" w:rsidRDefault="00D13A46" w:rsidP="00D13A46">
      <w:pPr>
        <w:jc w:val="center"/>
        <w:rPr>
          <w:b/>
        </w:rPr>
      </w:pPr>
      <w:r>
        <w:rPr>
          <w:b/>
        </w:rPr>
        <w:t>Web Services – Debugging Tips and Tricks</w:t>
      </w:r>
    </w:p>
    <w:p w:rsidR="00B522DC" w:rsidRDefault="00B522DC">
      <w:pPr>
        <w:rPr>
          <w:b/>
        </w:rPr>
      </w:pPr>
      <w:r>
        <w:rPr>
          <w:b/>
        </w:rPr>
        <w:t>General</w:t>
      </w:r>
    </w:p>
    <w:p w:rsidR="00B522DC" w:rsidRDefault="00B522DC">
      <w:pPr>
        <w:rPr>
          <w:b/>
        </w:rPr>
      </w:pPr>
      <w:r>
        <w:t>Use the link called ‘</w:t>
      </w:r>
      <w:r w:rsidRPr="00B522DC">
        <w:t>Creating an N-Tier Web Service</w:t>
      </w:r>
      <w:r>
        <w:t>’ in the WCF Web Services section on Moodle as a detailed description of the steps and approach you should use in Assignment 1. Although you will be using a web-based front end in the assignment, rather than a Windows Form Application described in those notes, the procedure is very similar. If you encounter errors, the notes below will help y</w:t>
      </w:r>
      <w:r w:rsidR="005C456E">
        <w:t>ou to identify the likely cause and the steps you should take to remove them.</w:t>
      </w:r>
      <w:bookmarkStart w:id="0" w:name="_GoBack"/>
      <w:bookmarkEnd w:id="0"/>
    </w:p>
    <w:p w:rsidR="00C3282F" w:rsidRDefault="00C3282F">
      <w:pPr>
        <w:rPr>
          <w:b/>
        </w:rPr>
      </w:pPr>
      <w:r>
        <w:rPr>
          <w:b/>
        </w:rPr>
        <w:t>Configuration</w:t>
      </w:r>
    </w:p>
    <w:p w:rsidR="00C3282F" w:rsidRDefault="00C3282F">
      <w:pPr>
        <w:rPr>
          <w:b/>
        </w:rPr>
      </w:pPr>
      <w:r>
        <w:t>You must have IIS set up correctly on your machine. Use the notes in the first two links in the Lab section of my Moodle page to configure IIS. If you receive a HTTP 404 error</w:t>
      </w:r>
      <w:r w:rsidR="00B13339">
        <w:t xml:space="preserve"> when running your web application</w:t>
      </w:r>
      <w:r>
        <w:t>, make sure that you have completed Step 3 in the link called ‘Additional IIS configuration notes’.</w:t>
      </w:r>
    </w:p>
    <w:p w:rsidR="00F70E21" w:rsidRPr="00F70E21" w:rsidRDefault="001F0883">
      <w:pPr>
        <w:rPr>
          <w:b/>
        </w:rPr>
      </w:pPr>
      <w:r>
        <w:rPr>
          <w:b/>
        </w:rPr>
        <w:t xml:space="preserve">Web </w:t>
      </w:r>
      <w:r w:rsidR="00F70E21" w:rsidRPr="00F70E21">
        <w:rPr>
          <w:b/>
        </w:rPr>
        <w:t>Sites</w:t>
      </w:r>
    </w:p>
    <w:p w:rsidR="00F2631E" w:rsidRDefault="00F2631E">
      <w:r>
        <w:t xml:space="preserve">Make sure that you create the web site in IIS first before creating your web service and web client – create a folder for the web site (in </w:t>
      </w:r>
      <w:r w:rsidR="003B13C5">
        <w:t xml:space="preserve">the </w:t>
      </w:r>
      <w:proofErr w:type="spellStart"/>
      <w:r>
        <w:t>inetpub</w:t>
      </w:r>
      <w:proofErr w:type="spellEnd"/>
      <w:r>
        <w:t xml:space="preserve"> folder, not </w:t>
      </w:r>
      <w:proofErr w:type="spellStart"/>
      <w:r>
        <w:t>wwwroot</w:t>
      </w:r>
      <w:proofErr w:type="spellEnd"/>
      <w:r>
        <w:t>), then add a web</w:t>
      </w:r>
      <w:r w:rsidR="0026651A">
        <w:t xml:space="preserve"> </w:t>
      </w:r>
      <w:r>
        <w:t xml:space="preserve">site and associate </w:t>
      </w:r>
      <w:r w:rsidR="003B13C5">
        <w:t xml:space="preserve">it to </w:t>
      </w:r>
      <w:r>
        <w:t xml:space="preserve">the physical path </w:t>
      </w:r>
      <w:r w:rsidR="003B13C5">
        <w:t>of</w:t>
      </w:r>
      <w:r>
        <w:t xml:space="preserve"> the folder you created. </w:t>
      </w:r>
    </w:p>
    <w:p w:rsidR="00A81AA9" w:rsidRDefault="00A81AA9">
      <w:r>
        <w:t>The w</w:t>
      </w:r>
      <w:r w:rsidR="00F70E21">
        <w:t xml:space="preserve">eb site needs to be associated with </w:t>
      </w:r>
      <w:r w:rsidR="00F2631E">
        <w:t>an</w:t>
      </w:r>
      <w:r w:rsidR="00F70E21">
        <w:t xml:space="preserve"> application pool – </w:t>
      </w:r>
      <w:r w:rsidR="00F2631E">
        <w:t>which will be created for you when you add a</w:t>
      </w:r>
      <w:r w:rsidR="007C17EA">
        <w:t xml:space="preserve"> new</w:t>
      </w:r>
      <w:r w:rsidR="00F2631E">
        <w:t xml:space="preserve"> web site (IIS will use the same name</w:t>
      </w:r>
      <w:r w:rsidR="001F0883">
        <w:t xml:space="preserve"> as you web site – check this if problems occur during debugging</w:t>
      </w:r>
      <w:r w:rsidR="00AB0D5F">
        <w:t>, particularly if you are getting a Http 503 – Service Unavailable error</w:t>
      </w:r>
      <w:r w:rsidR="001F0883">
        <w:t>)</w:t>
      </w:r>
      <w:r w:rsidR="00F70E21">
        <w:t>.</w:t>
      </w:r>
      <w:r w:rsidR="00EE1285">
        <w:t xml:space="preserve"> </w:t>
      </w:r>
      <w:r w:rsidR="00F70E21">
        <w:t xml:space="preserve">Also </w:t>
      </w:r>
      <w:r w:rsidR="00440BD5">
        <w:t>check that the</w:t>
      </w:r>
      <w:r w:rsidR="005670E3">
        <w:t xml:space="preserve"> physical path of the</w:t>
      </w:r>
      <w:r w:rsidR="00440BD5">
        <w:t xml:space="preserve"> web service and web client application</w:t>
      </w:r>
      <w:r w:rsidR="005670E3">
        <w:t>s</w:t>
      </w:r>
      <w:r w:rsidR="00440BD5">
        <w:t xml:space="preserve"> (doesn’t matter for windows application clients) </w:t>
      </w:r>
      <w:r w:rsidR="00F67851">
        <w:t>is</w:t>
      </w:r>
      <w:r w:rsidR="00F70E21">
        <w:t xml:space="preserve"> within the web site folder</w:t>
      </w:r>
      <w:r w:rsidR="003B13C5">
        <w:t xml:space="preserve"> listed in IIS</w:t>
      </w:r>
      <w:r w:rsidR="00F70E21">
        <w:t xml:space="preserve"> </w:t>
      </w:r>
      <w:r w:rsidR="001F0883">
        <w:t>and</w:t>
      </w:r>
      <w:r w:rsidR="003B13C5">
        <w:t xml:space="preserve"> that they</w:t>
      </w:r>
      <w:r w:rsidR="001F0883">
        <w:t xml:space="preserve"> are</w:t>
      </w:r>
      <w:r w:rsidR="00F70E21">
        <w:t xml:space="preserve"> also associated</w:t>
      </w:r>
      <w:r w:rsidR="00440BD5">
        <w:t xml:space="preserve"> with</w:t>
      </w:r>
      <w:r w:rsidR="001F0883">
        <w:t xml:space="preserve"> the same application pool after you create them</w:t>
      </w:r>
      <w:r w:rsidR="003B13C5">
        <w:t xml:space="preserve"> in Visual Studio</w:t>
      </w:r>
      <w:r w:rsidR="001F0883">
        <w:t>.</w:t>
      </w:r>
      <w:r w:rsidR="00AC36BD">
        <w:t xml:space="preserve"> </w:t>
      </w:r>
      <w:r>
        <w:t>Clicking on the web site</w:t>
      </w:r>
      <w:r w:rsidR="009177D1">
        <w:t xml:space="preserve"> in IIS</w:t>
      </w:r>
      <w:r>
        <w:t xml:space="preserve"> and selecting browse *:80 should bring up the default web site. </w:t>
      </w:r>
      <w:r w:rsidR="00E35D33">
        <w:t>You usually cannot browse to the application(s) within the web site</w:t>
      </w:r>
      <w:r w:rsidR="009177D1">
        <w:t xml:space="preserve"> folder</w:t>
      </w:r>
      <w:r w:rsidR="00E35D33">
        <w:t>.</w:t>
      </w:r>
    </w:p>
    <w:p w:rsidR="00F2631E" w:rsidRPr="00F70E21" w:rsidRDefault="00F2631E" w:rsidP="00F2631E">
      <w:pPr>
        <w:rPr>
          <w:b/>
        </w:rPr>
      </w:pPr>
      <w:r w:rsidRPr="00F70E21">
        <w:rPr>
          <w:b/>
        </w:rPr>
        <w:t>Application Pools</w:t>
      </w:r>
    </w:p>
    <w:p w:rsidR="00F2631E" w:rsidRDefault="00F2631E" w:rsidP="00F2631E">
      <w:r>
        <w:t>Stop all application pools associated with other websites (not including the ASP.NET application pools).</w:t>
      </w:r>
      <w:r w:rsidR="00EE1285">
        <w:t xml:space="preserve"> However, do make sure that the application pool containing your website has been started otherwise you will get the Http 503 – Service Unavailable error.</w:t>
      </w:r>
    </w:p>
    <w:p w:rsidR="00F2631E" w:rsidRDefault="00440BD5" w:rsidP="00F2631E">
      <w:r>
        <w:t xml:space="preserve">The </w:t>
      </w:r>
      <w:r w:rsidR="00F2631E">
        <w:t>.NET version needs to be consistent with version used in the web service and client application</w:t>
      </w:r>
      <w:r w:rsidR="003B13C5">
        <w:t xml:space="preserve"> you create in Visual Studio</w:t>
      </w:r>
      <w:r w:rsidR="00F2631E">
        <w:t>. Version 4 allows debug tracing and therefore</w:t>
      </w:r>
      <w:r w:rsidR="003B13C5">
        <w:t xml:space="preserve"> is</w:t>
      </w:r>
      <w:r w:rsidR="00F2631E">
        <w:t xml:space="preserve"> the preferred option.</w:t>
      </w:r>
    </w:p>
    <w:p w:rsidR="00F2631E" w:rsidRDefault="007B3352" w:rsidP="00F2631E">
      <w:r>
        <w:t>Y</w:t>
      </w:r>
      <w:r w:rsidR="00C3282F">
        <w:t xml:space="preserve">ou </w:t>
      </w:r>
      <w:r>
        <w:t>will</w:t>
      </w:r>
      <w:r w:rsidR="00C3282F">
        <w:t xml:space="preserve"> need to set t</w:t>
      </w:r>
      <w:r w:rsidR="007C17EA">
        <w:t xml:space="preserve">he </w:t>
      </w:r>
      <w:r w:rsidR="00F2631E">
        <w:t xml:space="preserve">Application pool </w:t>
      </w:r>
      <w:r w:rsidR="007C17EA">
        <w:t>I</w:t>
      </w:r>
      <w:r w:rsidR="00F2631E">
        <w:t xml:space="preserve">dentity to </w:t>
      </w:r>
      <w:proofErr w:type="spellStart"/>
      <w:r w:rsidR="00F2631E" w:rsidRPr="007B3352">
        <w:rPr>
          <w:b/>
        </w:rPr>
        <w:t>LocalSystem</w:t>
      </w:r>
      <w:proofErr w:type="spellEnd"/>
      <w:r>
        <w:rPr>
          <w:b/>
        </w:rPr>
        <w:t xml:space="preserve"> </w:t>
      </w:r>
      <w:r w:rsidR="003B13C5">
        <w:t>– check this in Advanced Settings</w:t>
      </w:r>
      <w:r>
        <w:t xml:space="preserve"> for the Application pool</w:t>
      </w:r>
      <w:r w:rsidR="003B13C5">
        <w:t>.</w:t>
      </w:r>
      <w:r w:rsidR="00AC36BD">
        <w:t xml:space="preserve"> This can cause Http 503 – Service Unavailable errors if not set correctly. It will also cause the Application Pool associated with your web site to stop automatically. If you find this happening whenever you run your application, check the Application pool Identity and reset it to </w:t>
      </w:r>
      <w:proofErr w:type="spellStart"/>
      <w:r w:rsidR="00AC36BD">
        <w:t>LocalSystem</w:t>
      </w:r>
      <w:proofErr w:type="spellEnd"/>
      <w:r w:rsidR="00AC36BD">
        <w:t xml:space="preserve"> if necessary.</w:t>
      </w:r>
      <w:r>
        <w:t xml:space="preserve"> Setting the application pool identity to </w:t>
      </w:r>
      <w:proofErr w:type="spellStart"/>
      <w:r>
        <w:t>LocalSystem</w:t>
      </w:r>
      <w:proofErr w:type="spellEnd"/>
      <w:r>
        <w:t xml:space="preserve"> is also a step required to avoid login authentication problems if your website/windows application connects to a database (also refer to the </w:t>
      </w:r>
      <w:r w:rsidRPr="007B3352">
        <w:rPr>
          <w:b/>
        </w:rPr>
        <w:t>Database</w:t>
      </w:r>
      <w:r>
        <w:t xml:space="preserve"> section overleaf for additional steps)</w:t>
      </w:r>
    </w:p>
    <w:p w:rsidR="00D13A46" w:rsidRPr="00D13A46" w:rsidRDefault="00D13A46">
      <w:pPr>
        <w:rPr>
          <w:b/>
        </w:rPr>
      </w:pPr>
      <w:r w:rsidRPr="00D13A46">
        <w:rPr>
          <w:b/>
        </w:rPr>
        <w:lastRenderedPageBreak/>
        <w:t>Web Service</w:t>
      </w:r>
    </w:p>
    <w:p w:rsidR="00D13A46" w:rsidRDefault="00D13A46">
      <w:r>
        <w:t>Prototype the web service as a simple windows application first.</w:t>
      </w:r>
      <w:r w:rsidR="00AA2739">
        <w:t xml:space="preserve"> </w:t>
      </w:r>
    </w:p>
    <w:p w:rsidR="00AA2739" w:rsidRDefault="00AA2739">
      <w:r>
        <w:t>Connection problems:</w:t>
      </w:r>
      <w:r w:rsidR="00440BD5">
        <w:t xml:space="preserve"> </w:t>
      </w:r>
      <w:r>
        <w:t xml:space="preserve">Check the connection string – if necessary, add a data source to the windows application, connect to </w:t>
      </w:r>
      <w:r w:rsidR="00440BD5">
        <w:t xml:space="preserve">the </w:t>
      </w:r>
      <w:r>
        <w:t>database and copy the connection string details</w:t>
      </w:r>
      <w:r w:rsidR="00440BD5">
        <w:t>,</w:t>
      </w:r>
      <w:r>
        <w:t xml:space="preserve"> which can then be pasted into </w:t>
      </w:r>
      <w:r w:rsidR="00440BD5">
        <w:t xml:space="preserve">your </w:t>
      </w:r>
      <w:r>
        <w:t>code.</w:t>
      </w:r>
    </w:p>
    <w:p w:rsidR="00AA2739" w:rsidRDefault="00AA2739">
      <w:r>
        <w:t xml:space="preserve">Check </w:t>
      </w:r>
      <w:r w:rsidR="007C17EA">
        <w:t xml:space="preserve">the </w:t>
      </w:r>
      <w:r>
        <w:t>data types of parameters passed</w:t>
      </w:r>
      <w:r w:rsidR="00440BD5">
        <w:t xml:space="preserve"> to the stored procedures</w:t>
      </w:r>
      <w:r>
        <w:t xml:space="preserve"> –</w:t>
      </w:r>
      <w:r w:rsidR="00F67851">
        <w:t xml:space="preserve"> they</w:t>
      </w:r>
      <w:r>
        <w:t xml:space="preserve"> must match </w:t>
      </w:r>
      <w:r w:rsidR="007C17EA">
        <w:t>the data types of the parameters</w:t>
      </w:r>
      <w:r>
        <w:t xml:space="preserve"> in SQL Server.</w:t>
      </w:r>
      <w:r w:rsidR="00440BD5">
        <w:t xml:space="preserve"> </w:t>
      </w:r>
      <w:r w:rsidR="00440BD5" w:rsidRPr="00F67851">
        <w:rPr>
          <w:b/>
        </w:rPr>
        <w:t>Each</w:t>
      </w:r>
      <w:r w:rsidR="00440BD5">
        <w:t xml:space="preserve"> stored procedure needs to be ‘declared’ within its own operation contract in the Public Interface</w:t>
      </w:r>
      <w:r w:rsidR="007F63EF">
        <w:t xml:space="preserve"> of the web service</w:t>
      </w:r>
      <w:r w:rsidR="00440BD5">
        <w:t>.</w:t>
      </w:r>
    </w:p>
    <w:p w:rsidR="00AA2739" w:rsidRDefault="00AA2739" w:rsidP="00AA2739">
      <w:pPr>
        <w:autoSpaceDE w:val="0"/>
        <w:autoSpaceDN w:val="0"/>
        <w:adjustRightInd w:val="0"/>
        <w:spacing w:after="0" w:line="240" w:lineRule="auto"/>
      </w:pPr>
      <w:r>
        <w:t xml:space="preserve">Once a stored procedure can be called from a simple windows application, create the web service. In the </w:t>
      </w:r>
      <w:proofErr w:type="spellStart"/>
      <w:r>
        <w:t>web.config</w:t>
      </w:r>
      <w:proofErr w:type="spellEnd"/>
      <w:r>
        <w:t xml:space="preserve"> file set </w:t>
      </w:r>
      <w:proofErr w:type="spellStart"/>
      <w:r>
        <w:rPr>
          <w:rFonts w:ascii="Consolas" w:hAnsi="Consolas" w:cs="Consolas"/>
          <w:color w:val="FF0000"/>
          <w:sz w:val="19"/>
          <w:szCs w:val="19"/>
        </w:rPr>
        <w:t>includeExceptionDetailInFaults</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true</w:t>
      </w:r>
      <w:r>
        <w:rPr>
          <w:rFonts w:ascii="Consolas" w:hAnsi="Consolas" w:cs="Consolas"/>
          <w:sz w:val="19"/>
          <w:szCs w:val="19"/>
        </w:rPr>
        <w:t xml:space="preserve">" </w:t>
      </w:r>
      <w:r w:rsidRPr="00AA2739">
        <w:t>to return more</w:t>
      </w:r>
      <w:r>
        <w:t xml:space="preserve"> details from any errors that might occur</w:t>
      </w:r>
      <w:r w:rsidR="009177D1">
        <w:t xml:space="preserve"> during testing</w:t>
      </w:r>
      <w:r>
        <w:t>.</w:t>
      </w:r>
    </w:p>
    <w:p w:rsidR="00AA2739" w:rsidRDefault="00AA2739" w:rsidP="00AA2739">
      <w:pPr>
        <w:autoSpaceDE w:val="0"/>
        <w:autoSpaceDN w:val="0"/>
        <w:adjustRightInd w:val="0"/>
        <w:spacing w:after="0" w:line="240" w:lineRule="auto"/>
      </w:pPr>
    </w:p>
    <w:p w:rsidR="00AA2739" w:rsidRDefault="00AA2739" w:rsidP="00AA2739">
      <w:pPr>
        <w:autoSpaceDE w:val="0"/>
        <w:autoSpaceDN w:val="0"/>
        <w:adjustRightInd w:val="0"/>
        <w:spacing w:after="0" w:line="240" w:lineRule="auto"/>
      </w:pPr>
      <w:r>
        <w:t xml:space="preserve">Run the web service and copy the </w:t>
      </w:r>
      <w:proofErr w:type="spellStart"/>
      <w:r>
        <w:t>service.svc</w:t>
      </w:r>
      <w:proofErr w:type="spellEnd"/>
      <w:r>
        <w:t xml:space="preserve"> URL from IE.</w:t>
      </w:r>
    </w:p>
    <w:p w:rsidR="00AA2739" w:rsidRDefault="00AA2739" w:rsidP="00AA2739">
      <w:pPr>
        <w:autoSpaceDE w:val="0"/>
        <w:autoSpaceDN w:val="0"/>
        <w:adjustRightInd w:val="0"/>
        <w:spacing w:after="0" w:line="240" w:lineRule="auto"/>
      </w:pPr>
    </w:p>
    <w:p w:rsidR="00B548DC" w:rsidRDefault="00B548DC" w:rsidP="00AA2739">
      <w:pPr>
        <w:autoSpaceDE w:val="0"/>
        <w:autoSpaceDN w:val="0"/>
        <w:adjustRightInd w:val="0"/>
        <w:spacing w:after="0" w:line="240" w:lineRule="auto"/>
        <w:rPr>
          <w:b/>
        </w:rPr>
      </w:pPr>
    </w:p>
    <w:p w:rsidR="00AA2739" w:rsidRPr="00AA2739" w:rsidRDefault="00AA2739" w:rsidP="00AA2739">
      <w:pPr>
        <w:autoSpaceDE w:val="0"/>
        <w:autoSpaceDN w:val="0"/>
        <w:adjustRightInd w:val="0"/>
        <w:spacing w:after="0" w:line="240" w:lineRule="auto"/>
        <w:rPr>
          <w:b/>
        </w:rPr>
      </w:pPr>
      <w:r w:rsidRPr="00AA2739">
        <w:rPr>
          <w:b/>
        </w:rPr>
        <w:t>Client Application</w:t>
      </w:r>
    </w:p>
    <w:p w:rsidR="00AA2739" w:rsidRDefault="00AA2739" w:rsidP="00AA2739">
      <w:pPr>
        <w:autoSpaceDE w:val="0"/>
        <w:autoSpaceDN w:val="0"/>
        <w:adjustRightInd w:val="0"/>
        <w:spacing w:after="0" w:line="240" w:lineRule="auto"/>
        <w:rPr>
          <w:rFonts w:ascii="Consolas" w:hAnsi="Consolas" w:cs="Consolas"/>
          <w:sz w:val="19"/>
          <w:szCs w:val="19"/>
        </w:rPr>
      </w:pPr>
    </w:p>
    <w:p w:rsidR="00E35D33" w:rsidRDefault="00AA2739">
      <w:r>
        <w:t>Prototype</w:t>
      </w:r>
      <w:r w:rsidR="00F67851">
        <w:t xml:space="preserve"> the</w:t>
      </w:r>
      <w:r>
        <w:t xml:space="preserve"> </w:t>
      </w:r>
      <w:r w:rsidR="0086115C">
        <w:t>web client as a simple windows application first. Add a service reference and paste</w:t>
      </w:r>
      <w:r w:rsidR="009177D1">
        <w:t xml:space="preserve"> the</w:t>
      </w:r>
      <w:r w:rsidR="0086115C">
        <w:t xml:space="preserve"> </w:t>
      </w:r>
      <w:proofErr w:type="spellStart"/>
      <w:r w:rsidR="0086115C">
        <w:t>service.svc</w:t>
      </w:r>
      <w:proofErr w:type="spellEnd"/>
      <w:r w:rsidR="0086115C">
        <w:t xml:space="preserve"> URL.</w:t>
      </w:r>
      <w:r w:rsidR="009177D1">
        <w:t xml:space="preserve"> Make sure you can see all of the functions defined in your web service.</w:t>
      </w:r>
    </w:p>
    <w:p w:rsidR="00EA2B83" w:rsidRPr="00EA2B83" w:rsidRDefault="00EA2B83">
      <w:pPr>
        <w:rPr>
          <w:b/>
        </w:rPr>
      </w:pPr>
      <w:r w:rsidRPr="00EA2B83">
        <w:rPr>
          <w:b/>
        </w:rPr>
        <w:t>Database</w:t>
      </w:r>
    </w:p>
    <w:p w:rsidR="00EA2B83" w:rsidRDefault="00EA2B83">
      <w:r>
        <w:t>A login authentication error can occur when running the client application</w:t>
      </w:r>
      <w:r w:rsidR="00F459DF">
        <w:t xml:space="preserve"> if access to a database is required</w:t>
      </w:r>
      <w:r>
        <w:t>. A message will appear in the browser informing you of this problem</w:t>
      </w:r>
      <w:r w:rsidR="00F459DF">
        <w:t xml:space="preserve"> (assuming you have modified the </w:t>
      </w:r>
      <w:proofErr w:type="spellStart"/>
      <w:r w:rsidR="00F459DF">
        <w:t>web.config</w:t>
      </w:r>
      <w:proofErr w:type="spellEnd"/>
      <w:r w:rsidR="00F459DF">
        <w:t xml:space="preserve"> file </w:t>
      </w:r>
      <w:r w:rsidR="00F67851">
        <w:t xml:space="preserve">to return more detailed error messages, </w:t>
      </w:r>
      <w:r w:rsidR="00F459DF">
        <w:t xml:space="preserve">as described in the </w:t>
      </w:r>
      <w:r w:rsidR="00F459DF" w:rsidRPr="00F459DF">
        <w:rPr>
          <w:b/>
        </w:rPr>
        <w:t>Web Service</w:t>
      </w:r>
      <w:r w:rsidR="00F459DF">
        <w:t xml:space="preserve"> section above)</w:t>
      </w:r>
      <w:r>
        <w:t xml:space="preserve">. In SQL Server, click on the </w:t>
      </w:r>
      <w:r w:rsidRPr="00F459DF">
        <w:rPr>
          <w:b/>
        </w:rPr>
        <w:t>Security</w:t>
      </w:r>
      <w:r>
        <w:t xml:space="preserve"> node</w:t>
      </w:r>
      <w:r w:rsidR="00F459DF">
        <w:t xml:space="preserve"> in the </w:t>
      </w:r>
      <w:r w:rsidR="00F459DF" w:rsidRPr="00F459DF">
        <w:rPr>
          <w:b/>
        </w:rPr>
        <w:t>Object Explorer</w:t>
      </w:r>
      <w:r w:rsidR="00F459DF">
        <w:t xml:space="preserve"> pane</w:t>
      </w:r>
      <w:r>
        <w:t xml:space="preserve"> and</w:t>
      </w:r>
      <w:r w:rsidR="00F459DF">
        <w:t xml:space="preserve"> then</w:t>
      </w:r>
      <w:r>
        <w:t xml:space="preserve"> expand </w:t>
      </w:r>
      <w:r w:rsidRPr="00F459DF">
        <w:rPr>
          <w:b/>
        </w:rPr>
        <w:t>Users</w:t>
      </w:r>
      <w:r w:rsidR="00F459DF">
        <w:t xml:space="preserve"> node</w:t>
      </w:r>
      <w:r>
        <w:t xml:space="preserve">. Double-click on the user </w:t>
      </w:r>
      <w:r w:rsidRPr="00F459DF">
        <w:rPr>
          <w:b/>
        </w:rPr>
        <w:t>NT AUTHORITY\SYSTEM</w:t>
      </w:r>
      <w:r>
        <w:t xml:space="preserve">. In the </w:t>
      </w:r>
      <w:r w:rsidRPr="007F63EF">
        <w:rPr>
          <w:b/>
        </w:rPr>
        <w:t>Login Properti</w:t>
      </w:r>
      <w:r w:rsidR="007F63EF" w:rsidRPr="007F63EF">
        <w:rPr>
          <w:b/>
        </w:rPr>
        <w:t>es</w:t>
      </w:r>
      <w:r w:rsidR="007F63EF">
        <w:t xml:space="preserve"> dialogue box, click on </w:t>
      </w:r>
      <w:r w:rsidR="007F63EF" w:rsidRPr="007F63EF">
        <w:rPr>
          <w:b/>
        </w:rPr>
        <w:t>User Mappings</w:t>
      </w:r>
      <w:r w:rsidR="007F63EF">
        <w:t xml:space="preserve"> p</w:t>
      </w:r>
      <w:r>
        <w:t>age. Use the scroll bar to locate the database that the web service interacts with and the</w:t>
      </w:r>
      <w:r w:rsidR="007F63EF">
        <w:t>n</w:t>
      </w:r>
      <w:r>
        <w:t xml:space="preserve"> click in the </w:t>
      </w:r>
      <w:r w:rsidRPr="007F63EF">
        <w:rPr>
          <w:b/>
        </w:rPr>
        <w:t>Map</w:t>
      </w:r>
      <w:r>
        <w:t xml:space="preserve"> tick box to the left of its name. In the ‘database role membership’ pane </w:t>
      </w:r>
      <w:r w:rsidR="007F63EF">
        <w:t xml:space="preserve">of the </w:t>
      </w:r>
      <w:r w:rsidR="007F63EF" w:rsidRPr="007F63EF">
        <w:t>Login Properties</w:t>
      </w:r>
      <w:r w:rsidR="007F63EF">
        <w:t xml:space="preserve"> dialogue box</w:t>
      </w:r>
      <w:r>
        <w:t xml:space="preserve">, ensure that tick boxes for </w:t>
      </w:r>
      <w:proofErr w:type="spellStart"/>
      <w:r w:rsidRPr="007F63EF">
        <w:rPr>
          <w:b/>
        </w:rPr>
        <w:t>db</w:t>
      </w:r>
      <w:proofErr w:type="spellEnd"/>
      <w:r w:rsidRPr="007F63EF">
        <w:rPr>
          <w:b/>
        </w:rPr>
        <w:t>-owner</w:t>
      </w:r>
      <w:r>
        <w:t xml:space="preserve"> and </w:t>
      </w:r>
      <w:r w:rsidRPr="007F63EF">
        <w:rPr>
          <w:b/>
        </w:rPr>
        <w:t>public</w:t>
      </w:r>
      <w:r>
        <w:t xml:space="preserve"> have been selected</w:t>
      </w:r>
      <w:r w:rsidR="00EA0FCA">
        <w:t>.</w:t>
      </w:r>
      <w:r w:rsidR="00F459DF">
        <w:t xml:space="preserve"> You will also need to set the Application pool Identity to </w:t>
      </w:r>
      <w:proofErr w:type="spellStart"/>
      <w:r w:rsidR="00F459DF" w:rsidRPr="007B3352">
        <w:rPr>
          <w:b/>
        </w:rPr>
        <w:t>LocalSystem</w:t>
      </w:r>
      <w:proofErr w:type="spellEnd"/>
      <w:r w:rsidR="00F459DF">
        <w:rPr>
          <w:b/>
        </w:rPr>
        <w:t xml:space="preserve">, </w:t>
      </w:r>
      <w:r w:rsidR="00F459DF" w:rsidRPr="00F459DF">
        <w:t>as</w:t>
      </w:r>
      <w:r w:rsidR="00F459DF">
        <w:rPr>
          <w:b/>
        </w:rPr>
        <w:t xml:space="preserve"> </w:t>
      </w:r>
      <w:r w:rsidR="00F459DF" w:rsidRPr="00F459DF">
        <w:t>described</w:t>
      </w:r>
      <w:r w:rsidR="00F459DF">
        <w:t xml:space="preserve"> in the </w:t>
      </w:r>
      <w:r w:rsidR="00F459DF" w:rsidRPr="00F459DF">
        <w:rPr>
          <w:b/>
        </w:rPr>
        <w:t>Application Pools</w:t>
      </w:r>
      <w:r w:rsidR="00F459DF">
        <w:t xml:space="preserve"> section above.</w:t>
      </w:r>
    </w:p>
    <w:sectPr w:rsidR="00EA2B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44C"/>
    <w:rsid w:val="001F0883"/>
    <w:rsid w:val="0026651A"/>
    <w:rsid w:val="003B13C5"/>
    <w:rsid w:val="00440BD5"/>
    <w:rsid w:val="00510C76"/>
    <w:rsid w:val="005670E3"/>
    <w:rsid w:val="005C456E"/>
    <w:rsid w:val="006A5091"/>
    <w:rsid w:val="00723A0B"/>
    <w:rsid w:val="007B3352"/>
    <w:rsid w:val="007C17EA"/>
    <w:rsid w:val="007F63EF"/>
    <w:rsid w:val="0086115C"/>
    <w:rsid w:val="009177D1"/>
    <w:rsid w:val="009D044C"/>
    <w:rsid w:val="00A81AA9"/>
    <w:rsid w:val="00AA2739"/>
    <w:rsid w:val="00AB0D5F"/>
    <w:rsid w:val="00AC36BD"/>
    <w:rsid w:val="00B13339"/>
    <w:rsid w:val="00B522DC"/>
    <w:rsid w:val="00B548DC"/>
    <w:rsid w:val="00C3282F"/>
    <w:rsid w:val="00D13A46"/>
    <w:rsid w:val="00E0067D"/>
    <w:rsid w:val="00E35D33"/>
    <w:rsid w:val="00EA0FCA"/>
    <w:rsid w:val="00EA2B83"/>
    <w:rsid w:val="00EA3143"/>
    <w:rsid w:val="00EE1285"/>
    <w:rsid w:val="00F2631E"/>
    <w:rsid w:val="00F459DF"/>
    <w:rsid w:val="00F67851"/>
    <w:rsid w:val="00F70E2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CC6683-FD7D-45C2-945B-31373DB62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BBC24-A0EC-4A70-B8FA-EC34B4E01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2</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21</cp:revision>
  <dcterms:created xsi:type="dcterms:W3CDTF">2012-09-27T21:43:00Z</dcterms:created>
  <dcterms:modified xsi:type="dcterms:W3CDTF">2018-08-21T22:22:00Z</dcterms:modified>
</cp:coreProperties>
</file>