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E9B6" w14:textId="77777777" w:rsidR="00DD258B" w:rsidRDefault="00DD258B" w:rsidP="00DD25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#1.</w:t>
      </w:r>
    </w:p>
    <w:p w14:paraId="72F3C541" w14:textId="4E9DB584" w:rsidR="00DD258B" w:rsidRDefault="00DD258B" w:rsidP="00DD25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If columns of X are not linearly independent, there exists at least one column Xi that can be represented by a linear combination of other columns. Regressing Xi on the rest columns </w:t>
      </w:r>
      <w:r>
        <w:rPr>
          <w:rFonts w:ascii="Calibri" w:hAnsi="Calibri" w:cs="Calibri"/>
          <w:color w:val="201F1E"/>
          <w:sz w:val="22"/>
          <w:szCs w:val="22"/>
        </w:rPr>
        <w:t>using e=Y-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Xb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will result in </w:t>
      </w:r>
      <w:r>
        <w:rPr>
          <w:rFonts w:ascii="Calibri" w:hAnsi="Calibri" w:cs="Calibri"/>
          <w:color w:val="201F1E"/>
          <w:sz w:val="22"/>
          <w:szCs w:val="22"/>
        </w:rPr>
        <w:t xml:space="preserve">e=0 because we already know everything about the linearly dependent Xi so we will get a perfect fit. Recall e=SSE=RSS (residual sum of squares).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So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SSE=RSS=0. </w:t>
      </w:r>
      <w:r>
        <w:rPr>
          <w:rFonts w:ascii="Calibri" w:hAnsi="Calibri" w:cs="Calibri"/>
          <w:color w:val="201F1E"/>
          <w:sz w:val="22"/>
          <w:szCs w:val="22"/>
        </w:rPr>
        <w:t>R^2=</w:t>
      </w:r>
      <w:r>
        <w:rPr>
          <w:rFonts w:ascii="Calibri" w:hAnsi="Calibri" w:cs="Calibri"/>
          <w:color w:val="201F1E"/>
          <w:sz w:val="22"/>
          <w:szCs w:val="22"/>
        </w:rPr>
        <w:t>SSR (regression sum of squares)/TSS (total sum of squares) but we also have SSE+SSR=TSS thus we can rewrite R^2=1-(SSE/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TSS)=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1-0=</w:t>
      </w:r>
      <w:r>
        <w:rPr>
          <w:rFonts w:ascii="Calibri" w:hAnsi="Calibri" w:cs="Calibri"/>
          <w:color w:val="201F1E"/>
          <w:sz w:val="22"/>
          <w:szCs w:val="22"/>
        </w:rPr>
        <w:t xml:space="preserve">1.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Thus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by regressing the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ith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column, we can tell if linear independency exists between the columns of X.</w:t>
      </w:r>
    </w:p>
    <w:p w14:paraId="0CE33C29" w14:textId="77777777" w:rsidR="00DD258B" w:rsidRDefault="00DD258B" w:rsidP="00DD25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487B9F4" w14:textId="77777777" w:rsidR="00DD258B" w:rsidRDefault="00DD258B" w:rsidP="00DD25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#2.</w:t>
      </w:r>
    </w:p>
    <w:p w14:paraId="65F57CF0" w14:textId="134959E1" w:rsidR="00DD258B" w:rsidRDefault="00DD258B" w:rsidP="00DD258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The statement "if the covariates are linearly independent. they are uncorrelated" is false.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By definition, correlation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of covariates implies dependency of the variables, but not linearly dependency. An easy counter example would be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biviriate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normal distribution. In this case, even though X1 and X2 are linearly independent to each other, the correlation depends on Rho. If the value of Rho is non-zero, the covariates can still be correlated.</w:t>
      </w:r>
    </w:p>
    <w:p w14:paraId="0964E3DB" w14:textId="7E860386" w:rsidR="00DD258B" w:rsidRDefault="00DD258B"/>
    <w:p w14:paraId="76422A01" w14:textId="2856458F" w:rsidR="00DD258B" w:rsidRDefault="00DD258B">
      <w:r>
        <w:t>#3.1</w:t>
      </w:r>
    </w:p>
    <w:p w14:paraId="10B7562B" w14:textId="59ACA572" w:rsidR="00A11819" w:rsidRDefault="00A11819">
      <w:r w:rsidRPr="00A11819">
        <w:drawing>
          <wp:inline distT="0" distB="0" distL="0" distR="0" wp14:anchorId="2A6B780F" wp14:editId="2973C72C">
            <wp:extent cx="5943600" cy="4500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4AC" w14:textId="0FD3DEAA" w:rsidR="00A11819" w:rsidRDefault="00A11819">
      <w:r w:rsidRPr="00A11819">
        <w:lastRenderedPageBreak/>
        <w:drawing>
          <wp:inline distT="0" distB="0" distL="0" distR="0" wp14:anchorId="2A557BDC" wp14:editId="74D44E7C">
            <wp:extent cx="5943600" cy="24491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DDB9" w14:textId="0C4B5B0B" w:rsidR="00A11819" w:rsidRDefault="00A11819">
      <w:r w:rsidRPr="00A11819">
        <w:drawing>
          <wp:inline distT="0" distB="0" distL="0" distR="0" wp14:anchorId="000BD597" wp14:editId="5D727DA7">
            <wp:extent cx="5943600" cy="35560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73A3" w14:textId="597E6031" w:rsidR="00A11819" w:rsidRDefault="00A11819">
      <w:r w:rsidRPr="00A11819">
        <w:lastRenderedPageBreak/>
        <w:drawing>
          <wp:inline distT="0" distB="0" distL="0" distR="0" wp14:anchorId="7323CD61" wp14:editId="14609D47">
            <wp:extent cx="5943600" cy="2602230"/>
            <wp:effectExtent l="0" t="0" r="0" b="762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28DE" w14:textId="1573B125" w:rsidR="00A11819" w:rsidRDefault="00A11819">
      <w:r>
        <w:t>#3.2</w:t>
      </w:r>
    </w:p>
    <w:p w14:paraId="1C26BED5" w14:textId="74E100ED" w:rsidR="00A11819" w:rsidRDefault="00A11819">
      <w:r w:rsidRPr="00A11819">
        <w:drawing>
          <wp:inline distT="0" distB="0" distL="0" distR="0" wp14:anchorId="07BC7D69" wp14:editId="56221734">
            <wp:extent cx="5943600" cy="417004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7889" w14:textId="3C76654E" w:rsidR="00A11819" w:rsidRDefault="00A11819">
      <w:r w:rsidRPr="00A11819">
        <w:lastRenderedPageBreak/>
        <w:drawing>
          <wp:inline distT="0" distB="0" distL="0" distR="0" wp14:anchorId="52B777E5" wp14:editId="15DF8ECF">
            <wp:extent cx="5943600" cy="25952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D77" w14:textId="21A8F5CA" w:rsidR="00A11819" w:rsidRDefault="00A11819">
      <w:r>
        <w:t>#3.3</w:t>
      </w:r>
    </w:p>
    <w:p w14:paraId="69EA035F" w14:textId="68BF3802" w:rsidR="00A11819" w:rsidRDefault="00A11819">
      <w:r w:rsidRPr="00A11819">
        <w:drawing>
          <wp:inline distT="0" distB="0" distL="0" distR="0" wp14:anchorId="3A455C99" wp14:editId="003768E1">
            <wp:extent cx="5943600" cy="48685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E61" w14:textId="29716F7E" w:rsidR="00A11819" w:rsidRDefault="00A11819">
      <w:r w:rsidRPr="00A11819">
        <w:lastRenderedPageBreak/>
        <w:drawing>
          <wp:inline distT="0" distB="0" distL="0" distR="0" wp14:anchorId="2BA0E7BB" wp14:editId="3A7EB1A2">
            <wp:extent cx="5943600" cy="346265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EDDD" w14:textId="65C806E0" w:rsidR="00A11819" w:rsidRDefault="00A11819">
      <w:r w:rsidRPr="00A11819">
        <w:lastRenderedPageBreak/>
        <w:drawing>
          <wp:inline distT="0" distB="0" distL="0" distR="0" wp14:anchorId="1586D167" wp14:editId="21557075">
            <wp:extent cx="5943600" cy="49015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BF6D" w14:textId="301D3838" w:rsidR="00A11819" w:rsidRDefault="00A11819">
      <w:r w:rsidRPr="00A11819">
        <w:lastRenderedPageBreak/>
        <w:drawing>
          <wp:inline distT="0" distB="0" distL="0" distR="0" wp14:anchorId="6C0295E1" wp14:editId="60474A5F">
            <wp:extent cx="5943600" cy="356806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AFD" w14:textId="77777777" w:rsidR="00A11819" w:rsidRDefault="00A11819"/>
    <w:sectPr w:rsidR="00A1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8B"/>
    <w:rsid w:val="00910E49"/>
    <w:rsid w:val="00A11819"/>
    <w:rsid w:val="00D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054"/>
  <w15:chartTrackingRefBased/>
  <w15:docId w15:val="{9A8854EB-981C-401A-9080-2F2ADA7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Somoskey, Macy X.</dc:creator>
  <cp:keywords/>
  <dc:description/>
  <cp:lastModifiedBy>Somoskey, Macy X.</cp:lastModifiedBy>
  <cp:revision>1</cp:revision>
  <dcterms:created xsi:type="dcterms:W3CDTF">2022-10-05T22:35:00Z</dcterms:created>
  <dcterms:modified xsi:type="dcterms:W3CDTF">2022-10-05T22:50:00Z</dcterms:modified>
</cp:coreProperties>
</file>