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33713" cy="303371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33713"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rFonts w:ascii="Calibri" w:cs="Calibri" w:eastAsia="Calibri" w:hAnsi="Calibri"/>
        </w:rPr>
      </w:pPr>
      <w:bookmarkStart w:colFirst="0" w:colLast="0" w:name="_yri929ecd8yo" w:id="0"/>
      <w:bookmarkEnd w:id="0"/>
      <w:r w:rsidDel="00000000" w:rsidR="00000000" w:rsidRPr="00000000">
        <w:rPr>
          <w:rFonts w:ascii="Calibri" w:cs="Calibri" w:eastAsia="Calibri" w:hAnsi="Calibri"/>
          <w:rtl w:val="0"/>
        </w:rPr>
        <w:t xml:space="preserve">Project Definition: Bike-Powered Generator</w:t>
      </w:r>
    </w:p>
    <w:p w:rsidR="00000000" w:rsidDel="00000000" w:rsidP="00000000" w:rsidRDefault="00000000" w:rsidRPr="00000000" w14:paraId="0000000A">
      <w:pPr>
        <w:widowControl w:val="0"/>
        <w:spacing w:line="240" w:lineRule="auto"/>
        <w:rPr/>
      </w:pPr>
      <w:r w:rsidDel="00000000" w:rsidR="00000000" w:rsidRPr="00000000">
        <w:rPr>
          <w:rFonts w:ascii="Calibri" w:cs="Calibri" w:eastAsia="Calibri" w:hAnsi="Calibri"/>
          <w:sz w:val="32"/>
          <w:szCs w:val="32"/>
          <w:rtl w:val="0"/>
        </w:rPr>
        <w:t xml:space="preserve">Victor Cortes &amp; Christopher D'Aloia</w:t>
      </w:r>
      <w:r w:rsidDel="00000000" w:rsidR="00000000" w:rsidRPr="00000000">
        <w:rPr>
          <w:rtl w:val="0"/>
        </w:rPr>
      </w:r>
    </w:p>
    <w:p w:rsidR="00000000" w:rsidDel="00000000" w:rsidP="00000000" w:rsidRDefault="00000000" w:rsidRPr="00000000" w14:paraId="0000000B">
      <w:pPr>
        <w:widowControl w:val="0"/>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ECET 230 - 001 </w:t>
      </w:r>
    </w:p>
    <w:p w:rsidR="00000000" w:rsidDel="00000000" w:rsidP="00000000" w:rsidRDefault="00000000" w:rsidRPr="00000000" w14:paraId="0000000C">
      <w:pPr>
        <w:widowControl w:val="0"/>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9/14/2025</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80" w:line="276" w:lineRule="auto"/>
        <w:ind w:left="0" w:firstLine="0"/>
        <w:jc w:val="center"/>
        <w:rPr>
          <w:rFonts w:ascii="Calibri" w:cs="Calibri" w:eastAsia="Calibri" w:hAnsi="Calibri"/>
        </w:rPr>
      </w:pPr>
      <w:bookmarkStart w:colFirst="0" w:colLast="0" w:name="_sv1rsbtmk7o7" w:id="1"/>
      <w:bookmarkEnd w:id="1"/>
      <w:r w:rsidDel="00000000" w:rsidR="00000000" w:rsidRPr="00000000">
        <w:rPr>
          <w:rFonts w:ascii="Calibri" w:cs="Calibri" w:eastAsia="Calibri" w:hAnsi="Calibri"/>
          <w:b w:val="1"/>
          <w:rtl w:val="0"/>
        </w:rPr>
        <w:t xml:space="preserve">Table Of Contents</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sdt>
      <w:sdtPr>
        <w:id w:val="319217763"/>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v1rsbtmk7o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fpb74j912u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High-Level Description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xau525xdi0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aea3eqir7y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ialcs2y93w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23k0c1apgv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n05pf2g79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Scenario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5ejri6tz8v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Interaction Stories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b w:val="1"/>
              <w:color w:val="000000"/>
              <w:u w:val="none"/>
            </w:rPr>
          </w:pPr>
          <w:hyperlink w:anchor="_wp7h08g39o8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pnq08lqsqn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Acceptance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b w:val="1"/>
              <w:color w:val="000000"/>
              <w:u w:val="none"/>
            </w:rPr>
          </w:pPr>
          <w:hyperlink w:anchor="_udemuuvxvk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s7std36ma6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dxg5hl7ve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k9yteqsno8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q9yws48rv7i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Operational</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rq29jkrz2w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Regulatory</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wqi3wi32o1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Cycle</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d0v5mdd6xdn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ysppppoqfl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Point</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6obo4thjme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Concerns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z0fsbrvohp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rrwkzpx56i7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Glossary</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b w:val="1"/>
              <w:color w:val="000000"/>
              <w:u w:val="none"/>
            </w:rPr>
          </w:pPr>
          <w:hyperlink w:anchor="_z2sw27jjhs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Questions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spacing w:after="80" w:line="276" w:lineRule="auto"/>
        <w:ind w:left="0" w:firstLine="0"/>
        <w:jc w:val="center"/>
        <w:rPr>
          <w:rFonts w:ascii="Calibri" w:cs="Calibri" w:eastAsia="Calibri" w:hAnsi="Calibri"/>
          <w:b w:val="1"/>
        </w:rPr>
      </w:pPr>
      <w:bookmarkStart w:colFirst="0" w:colLast="0" w:name="_zexws4qa0mbs"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after="80" w:line="276" w:lineRule="auto"/>
        <w:ind w:left="0" w:firstLine="0"/>
        <w:jc w:val="center"/>
        <w:rPr>
          <w:rFonts w:ascii="Calibri" w:cs="Calibri" w:eastAsia="Calibri" w:hAnsi="Calibri"/>
          <w:b w:val="1"/>
        </w:rPr>
      </w:pPr>
      <w:bookmarkStart w:colFirst="0" w:colLast="0" w:name="_fpb74j912ulk" w:id="3"/>
      <w:bookmarkEnd w:id="3"/>
      <w:r w:rsidDel="00000000" w:rsidR="00000000" w:rsidRPr="00000000">
        <w:rPr>
          <w:rFonts w:ascii="Calibri" w:cs="Calibri" w:eastAsia="Calibri" w:hAnsi="Calibri"/>
          <w:b w:val="1"/>
          <w:rtl w:val="0"/>
        </w:rPr>
        <w:t xml:space="preserve">High-Level Description</w:t>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Name of the Project:</w:t>
      </w:r>
      <w:r w:rsidDel="00000000" w:rsidR="00000000" w:rsidRPr="00000000">
        <w:rPr>
          <w:rFonts w:ascii="Calibri" w:cs="Calibri" w:eastAsia="Calibri" w:hAnsi="Calibri"/>
          <w:sz w:val="24"/>
          <w:szCs w:val="24"/>
          <w:rtl w:val="0"/>
        </w:rPr>
        <w:t xml:space="preserve"> Pedal-to-Power: Modular Bicycle Energy Harvesting System</w:t>
        <w:br w:type="textWrapping"/>
      </w:r>
    </w:p>
    <w:p w:rsidR="00000000" w:rsidDel="00000000" w:rsidP="00000000" w:rsidRDefault="00000000" w:rsidRPr="00000000" w14:paraId="0000002C">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Summary:</w:t>
      </w:r>
      <w:r w:rsidDel="00000000" w:rsidR="00000000" w:rsidRPr="00000000">
        <w:rPr>
          <w:rFonts w:ascii="Calibri" w:cs="Calibri" w:eastAsia="Calibri" w:hAnsi="Calibri"/>
          <w:sz w:val="24"/>
          <w:szCs w:val="24"/>
          <w:rtl w:val="0"/>
        </w:rPr>
        <w:t xml:space="preserve"> A prototype system that converts cycling energy into usable electricity, stores it in batteries, and powers USB devices. The design can scale modularly—multiple bikes linked together to form microgeneration hubs that supply excess power to the grid.</w:t>
      </w:r>
    </w:p>
    <w:p w:rsidR="00000000" w:rsidDel="00000000" w:rsidP="00000000" w:rsidRDefault="00000000" w:rsidRPr="00000000" w14:paraId="0000002D">
      <w:pPr>
        <w:pStyle w:val="Heading1"/>
        <w:spacing w:after="240" w:before="240" w:lineRule="auto"/>
        <w:rPr>
          <w:rFonts w:ascii="Calibri" w:cs="Calibri" w:eastAsia="Calibri" w:hAnsi="Calibri"/>
        </w:rPr>
      </w:pPr>
      <w:bookmarkStart w:colFirst="0" w:colLast="0" w:name="_u4exokxsiuk5" w:id="4"/>
      <w:bookmarkEnd w:id="4"/>
      <w:r w:rsidDel="00000000" w:rsidR="00000000" w:rsidRPr="00000000">
        <w:rPr>
          <w:rtl w:val="0"/>
        </w:rPr>
      </w:r>
    </w:p>
    <w:p w:rsidR="00000000" w:rsidDel="00000000" w:rsidP="00000000" w:rsidRDefault="00000000" w:rsidRPr="00000000" w14:paraId="0000002E">
      <w:pPr>
        <w:pStyle w:val="Heading1"/>
        <w:spacing w:after="240" w:before="240" w:lineRule="auto"/>
        <w:ind w:left="0" w:firstLine="0"/>
        <w:jc w:val="center"/>
        <w:rPr>
          <w:rFonts w:ascii="Calibri" w:cs="Calibri" w:eastAsia="Calibri" w:hAnsi="Calibri"/>
          <w:b w:val="1"/>
        </w:rPr>
      </w:pPr>
      <w:bookmarkStart w:colFirst="0" w:colLast="0" w:name="_xau525xdi01v" w:id="5"/>
      <w:bookmarkEnd w:id="5"/>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2F">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For the user:</w:t>
      </w:r>
      <w:r w:rsidDel="00000000" w:rsidR="00000000" w:rsidRPr="00000000">
        <w:rPr>
          <w:rFonts w:ascii="Calibri" w:cs="Calibri" w:eastAsia="Calibri" w:hAnsi="Calibri"/>
          <w:sz w:val="24"/>
          <w:szCs w:val="24"/>
          <w:rtl w:val="0"/>
        </w:rPr>
        <w:t xml:space="preserve"> Provides renewable, on-demand energy while exercising, commuting, or during outages. If scaled large enough, users can sell excess power that was generated back to the grid.</w:t>
        <w:br w:type="textWrapping"/>
      </w:r>
    </w:p>
    <w:p w:rsidR="00000000" w:rsidDel="00000000" w:rsidP="00000000" w:rsidRDefault="00000000" w:rsidRPr="00000000" w14:paraId="0000003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Why we’re making this:</w:t>
      </w:r>
      <w:r w:rsidDel="00000000" w:rsidR="00000000" w:rsidRPr="00000000">
        <w:rPr>
          <w:rFonts w:ascii="Calibri" w:cs="Calibri" w:eastAsia="Calibri" w:hAnsi="Calibri"/>
          <w:sz w:val="24"/>
          <w:szCs w:val="24"/>
          <w:rtl w:val="0"/>
        </w:rPr>
        <w:t xml:space="preserve"> To demonstrate sustainable energy harvesting, promote fitness, and explore a scalable alternative to grid power generation.</w:t>
        <w:br w:type="textWrapping"/>
      </w:r>
    </w:p>
    <w:p w:rsidR="00000000" w:rsidDel="00000000" w:rsidP="00000000" w:rsidRDefault="00000000" w:rsidRPr="00000000" w14:paraId="00000031">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Top Usage Scenarios / User Stories:</w:t>
      </w:r>
      <w:r w:rsidDel="00000000" w:rsidR="00000000" w:rsidRPr="00000000">
        <w:rPr>
          <w:rtl w:val="0"/>
        </w:rPr>
      </w:r>
    </w:p>
    <w:p w:rsidR="00000000" w:rsidDel="00000000" w:rsidP="00000000" w:rsidRDefault="00000000" w:rsidRPr="00000000" w14:paraId="00000033">
      <w:pPr>
        <w:numPr>
          <w:ilvl w:val="1"/>
          <w:numId w:val="4"/>
        </w:numPr>
        <w:spacing w:after="0" w:afterAutospacing="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Cyclists can charge their devices via USB.</w:t>
        <w:br w:type="textWrapping"/>
      </w:r>
    </w:p>
    <w:p w:rsidR="00000000" w:rsidDel="00000000" w:rsidP="00000000" w:rsidRDefault="00000000" w:rsidRPr="00000000" w14:paraId="00000034">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Gym chains connect multiple bikes to offset facility energy usage.</w:t>
        <w:br w:type="textWrapping"/>
      </w:r>
    </w:p>
    <w:p w:rsidR="00000000" w:rsidDel="00000000" w:rsidP="00000000" w:rsidRDefault="00000000" w:rsidRPr="00000000" w14:paraId="00000035">
      <w:pPr>
        <w:numPr>
          <w:ilvl w:val="1"/>
          <w:numId w:val="4"/>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Community micro-hubs sell surplus energy back to the grid, incentivizing participation.</w:t>
        <w:br w:type="textWrapping"/>
      </w:r>
    </w:p>
    <w:p w:rsidR="00000000" w:rsidDel="00000000" w:rsidP="00000000" w:rsidRDefault="00000000" w:rsidRPr="00000000" w14:paraId="00000036">
      <w:pPr>
        <w:numPr>
          <w:ilvl w:val="1"/>
          <w:numId w:val="4"/>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Backup power source during emergencies.</w:t>
        <w:br w:type="textWrapping"/>
      </w:r>
    </w:p>
    <w:p w:rsidR="00000000" w:rsidDel="00000000" w:rsidP="00000000" w:rsidRDefault="00000000" w:rsidRPr="00000000" w14:paraId="00000037">
      <w:pPr>
        <w:pStyle w:val="Heading1"/>
        <w:spacing w:after="80" w:lineRule="auto"/>
        <w:rPr>
          <w:rFonts w:ascii="Calibri" w:cs="Calibri" w:eastAsia="Calibri" w:hAnsi="Calibri"/>
        </w:rPr>
      </w:pPr>
      <w:bookmarkStart w:colFirst="0" w:colLast="0" w:name="_3uoy7uifq7a0" w:id="6"/>
      <w:bookmarkEnd w:id="6"/>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80" w:lineRule="auto"/>
        <w:ind w:left="0" w:firstLine="0"/>
        <w:jc w:val="center"/>
        <w:rPr>
          <w:rFonts w:ascii="Calibri" w:cs="Calibri" w:eastAsia="Calibri" w:hAnsi="Calibri"/>
          <w:b w:val="1"/>
        </w:rPr>
      </w:pPr>
      <w:bookmarkStart w:colFirst="0" w:colLast="0" w:name="_aea3eqir7yxb" w:id="7"/>
      <w:bookmarkEnd w:id="7"/>
      <w:r w:rsidDel="00000000" w:rsidR="00000000" w:rsidRPr="00000000">
        <w:rPr>
          <w:rFonts w:ascii="Calibri" w:cs="Calibri" w:eastAsia="Calibri" w:hAnsi="Calibri"/>
          <w:b w:val="1"/>
          <w:rtl w:val="0"/>
        </w:rPr>
        <w:t xml:space="preserve">Client</w:t>
      </w:r>
    </w:p>
    <w:p w:rsidR="00000000" w:rsidDel="00000000" w:rsidP="00000000" w:rsidRDefault="00000000" w:rsidRPr="00000000" w14:paraId="00000039">
      <w:pPr>
        <w:keepNext w:val="1"/>
        <w:keepLines w:val="1"/>
        <w:spacing w:after="240" w:before="240" w:lineRule="auto"/>
        <w:ind w:left="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Contact:</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A">
      <w:pPr>
        <w:numPr>
          <w:ilvl w:val="1"/>
          <w:numId w:val="2"/>
        </w:numPr>
        <w:spacing w:after="20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Victor Cortes    -    </w:t>
      </w:r>
      <w:hyperlink r:id="rId8">
        <w:r w:rsidDel="00000000" w:rsidR="00000000" w:rsidRPr="00000000">
          <w:rPr>
            <w:rFonts w:ascii="Calibri" w:cs="Calibri" w:eastAsia="Calibri" w:hAnsi="Calibri"/>
            <w:color w:val="0000ee"/>
            <w:sz w:val="24"/>
            <w:szCs w:val="24"/>
            <w:u w:val="single"/>
            <w:rtl w:val="0"/>
          </w:rPr>
          <w:t xml:space="preserve">vmc26@njit.edu</w:t>
        </w:r>
      </w:hyperlink>
      <w:r w:rsidDel="00000000" w:rsidR="00000000" w:rsidRPr="00000000">
        <w:rPr>
          <w:rtl w:val="0"/>
        </w:rPr>
      </w:r>
    </w:p>
    <w:p w:rsidR="00000000" w:rsidDel="00000000" w:rsidP="00000000" w:rsidRDefault="00000000" w:rsidRPr="00000000" w14:paraId="0000003B">
      <w:pPr>
        <w:numPr>
          <w:ilvl w:val="1"/>
          <w:numId w:val="2"/>
        </w:numPr>
        <w:spacing w:after="20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Christopher D'Aloia    -    </w:t>
      </w:r>
      <w:hyperlink r:id="rId9">
        <w:r w:rsidDel="00000000" w:rsidR="00000000" w:rsidRPr="00000000">
          <w:rPr>
            <w:rFonts w:ascii="Calibri" w:cs="Calibri" w:eastAsia="Calibri" w:hAnsi="Calibri"/>
            <w:color w:val="0000ee"/>
            <w:sz w:val="24"/>
            <w:szCs w:val="24"/>
            <w:u w:val="single"/>
            <w:rtl w:val="0"/>
          </w:rPr>
          <w:t xml:space="preserve">cd468@njit.edu</w:t>
        </w:r>
      </w:hyperlink>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C">
      <w:pPr>
        <w:spacing w:after="240" w:before="240" w:lineRule="auto"/>
        <w:ind w:left="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Roles:</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3D">
      <w:pPr>
        <w:numPr>
          <w:ilvl w:val="1"/>
          <w:numId w:val="2"/>
        </w:numPr>
        <w:spacing w:after="20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manager: Victor Cortes</w:t>
      </w:r>
    </w:p>
    <w:p w:rsidR="00000000" w:rsidDel="00000000" w:rsidP="00000000" w:rsidRDefault="00000000" w:rsidRPr="00000000" w14:paraId="0000003E">
      <w:pPr>
        <w:numPr>
          <w:ilvl w:val="1"/>
          <w:numId w:val="2"/>
        </w:numPr>
        <w:spacing w:after="20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Parts manager: Victor Cortes</w:t>
      </w:r>
    </w:p>
    <w:p w:rsidR="00000000" w:rsidDel="00000000" w:rsidP="00000000" w:rsidRDefault="00000000" w:rsidRPr="00000000" w14:paraId="0000003F">
      <w:pPr>
        <w:numPr>
          <w:ilvl w:val="1"/>
          <w:numId w:val="2"/>
        </w:numPr>
        <w:spacing w:after="20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 Team: Victor Cortes &amp; Christopher D’Aloia</w:t>
      </w:r>
    </w:p>
    <w:p w:rsidR="00000000" w:rsidDel="00000000" w:rsidP="00000000" w:rsidRDefault="00000000" w:rsidRPr="00000000" w14:paraId="00000040">
      <w:pPr>
        <w:numPr>
          <w:ilvl w:val="1"/>
          <w:numId w:val="2"/>
        </w:numPr>
        <w:spacing w:after="20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Victor Cortes &amp; Christopher D'Aloia</w:t>
      </w:r>
    </w:p>
    <w:p w:rsidR="00000000" w:rsidDel="00000000" w:rsidP="00000000" w:rsidRDefault="00000000" w:rsidRPr="00000000" w14:paraId="00000041">
      <w:pPr>
        <w:numPr>
          <w:ilvl w:val="1"/>
          <w:numId w:val="2"/>
        </w:numPr>
        <w:spacing w:after="20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Electrical Engineering Lead: Christopher D'Aloia</w:t>
        <w:br w:type="textWrapping"/>
      </w:r>
    </w:p>
    <w:p w:rsidR="00000000" w:rsidDel="00000000" w:rsidP="00000000" w:rsidRDefault="00000000" w:rsidRPr="00000000" w14:paraId="0000004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Budget:</w:t>
      </w:r>
      <w:r w:rsidDel="00000000" w:rsidR="00000000" w:rsidRPr="00000000">
        <w:rPr>
          <w:rFonts w:ascii="Calibri" w:cs="Calibri" w:eastAsia="Calibri" w:hAnsi="Calibri"/>
          <w:sz w:val="24"/>
          <w:szCs w:val="24"/>
          <w:rtl w:val="0"/>
        </w:rPr>
        <w:t xml:space="preserve"> $100</w:t>
        <w:br w:type="textWrapping"/>
      </w:r>
    </w:p>
    <w:p w:rsidR="00000000" w:rsidDel="00000000" w:rsidP="00000000" w:rsidRDefault="00000000" w:rsidRPr="00000000" w14:paraId="00000043">
      <w:pPr>
        <w:pStyle w:val="Heading1"/>
        <w:spacing w:after="80" w:lineRule="auto"/>
        <w:ind w:left="0" w:firstLine="0"/>
        <w:jc w:val="center"/>
        <w:rPr>
          <w:rFonts w:ascii="Calibri" w:cs="Calibri" w:eastAsia="Calibri" w:hAnsi="Calibri"/>
          <w:b w:val="1"/>
        </w:rPr>
      </w:pPr>
      <w:bookmarkStart w:colFirst="0" w:colLast="0" w:name="_ialcs2y93wb6" w:id="8"/>
      <w:bookmarkEnd w:id="8"/>
      <w:r w:rsidDel="00000000" w:rsidR="00000000" w:rsidRPr="00000000">
        <w:rPr>
          <w:rFonts w:ascii="Calibri" w:cs="Calibri" w:eastAsia="Calibri" w:hAnsi="Calibri"/>
          <w:b w:val="1"/>
          <w:rtl w:val="0"/>
        </w:rPr>
        <w:t xml:space="preserve">Communication</w:t>
      </w:r>
    </w:p>
    <w:p w:rsidR="00000000" w:rsidDel="00000000" w:rsidP="00000000" w:rsidRDefault="00000000" w:rsidRPr="00000000" w14:paraId="0000004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b w:val="1"/>
          <w:sz w:val="26"/>
          <w:szCs w:val="26"/>
          <w:rtl w:val="0"/>
        </w:rPr>
        <w:t xml:space="preserve">Repository:</w:t>
      </w:r>
      <w:r w:rsidDel="00000000" w:rsidR="00000000" w:rsidRPr="00000000">
        <w:rPr>
          <w:rFonts w:ascii="Calibri" w:cs="Calibri" w:eastAsia="Calibri" w:hAnsi="Calibri"/>
          <w:sz w:val="24"/>
          <w:szCs w:val="24"/>
          <w:rtl w:val="0"/>
        </w:rPr>
        <w:t xml:space="preserve"> GitHub / Google Drive for schematics, code, BOM.</w:t>
        <w:br w:type="textWrapping"/>
      </w:r>
    </w:p>
    <w:p w:rsidR="00000000" w:rsidDel="00000000" w:rsidP="00000000" w:rsidRDefault="00000000" w:rsidRPr="00000000" w14:paraId="0000004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Logbook:</w:t>
      </w:r>
      <w:r w:rsidDel="00000000" w:rsidR="00000000" w:rsidRPr="00000000">
        <w:rPr>
          <w:rFonts w:ascii="Calibri" w:cs="Calibri" w:eastAsia="Calibri" w:hAnsi="Calibri"/>
          <w:sz w:val="24"/>
          <w:szCs w:val="24"/>
          <w:rtl w:val="0"/>
        </w:rPr>
        <w:t xml:space="preserve"> Maintained digitally + hardcopy for changes, issues, milestones.</w:t>
        <w:br w:type="textWrapping"/>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pStyle w:val="Heading1"/>
        <w:spacing w:after="80" w:lineRule="auto"/>
        <w:rPr>
          <w:rFonts w:ascii="Calibri" w:cs="Calibri" w:eastAsia="Calibri" w:hAnsi="Calibri"/>
        </w:rPr>
      </w:pPr>
      <w:bookmarkStart w:colFirst="0" w:colLast="0" w:name="_l3yir4iiona3" w:id="9"/>
      <w:bookmarkEnd w:id="9"/>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80" w:lineRule="auto"/>
        <w:ind w:left="0" w:firstLine="0"/>
        <w:jc w:val="center"/>
        <w:rPr>
          <w:rFonts w:ascii="Calibri" w:cs="Calibri" w:eastAsia="Calibri" w:hAnsi="Calibri"/>
          <w:b w:val="1"/>
        </w:rPr>
      </w:pPr>
      <w:bookmarkStart w:colFirst="0" w:colLast="0" w:name="_23k0c1apgvqv" w:id="10"/>
      <w:bookmarkEnd w:id="10"/>
      <w:r w:rsidDel="00000000" w:rsidR="00000000" w:rsidRPr="00000000">
        <w:rPr>
          <w:rFonts w:ascii="Calibri" w:cs="Calibri" w:eastAsia="Calibri" w:hAnsi="Calibri"/>
          <w:b w:val="1"/>
          <w:rtl w:val="0"/>
        </w:rPr>
        <w:t xml:space="preserve">Objectives</w:t>
      </w:r>
    </w:p>
    <w:p w:rsidR="00000000" w:rsidDel="00000000" w:rsidP="00000000" w:rsidRDefault="00000000" w:rsidRPr="00000000" w14:paraId="00000049">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High-level:</w:t>
      </w:r>
      <w:r w:rsidDel="00000000" w:rsidR="00000000" w:rsidRPr="00000000">
        <w:rPr>
          <w:rFonts w:ascii="Calibri" w:cs="Calibri" w:eastAsia="Calibri" w:hAnsi="Calibri"/>
          <w:sz w:val="24"/>
          <w:szCs w:val="24"/>
          <w:rtl w:val="0"/>
        </w:rPr>
        <w:t xml:space="preserve"> Build a modular, pedal-powered energy harvesting prototype that stores energy in a battery and charges USB devices, with future expandability to grid-level integration.</w:t>
        <w:br w:type="textWrapping"/>
      </w:r>
    </w:p>
    <w:p w:rsidR="00000000" w:rsidDel="00000000" w:rsidP="00000000" w:rsidRDefault="00000000" w:rsidRPr="00000000" w14:paraId="0000004A">
      <w:pPr>
        <w:spacing w:after="240" w:before="240" w:lineRule="auto"/>
        <w:ind w:left="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Deliverables:</w:t>
      </w:r>
      <w:r w:rsidDel="00000000" w:rsidR="00000000" w:rsidRPr="00000000">
        <w:rPr>
          <w:rtl w:val="0"/>
        </w:rPr>
      </w:r>
    </w:p>
    <w:p w:rsidR="00000000" w:rsidDel="00000000" w:rsidP="00000000" w:rsidRDefault="00000000" w:rsidRPr="00000000" w14:paraId="0000004B">
      <w:pPr>
        <w:numPr>
          <w:ilvl w:val="1"/>
          <w:numId w:val="5"/>
        </w:numPr>
        <w:spacing w:after="200" w:before="0" w:lineRule="auto"/>
        <w:ind w:left="1440" w:hanging="360"/>
        <w:rPr>
          <w:rFonts w:ascii="Calibri" w:cs="Calibri" w:eastAsia="Calibri" w:hAnsi="Calibri"/>
          <w:sz w:val="24"/>
          <w:szCs w:val="24"/>
        </w:rPr>
      </w:pPr>
      <w:commentRangeStart w:id="0"/>
      <w:r w:rsidDel="00000000" w:rsidR="00000000" w:rsidRPr="00000000">
        <w:rPr>
          <w:rFonts w:ascii="Calibri" w:cs="Calibri" w:eastAsia="Calibri" w:hAnsi="Calibri"/>
          <w:sz w:val="24"/>
          <w:szCs w:val="24"/>
          <w:rtl w:val="0"/>
        </w:rPr>
        <w:t xml:space="preserve">Proof-of-concept prototype (single bike).</w:t>
      </w:r>
    </w:p>
    <w:p w:rsidR="00000000" w:rsidDel="00000000" w:rsidP="00000000" w:rsidRDefault="00000000" w:rsidRPr="00000000" w14:paraId="0000004C">
      <w:pPr>
        <w:numPr>
          <w:ilvl w:val="1"/>
          <w:numId w:val="5"/>
        </w:numPr>
        <w:spacing w:after="20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Brochure explaining the grid-integration vision.</w:t>
      </w:r>
    </w:p>
    <w:p w:rsidR="00000000" w:rsidDel="00000000" w:rsidP="00000000" w:rsidRDefault="00000000" w:rsidRPr="00000000" w14:paraId="0000004D">
      <w:pPr>
        <w:numPr>
          <w:ilvl w:val="1"/>
          <w:numId w:val="5"/>
        </w:numPr>
        <w:spacing w:after="200" w:befor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demo model.</w:t>
      </w:r>
      <w:commentRangeEnd w:id="0"/>
      <w:r w:rsidDel="00000000" w:rsidR="00000000" w:rsidRPr="00000000">
        <w:commentReference w:id="0"/>
      </w: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4E">
      <w:pPr>
        <w:pStyle w:val="Heading1"/>
        <w:spacing w:after="80" w:lineRule="auto"/>
        <w:ind w:left="0" w:firstLine="0"/>
        <w:jc w:val="center"/>
        <w:rPr>
          <w:rFonts w:ascii="Calibri" w:cs="Calibri" w:eastAsia="Calibri" w:hAnsi="Calibri"/>
          <w:b w:val="1"/>
        </w:rPr>
      </w:pPr>
      <w:bookmarkStart w:colFirst="0" w:colLast="0" w:name="_n05pf2g79p5" w:id="11"/>
      <w:bookmarkEnd w:id="11"/>
      <w:r w:rsidDel="00000000" w:rsidR="00000000" w:rsidRPr="00000000">
        <w:rPr>
          <w:rFonts w:ascii="Calibri" w:cs="Calibri" w:eastAsia="Calibri" w:hAnsi="Calibri"/>
          <w:b w:val="1"/>
          <w:rtl w:val="0"/>
        </w:rPr>
        <w:t xml:space="preserve">Scenario</w:t>
      </w:r>
    </w:p>
    <w:p w:rsidR="00000000" w:rsidDel="00000000" w:rsidP="00000000" w:rsidRDefault="00000000" w:rsidRPr="00000000" w14:paraId="0000004F">
      <w:pPr>
        <w:pStyle w:val="Heading2"/>
        <w:rPr>
          <w:rFonts w:ascii="Calibri" w:cs="Calibri" w:eastAsia="Calibri" w:hAnsi="Calibri"/>
        </w:rPr>
      </w:pPr>
      <w:bookmarkStart w:colFirst="0" w:colLast="0" w:name="_5ejri6tz8v0v" w:id="12"/>
      <w:bookmarkEnd w:id="12"/>
      <w:r w:rsidDel="00000000" w:rsidR="00000000" w:rsidRPr="00000000">
        <w:rPr>
          <w:rFonts w:ascii="Calibri" w:cs="Calibri" w:eastAsia="Calibri" w:hAnsi="Calibri"/>
          <w:rtl w:val="0"/>
        </w:rPr>
        <w:t xml:space="preserve">User Interaction Stories</w:t>
      </w:r>
    </w:p>
    <w:p w:rsidR="00000000" w:rsidDel="00000000" w:rsidP="00000000" w:rsidRDefault="00000000" w:rsidRPr="00000000" w14:paraId="00000050">
      <w:pPr>
        <w:spacing w:after="240" w:before="240" w:lineRule="auto"/>
        <w:ind w:left="720" w:firstLine="0"/>
        <w:rPr>
          <w:rFonts w:ascii="Calibri" w:cs="Calibri" w:eastAsia="Calibri" w:hAnsi="Calibri"/>
          <w:sz w:val="24"/>
          <w:szCs w:val="24"/>
        </w:rPr>
      </w:pPr>
      <w:commentRangeStart w:id="1"/>
      <w:r w:rsidDel="00000000" w:rsidR="00000000" w:rsidRPr="00000000">
        <w:rPr>
          <w:rFonts w:ascii="Calibri" w:cs="Calibri" w:eastAsia="Calibri" w:hAnsi="Calibri"/>
          <w:b w:val="1"/>
          <w:sz w:val="24"/>
          <w:szCs w:val="24"/>
          <w:rtl w:val="0"/>
        </w:rPr>
        <w:t xml:space="preserve">(INSERT)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1"/>
        <w:spacing w:after="80" w:lineRule="auto"/>
        <w:ind w:left="0" w:firstLine="0"/>
        <w:jc w:val="center"/>
        <w:rPr>
          <w:rFonts w:ascii="Calibri" w:cs="Calibri" w:eastAsia="Calibri" w:hAnsi="Calibri"/>
          <w:b w:val="1"/>
        </w:rPr>
      </w:pPr>
      <w:bookmarkStart w:colFirst="0" w:colLast="0" w:name="_wp7h08g39o8a" w:id="13"/>
      <w:bookmarkEnd w:id="13"/>
      <w:r w:rsidDel="00000000" w:rsidR="00000000" w:rsidRPr="00000000">
        <w:rPr>
          <w:rFonts w:ascii="Calibri" w:cs="Calibri" w:eastAsia="Calibri" w:hAnsi="Calibri"/>
          <w:b w:val="1"/>
          <w:rtl w:val="0"/>
        </w:rPr>
        <w:t xml:space="preserve">User Interface</w:t>
      </w:r>
    </w:p>
    <w:p w:rsidR="00000000" w:rsidDel="00000000" w:rsidP="00000000" w:rsidRDefault="00000000" w:rsidRPr="00000000" w14:paraId="0000005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Displays:</w:t>
      </w:r>
      <w:r w:rsidDel="00000000" w:rsidR="00000000" w:rsidRPr="00000000">
        <w:rPr>
          <w:rFonts w:ascii="Calibri" w:cs="Calibri" w:eastAsia="Calibri" w:hAnsi="Calibri"/>
          <w:sz w:val="24"/>
          <w:szCs w:val="24"/>
          <w:rtl w:val="0"/>
        </w:rPr>
        <w:t xml:space="preserve"> Small LCD or LED wattmeter showing generated power.</w:t>
      </w:r>
    </w:p>
    <w:p w:rsidR="00000000" w:rsidDel="00000000" w:rsidP="00000000" w:rsidRDefault="00000000" w:rsidRPr="00000000" w14:paraId="0000005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Buttons/Switches:</w:t>
      </w:r>
      <w:r w:rsidDel="00000000" w:rsidR="00000000" w:rsidRPr="00000000">
        <w:rPr>
          <w:rFonts w:ascii="Calibri" w:cs="Calibri" w:eastAsia="Calibri" w:hAnsi="Calibri"/>
          <w:sz w:val="24"/>
          <w:szCs w:val="24"/>
          <w:rtl w:val="0"/>
        </w:rPr>
        <w:t xml:space="preserve"> On/off switch, reset button.</w:t>
      </w:r>
    </w:p>
    <w:p w:rsidR="00000000" w:rsidDel="00000000" w:rsidP="00000000" w:rsidRDefault="00000000" w:rsidRPr="00000000" w14:paraId="00000055">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sz w:val="26"/>
          <w:szCs w:val="26"/>
          <w:rtl w:val="0"/>
        </w:rPr>
        <w:t xml:space="preserve">Indicators:</w:t>
      </w:r>
      <w:r w:rsidDel="00000000" w:rsidR="00000000" w:rsidRPr="00000000">
        <w:rPr>
          <w:rFonts w:ascii="Calibri" w:cs="Calibri" w:eastAsia="Calibri" w:hAnsi="Calibri"/>
          <w:sz w:val="24"/>
          <w:szCs w:val="24"/>
          <w:rtl w:val="0"/>
        </w:rPr>
        <w:t xml:space="preserve"> Charging LED, error LED, grid-export status light.</w:t>
        <w:br w:type="textWrapping"/>
      </w:r>
      <w:r w:rsidDel="00000000" w:rsidR="00000000" w:rsidRPr="00000000">
        <w:rPr>
          <w:rtl w:val="0"/>
        </w:rPr>
      </w:r>
    </w:p>
    <w:p w:rsidR="00000000" w:rsidDel="00000000" w:rsidP="00000000" w:rsidRDefault="00000000" w:rsidRPr="00000000" w14:paraId="00000056">
      <w:pPr>
        <w:pStyle w:val="Heading1"/>
        <w:spacing w:after="80" w:lineRule="auto"/>
        <w:ind w:left="0" w:firstLine="0"/>
        <w:jc w:val="left"/>
        <w:rPr>
          <w:rFonts w:ascii="Calibri" w:cs="Calibri" w:eastAsia="Calibri" w:hAnsi="Calibri"/>
        </w:rPr>
      </w:pPr>
      <w:bookmarkStart w:colFirst="0" w:colLast="0" w:name="_k4s3s18ed23a" w:id="14"/>
      <w:bookmarkEnd w:id="14"/>
      <w:r w:rsidDel="00000000" w:rsidR="00000000" w:rsidRPr="00000000">
        <w:rPr>
          <w:rtl w:val="0"/>
        </w:rPr>
      </w:r>
    </w:p>
    <w:p w:rsidR="00000000" w:rsidDel="00000000" w:rsidP="00000000" w:rsidRDefault="00000000" w:rsidRPr="00000000" w14:paraId="00000057">
      <w:pPr>
        <w:pStyle w:val="Heading1"/>
        <w:spacing w:after="80" w:lineRule="auto"/>
        <w:ind w:left="0" w:firstLine="0"/>
        <w:jc w:val="center"/>
        <w:rPr>
          <w:rFonts w:ascii="Calibri" w:cs="Calibri" w:eastAsia="Calibri" w:hAnsi="Calibri"/>
          <w:b w:val="1"/>
        </w:rPr>
      </w:pPr>
      <w:bookmarkStart w:colFirst="0" w:colLast="0" w:name="_7ctfne7g3vdk" w:id="15"/>
      <w:bookmarkEnd w:id="15"/>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spacing w:after="80" w:lineRule="auto"/>
        <w:ind w:left="0" w:firstLine="0"/>
        <w:jc w:val="center"/>
        <w:rPr>
          <w:rFonts w:ascii="Calibri" w:cs="Calibri" w:eastAsia="Calibri" w:hAnsi="Calibri"/>
          <w:b w:val="1"/>
        </w:rPr>
      </w:pPr>
      <w:bookmarkStart w:colFirst="0" w:colLast="0" w:name="_pnq08lqsqnwb" w:id="16"/>
      <w:bookmarkEnd w:id="16"/>
      <w:r w:rsidDel="00000000" w:rsidR="00000000" w:rsidRPr="00000000">
        <w:rPr>
          <w:rFonts w:ascii="Calibri" w:cs="Calibri" w:eastAsia="Calibri" w:hAnsi="Calibri"/>
          <w:b w:val="1"/>
          <w:rtl w:val="0"/>
        </w:rPr>
        <w:t xml:space="preserve">User Acceptance</w:t>
      </w:r>
    </w:p>
    <w:p w:rsidR="00000000" w:rsidDel="00000000" w:rsidP="00000000" w:rsidRDefault="00000000" w:rsidRPr="00000000" w14:paraId="00000059">
      <w:pPr>
        <w:spacing w:after="240" w:before="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Criteria (Given-When-Then):</w:t>
      </w:r>
    </w:p>
    <w:p w:rsidR="00000000" w:rsidDel="00000000" w:rsidP="00000000" w:rsidRDefault="00000000" w:rsidRPr="00000000" w14:paraId="0000005A">
      <w:pPr>
        <w:numPr>
          <w:ilvl w:val="1"/>
          <w:numId w:val="1"/>
        </w:numPr>
        <w:spacing w:after="200" w:before="240" w:lineRule="auto"/>
        <w:ind w:left="144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Given</w:t>
      </w:r>
      <w:r w:rsidDel="00000000" w:rsidR="00000000" w:rsidRPr="00000000">
        <w:rPr>
          <w:rFonts w:ascii="Calibri" w:cs="Calibri" w:eastAsia="Calibri" w:hAnsi="Calibri"/>
          <w:sz w:val="24"/>
          <w:szCs w:val="24"/>
          <w:rtl w:val="0"/>
        </w:rPr>
        <w:t xml:space="preserve"> a user pedals steadily, </w:t>
      </w:r>
      <w:r w:rsidDel="00000000" w:rsidR="00000000" w:rsidRPr="00000000">
        <w:rPr>
          <w:rFonts w:ascii="Calibri" w:cs="Calibri" w:eastAsia="Calibri" w:hAnsi="Calibri"/>
          <w:i w:val="1"/>
          <w:sz w:val="24"/>
          <w:szCs w:val="24"/>
          <w:rtl w:val="0"/>
        </w:rPr>
        <w:t xml:space="preserve">when</w:t>
      </w:r>
      <w:r w:rsidDel="00000000" w:rsidR="00000000" w:rsidRPr="00000000">
        <w:rPr>
          <w:rFonts w:ascii="Calibri" w:cs="Calibri" w:eastAsia="Calibri" w:hAnsi="Calibri"/>
          <w:sz w:val="24"/>
          <w:szCs w:val="24"/>
          <w:rtl w:val="0"/>
        </w:rPr>
        <w:t xml:space="preserve"> they generate ≥6W, </w:t>
      </w:r>
      <w:r w:rsidDel="00000000" w:rsidR="00000000" w:rsidRPr="00000000">
        <w:rPr>
          <w:rFonts w:ascii="Calibri" w:cs="Calibri" w:eastAsia="Calibri" w:hAnsi="Calibri"/>
          <w:i w:val="1"/>
          <w:sz w:val="24"/>
          <w:szCs w:val="24"/>
          <w:rtl w:val="0"/>
        </w:rPr>
        <w:t xml:space="preserve">then</w:t>
      </w:r>
      <w:r w:rsidDel="00000000" w:rsidR="00000000" w:rsidRPr="00000000">
        <w:rPr>
          <w:rFonts w:ascii="Calibri" w:cs="Calibri" w:eastAsia="Calibri" w:hAnsi="Calibri"/>
          <w:sz w:val="24"/>
          <w:szCs w:val="24"/>
          <w:rtl w:val="0"/>
        </w:rPr>
        <w:t xml:space="preserve"> the USB port must charge a phone.</w:t>
      </w:r>
    </w:p>
    <w:p w:rsidR="00000000" w:rsidDel="00000000" w:rsidP="00000000" w:rsidRDefault="00000000" w:rsidRPr="00000000" w14:paraId="0000005B">
      <w:pPr>
        <w:numPr>
          <w:ilvl w:val="1"/>
          <w:numId w:val="1"/>
        </w:numPr>
        <w:spacing w:after="200" w:before="0" w:lineRule="auto"/>
        <w:ind w:left="144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Given</w:t>
      </w:r>
      <w:r w:rsidDel="00000000" w:rsidR="00000000" w:rsidRPr="00000000">
        <w:rPr>
          <w:rFonts w:ascii="Calibri" w:cs="Calibri" w:eastAsia="Calibri" w:hAnsi="Calibri"/>
          <w:sz w:val="24"/>
          <w:szCs w:val="24"/>
          <w:rtl w:val="0"/>
        </w:rPr>
        <w:t xml:space="preserve"> multiple bikes are linked, </w:t>
      </w:r>
      <w:r w:rsidDel="00000000" w:rsidR="00000000" w:rsidRPr="00000000">
        <w:rPr>
          <w:rFonts w:ascii="Calibri" w:cs="Calibri" w:eastAsia="Calibri" w:hAnsi="Calibri"/>
          <w:i w:val="1"/>
          <w:sz w:val="24"/>
          <w:szCs w:val="24"/>
          <w:rtl w:val="0"/>
        </w:rPr>
        <w:t xml:space="preserve">when</w:t>
      </w:r>
      <w:r w:rsidDel="00000000" w:rsidR="00000000" w:rsidRPr="00000000">
        <w:rPr>
          <w:rFonts w:ascii="Calibri" w:cs="Calibri" w:eastAsia="Calibri" w:hAnsi="Calibri"/>
          <w:sz w:val="24"/>
          <w:szCs w:val="24"/>
          <w:rtl w:val="0"/>
        </w:rPr>
        <w:t xml:space="preserve"> combined power &gt; threshold, </w:t>
      </w:r>
      <w:r w:rsidDel="00000000" w:rsidR="00000000" w:rsidRPr="00000000">
        <w:rPr>
          <w:rFonts w:ascii="Calibri" w:cs="Calibri" w:eastAsia="Calibri" w:hAnsi="Calibri"/>
          <w:i w:val="1"/>
          <w:sz w:val="24"/>
          <w:szCs w:val="24"/>
          <w:rtl w:val="0"/>
        </w:rPr>
        <w:t xml:space="preserve">then</w:t>
      </w:r>
      <w:r w:rsidDel="00000000" w:rsidR="00000000" w:rsidRPr="00000000">
        <w:rPr>
          <w:rFonts w:ascii="Calibri" w:cs="Calibri" w:eastAsia="Calibri" w:hAnsi="Calibri"/>
          <w:sz w:val="24"/>
          <w:szCs w:val="24"/>
          <w:rtl w:val="0"/>
        </w:rPr>
        <w:t xml:space="preserve"> surplus should be export-ready.</w:t>
        <w:br w:type="textWrapping"/>
      </w:r>
    </w:p>
    <w:p w:rsidR="00000000" w:rsidDel="00000000" w:rsidP="00000000" w:rsidRDefault="00000000" w:rsidRPr="00000000" w14:paraId="0000005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Quantifiable Goals:</w:t>
      </w:r>
      <w:r w:rsidDel="00000000" w:rsidR="00000000" w:rsidRPr="00000000">
        <w:rPr>
          <w:rtl w:val="0"/>
        </w:rPr>
      </w:r>
    </w:p>
    <w:p w:rsidR="00000000" w:rsidDel="00000000" w:rsidP="00000000" w:rsidRDefault="00000000" w:rsidRPr="00000000" w14:paraId="0000005D">
      <w:pPr>
        <w:numPr>
          <w:ilvl w:val="1"/>
          <w:numId w:val="1"/>
        </w:numPr>
        <w:spacing w:after="20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≥5V stable USB output.</w:t>
      </w:r>
    </w:p>
    <w:p w:rsidR="00000000" w:rsidDel="00000000" w:rsidP="00000000" w:rsidRDefault="00000000" w:rsidRPr="00000000" w14:paraId="0000005E">
      <w:pPr>
        <w:numPr>
          <w:ilvl w:val="1"/>
          <w:numId w:val="1"/>
        </w:numPr>
        <w:spacing w:after="200" w:before="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 energy conversion efficiency.</w:t>
      </w:r>
      <w:r w:rsidDel="00000000" w:rsidR="00000000" w:rsidRPr="00000000">
        <w:rPr>
          <w:rtl w:val="0"/>
        </w:rPr>
      </w:r>
    </w:p>
    <w:p w:rsidR="00000000" w:rsidDel="00000000" w:rsidP="00000000" w:rsidRDefault="00000000" w:rsidRPr="00000000" w14:paraId="0000005F">
      <w:pPr>
        <w:pStyle w:val="Heading1"/>
        <w:ind w:left="0" w:firstLine="0"/>
        <w:jc w:val="center"/>
        <w:rPr>
          <w:rFonts w:ascii="Calibri" w:cs="Calibri" w:eastAsia="Calibri" w:hAnsi="Calibri"/>
          <w:b w:val="1"/>
        </w:rPr>
      </w:pPr>
      <w:bookmarkStart w:colFirst="0" w:colLast="0" w:name="_p8hq4b5nmj4q" w:id="17"/>
      <w:bookmarkEnd w:id="17"/>
      <w:r w:rsidDel="00000000" w:rsidR="00000000" w:rsidRPr="00000000">
        <w:rPr>
          <w:rtl w:val="0"/>
        </w:rPr>
      </w:r>
    </w:p>
    <w:p w:rsidR="00000000" w:rsidDel="00000000" w:rsidP="00000000" w:rsidRDefault="00000000" w:rsidRPr="00000000" w14:paraId="00000060">
      <w:pPr>
        <w:pStyle w:val="Heading1"/>
        <w:ind w:left="0" w:firstLine="0"/>
        <w:jc w:val="center"/>
        <w:rPr>
          <w:rFonts w:ascii="Calibri" w:cs="Calibri" w:eastAsia="Calibri" w:hAnsi="Calibri"/>
          <w:b w:val="1"/>
        </w:rPr>
      </w:pPr>
      <w:bookmarkStart w:colFirst="0" w:colLast="0" w:name="_udemuuvxvki4" w:id="18"/>
      <w:bookmarkEnd w:id="18"/>
      <w:r w:rsidDel="00000000" w:rsidR="00000000" w:rsidRPr="00000000">
        <w:rPr>
          <w:rFonts w:ascii="Calibri" w:cs="Calibri" w:eastAsia="Calibri" w:hAnsi="Calibri"/>
          <w:b w:val="1"/>
          <w:rtl w:val="0"/>
        </w:rPr>
        <w:t xml:space="preserve">Parameters</w:t>
      </w:r>
    </w:p>
    <w:p w:rsidR="00000000" w:rsidDel="00000000" w:rsidP="00000000" w:rsidRDefault="00000000" w:rsidRPr="00000000" w14:paraId="00000061">
      <w:pPr>
        <w:pStyle w:val="Heading2"/>
        <w:rPr>
          <w:rFonts w:ascii="Calibri" w:cs="Calibri" w:eastAsia="Calibri" w:hAnsi="Calibri"/>
        </w:rPr>
      </w:pPr>
      <w:bookmarkStart w:colFirst="0" w:colLast="0" w:name="_s7std36ma6e8" w:id="19"/>
      <w:bookmarkEnd w:id="19"/>
      <w:r w:rsidDel="00000000" w:rsidR="00000000" w:rsidRPr="00000000">
        <w:rPr>
          <w:rFonts w:ascii="Calibri" w:cs="Calibri" w:eastAsia="Calibri" w:hAnsi="Calibri"/>
          <w:rtl w:val="0"/>
        </w:rPr>
        <w:t xml:space="preserve">Technical</w:t>
      </w:r>
    </w:p>
    <w:p w:rsidR="00000000" w:rsidDel="00000000" w:rsidP="00000000" w:rsidRDefault="00000000" w:rsidRPr="00000000" w14:paraId="00000062">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Dimensions:</w:t>
      </w:r>
      <w:r w:rsidDel="00000000" w:rsidR="00000000" w:rsidRPr="00000000">
        <w:rPr>
          <w:rFonts w:ascii="Calibri" w:cs="Calibri" w:eastAsia="Calibri" w:hAnsi="Calibri"/>
          <w:sz w:val="24"/>
          <w:szCs w:val="24"/>
          <w:rtl w:val="0"/>
        </w:rPr>
        <w:t xml:space="preserve"> Compact generator mount ( ≤ 24” x 30”).</w:t>
        <w:br w:type="textWrapping"/>
      </w:r>
      <w:r w:rsidDel="00000000" w:rsidR="00000000" w:rsidRPr="00000000">
        <w:rPr>
          <w:rFonts w:ascii="Calibri" w:cs="Calibri" w:eastAsia="Calibri" w:hAnsi="Calibri"/>
          <w:b w:val="1"/>
          <w:sz w:val="24"/>
          <w:szCs w:val="24"/>
          <w:rtl w:val="0"/>
        </w:rPr>
        <w:t xml:space="preserve">Weight:</w:t>
      </w:r>
      <w:r w:rsidDel="00000000" w:rsidR="00000000" w:rsidRPr="00000000">
        <w:rPr>
          <w:rFonts w:ascii="Calibri" w:cs="Calibri" w:eastAsia="Calibri" w:hAnsi="Calibri"/>
          <w:sz w:val="24"/>
          <w:szCs w:val="24"/>
          <w:rtl w:val="0"/>
        </w:rPr>
        <w:t xml:space="preserve"> Add-on module ≤15 lbs.</w:t>
        <w:br w:type="textWrapping"/>
      </w:r>
      <w:r w:rsidDel="00000000" w:rsidR="00000000" w:rsidRPr="00000000">
        <w:rPr>
          <w:rFonts w:ascii="Calibri" w:cs="Calibri" w:eastAsia="Calibri" w:hAnsi="Calibri"/>
          <w:b w:val="1"/>
          <w:sz w:val="24"/>
          <w:szCs w:val="24"/>
          <w:rtl w:val="0"/>
        </w:rPr>
        <w:t xml:space="preserve">EMC/EMI:</w:t>
      </w:r>
      <w:r w:rsidDel="00000000" w:rsidR="00000000" w:rsidRPr="00000000">
        <w:rPr>
          <w:rFonts w:ascii="Calibri" w:cs="Calibri" w:eastAsia="Calibri" w:hAnsi="Calibri"/>
          <w:sz w:val="24"/>
          <w:szCs w:val="24"/>
          <w:rtl w:val="0"/>
        </w:rPr>
        <w:t xml:space="preserve"> Must not interfere with nearby wireless devices.</w:t>
        <w:br w:type="textWrapping"/>
      </w:r>
      <w:r w:rsidDel="00000000" w:rsidR="00000000" w:rsidRPr="00000000">
        <w:rPr>
          <w:rFonts w:ascii="Calibri" w:cs="Calibri" w:eastAsia="Calibri" w:hAnsi="Calibri"/>
          <w:b w:val="1"/>
          <w:sz w:val="24"/>
          <w:szCs w:val="24"/>
          <w:rtl w:val="0"/>
        </w:rPr>
        <w:t xml:space="preserve">Protection:</w:t>
      </w:r>
      <w:r w:rsidDel="00000000" w:rsidR="00000000" w:rsidRPr="00000000">
        <w:rPr>
          <w:rFonts w:ascii="Calibri" w:cs="Calibri" w:eastAsia="Calibri" w:hAnsi="Calibri"/>
          <w:sz w:val="24"/>
          <w:szCs w:val="24"/>
          <w:rtl w:val="0"/>
        </w:rPr>
        <w:t xml:space="preserve"> Overcurrent and reverse polarity protection.</w:t>
        <w:br w:type="textWrapping"/>
      </w:r>
    </w:p>
    <w:p w:rsidR="00000000" w:rsidDel="00000000" w:rsidP="00000000" w:rsidRDefault="00000000" w:rsidRPr="00000000" w14:paraId="00000063">
      <w:pPr>
        <w:pStyle w:val="Heading2"/>
        <w:rPr>
          <w:rFonts w:ascii="Calibri" w:cs="Calibri" w:eastAsia="Calibri" w:hAnsi="Calibri"/>
        </w:rPr>
      </w:pPr>
      <w:bookmarkStart w:colFirst="0" w:colLast="0" w:name="_dxg5hl7vec3" w:id="20"/>
      <w:bookmarkEnd w:id="20"/>
      <w:r w:rsidDel="00000000" w:rsidR="00000000" w:rsidRPr="00000000">
        <w:rPr>
          <w:rFonts w:ascii="Calibri" w:cs="Calibri" w:eastAsia="Calibri" w:hAnsi="Calibri"/>
          <w:rtl w:val="0"/>
        </w:rPr>
        <w:t xml:space="preserve">Functions</w:t>
      </w:r>
    </w:p>
    <w:p w:rsidR="00000000" w:rsidDel="00000000" w:rsidP="00000000" w:rsidRDefault="00000000" w:rsidRPr="00000000" w14:paraId="00000064">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Convert mechanical pedaling to DC electricity.</w:t>
        <w:br w:type="textWrapping"/>
        <w:t xml:space="preserve">- Regulate and store energy in a rechargeable battery.</w:t>
        <w:br w:type="textWrapping"/>
        <w:t xml:space="preserve">- Supply power to USB or grid (future).</w:t>
        <w:br w:type="textWrapping"/>
      </w:r>
    </w:p>
    <w:p w:rsidR="00000000" w:rsidDel="00000000" w:rsidP="00000000" w:rsidRDefault="00000000" w:rsidRPr="00000000" w14:paraId="00000065">
      <w:pPr>
        <w:pStyle w:val="Heading2"/>
        <w:rPr>
          <w:rFonts w:ascii="Calibri" w:cs="Calibri" w:eastAsia="Calibri" w:hAnsi="Calibri"/>
        </w:rPr>
      </w:pPr>
      <w:bookmarkStart w:colFirst="0" w:colLast="0" w:name="_k9yteqsno8v0" w:id="21"/>
      <w:bookmarkEnd w:id="21"/>
      <w:r w:rsidDel="00000000" w:rsidR="00000000" w:rsidRPr="00000000">
        <w:rPr>
          <w:rFonts w:ascii="Calibri" w:cs="Calibri" w:eastAsia="Calibri" w:hAnsi="Calibri"/>
          <w:rtl w:val="0"/>
        </w:rPr>
        <w:t xml:space="preserve">Integration</w:t>
      </w:r>
    </w:p>
    <w:p w:rsidR="00000000" w:rsidDel="00000000" w:rsidP="00000000" w:rsidRDefault="00000000" w:rsidRPr="00000000" w14:paraId="00000066">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Interfaces:</w:t>
      </w:r>
      <w:r w:rsidDel="00000000" w:rsidR="00000000" w:rsidRPr="00000000">
        <w:rPr>
          <w:rFonts w:ascii="Calibri" w:cs="Calibri" w:eastAsia="Calibri" w:hAnsi="Calibri"/>
          <w:sz w:val="24"/>
          <w:szCs w:val="24"/>
          <w:rtl w:val="0"/>
        </w:rPr>
        <w:t xml:space="preserve"> USB, DC bus for bike-to-bike linking.</w:t>
      </w:r>
    </w:p>
    <w:p w:rsidR="00000000" w:rsidDel="00000000" w:rsidP="00000000" w:rsidRDefault="00000000" w:rsidRPr="00000000" w14:paraId="00000067">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Protocols:</w:t>
      </w:r>
      <w:r w:rsidDel="00000000" w:rsidR="00000000" w:rsidRPr="00000000">
        <w:rPr>
          <w:rFonts w:ascii="Calibri" w:cs="Calibri" w:eastAsia="Calibri" w:hAnsi="Calibri"/>
          <w:sz w:val="24"/>
          <w:szCs w:val="24"/>
          <w:rtl w:val="0"/>
        </w:rPr>
        <w:t xml:space="preserve"> Basic DC distribution, future smart-meter protocol.</w:t>
        <w:br w:type="textWrapping"/>
      </w:r>
    </w:p>
    <w:p w:rsidR="00000000" w:rsidDel="00000000" w:rsidP="00000000" w:rsidRDefault="00000000" w:rsidRPr="00000000" w14:paraId="00000068">
      <w:pPr>
        <w:pStyle w:val="Heading2"/>
        <w:rPr>
          <w:rFonts w:ascii="Calibri" w:cs="Calibri" w:eastAsia="Calibri" w:hAnsi="Calibri"/>
        </w:rPr>
      </w:pPr>
      <w:bookmarkStart w:colFirst="0" w:colLast="0" w:name="_q9yws48rv7il" w:id="22"/>
      <w:bookmarkEnd w:id="22"/>
      <w:r w:rsidDel="00000000" w:rsidR="00000000" w:rsidRPr="00000000">
        <w:rPr>
          <w:rFonts w:ascii="Calibri" w:cs="Calibri" w:eastAsia="Calibri" w:hAnsi="Calibri"/>
          <w:rtl w:val="0"/>
        </w:rPr>
        <w:t xml:space="preserve">Operational</w:t>
      </w:r>
    </w:p>
    <w:p w:rsidR="00000000" w:rsidDel="00000000" w:rsidP="00000000" w:rsidRDefault="00000000" w:rsidRPr="00000000" w14:paraId="00000069">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Restrictions:</w:t>
      </w:r>
      <w:r w:rsidDel="00000000" w:rsidR="00000000" w:rsidRPr="00000000">
        <w:rPr>
          <w:rFonts w:ascii="Calibri" w:cs="Calibri" w:eastAsia="Calibri" w:hAnsi="Calibri"/>
          <w:sz w:val="24"/>
          <w:szCs w:val="24"/>
          <w:rtl w:val="0"/>
        </w:rPr>
        <w:t xml:space="preserve"> Prototype for light loads (USB).</w:t>
      </w:r>
    </w:p>
    <w:p w:rsidR="00000000" w:rsidDel="00000000" w:rsidP="00000000" w:rsidRDefault="00000000" w:rsidRPr="00000000" w14:paraId="0000006A">
      <w:pPr>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Duty Cycle:</w:t>
      </w:r>
      <w:r w:rsidDel="00000000" w:rsidR="00000000" w:rsidRPr="00000000">
        <w:rPr>
          <w:rFonts w:ascii="Calibri" w:cs="Calibri" w:eastAsia="Calibri" w:hAnsi="Calibri"/>
          <w:sz w:val="24"/>
          <w:szCs w:val="24"/>
          <w:rtl w:val="0"/>
        </w:rPr>
        <w:t xml:space="preserve"> Short-to-medium term (30–90 min pedaling sessions).</w:t>
        <w:br w:type="textWrapping"/>
      </w:r>
    </w:p>
    <w:p w:rsidR="00000000" w:rsidDel="00000000" w:rsidP="00000000" w:rsidRDefault="00000000" w:rsidRPr="00000000" w14:paraId="0000006B">
      <w:pPr>
        <w:pStyle w:val="Heading2"/>
        <w:rPr>
          <w:rFonts w:ascii="Calibri" w:cs="Calibri" w:eastAsia="Calibri" w:hAnsi="Calibri"/>
        </w:rPr>
      </w:pPr>
      <w:bookmarkStart w:colFirst="0" w:colLast="0" w:name="_rq29jkrz2w8g" w:id="23"/>
      <w:bookmarkEnd w:id="23"/>
      <w:r w:rsidDel="00000000" w:rsidR="00000000" w:rsidRPr="00000000">
        <w:rPr>
          <w:rFonts w:ascii="Calibri" w:cs="Calibri" w:eastAsia="Calibri" w:hAnsi="Calibri"/>
          <w:rtl w:val="0"/>
        </w:rPr>
        <w:t xml:space="preserve">Regulatory</w:t>
      </w:r>
    </w:p>
    <w:p w:rsidR="00000000" w:rsidDel="00000000" w:rsidP="00000000" w:rsidRDefault="00000000" w:rsidRPr="00000000" w14:paraId="0000006C">
      <w:pPr>
        <w:numPr>
          <w:ilvl w:val="0"/>
          <w:numId w:val="3"/>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Laws/Policies:</w:t>
        <w:br w:type="textWrapping"/>
      </w:r>
    </w:p>
    <w:p w:rsidR="00000000" w:rsidDel="00000000" w:rsidP="00000000" w:rsidRDefault="00000000" w:rsidRPr="00000000" w14:paraId="0000006D">
      <w:pPr>
        <w:numPr>
          <w:ilvl w:val="1"/>
          <w:numId w:val="3"/>
        </w:numPr>
        <w:spacing w:after="0" w:afterAutospacing="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Consumer safety standards.</w:t>
        <w:br w:type="textWrapping"/>
      </w:r>
    </w:p>
    <w:p w:rsidR="00000000" w:rsidDel="00000000" w:rsidP="00000000" w:rsidRDefault="00000000" w:rsidRPr="00000000" w14:paraId="0000006E">
      <w:pPr>
        <w:numPr>
          <w:ilvl w:val="1"/>
          <w:numId w:val="3"/>
        </w:numPr>
        <w:spacing w:after="240" w:before="0" w:beforeAutospacing="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Future compliance with grid interconnection standards (IEEE 1547).</w:t>
        <w:br w:type="textWrapping"/>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1"/>
        <w:spacing w:after="80" w:lineRule="auto"/>
        <w:ind w:left="0" w:firstLine="0"/>
        <w:jc w:val="center"/>
        <w:rPr>
          <w:rFonts w:ascii="Calibri" w:cs="Calibri" w:eastAsia="Calibri" w:hAnsi="Calibri"/>
          <w:b w:val="1"/>
        </w:rPr>
      </w:pPr>
      <w:bookmarkStart w:colFirst="0" w:colLast="0" w:name="_wqi3wi32o12i" w:id="24"/>
      <w:bookmarkEnd w:id="24"/>
      <w:r w:rsidDel="00000000" w:rsidR="00000000" w:rsidRPr="00000000">
        <w:rPr>
          <w:rFonts w:ascii="Calibri" w:cs="Calibri" w:eastAsia="Calibri" w:hAnsi="Calibri"/>
          <w:b w:val="1"/>
          <w:rtl w:val="0"/>
        </w:rPr>
        <w:t xml:space="preserve">Life Cycle</w:t>
      </w:r>
    </w:p>
    <w:p w:rsidR="00000000" w:rsidDel="00000000" w:rsidP="00000000" w:rsidRDefault="00000000" w:rsidRPr="00000000" w14:paraId="0000007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Manufacturing:</w:t>
      </w:r>
      <w:r w:rsidDel="00000000" w:rsidR="00000000" w:rsidRPr="00000000">
        <w:rPr>
          <w:rFonts w:ascii="Calibri" w:cs="Calibri" w:eastAsia="Calibri" w:hAnsi="Calibri"/>
          <w:sz w:val="24"/>
          <w:szCs w:val="24"/>
          <w:rtl w:val="0"/>
        </w:rPr>
        <w:t xml:space="preserve"> Simple 3D-printed mounts, off-the-shelf generator + controller.</w:t>
      </w:r>
    </w:p>
    <w:p w:rsidR="00000000" w:rsidDel="00000000" w:rsidP="00000000" w:rsidRDefault="00000000" w:rsidRPr="00000000" w14:paraId="00000072">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Programming:</w:t>
      </w:r>
      <w:r w:rsidDel="00000000" w:rsidR="00000000" w:rsidRPr="00000000">
        <w:rPr>
          <w:rFonts w:ascii="Calibri" w:cs="Calibri" w:eastAsia="Calibri" w:hAnsi="Calibri"/>
          <w:sz w:val="24"/>
          <w:szCs w:val="24"/>
          <w:rtl w:val="0"/>
        </w:rPr>
        <w:t xml:space="preserve"> Microcontroller for monitoring + grid sync (future).</w:t>
      </w:r>
    </w:p>
    <w:p w:rsidR="00000000" w:rsidDel="00000000" w:rsidP="00000000" w:rsidRDefault="00000000" w:rsidRPr="00000000" w14:paraId="00000073">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Tracking:</w:t>
      </w:r>
      <w:r w:rsidDel="00000000" w:rsidR="00000000" w:rsidRPr="00000000">
        <w:rPr>
          <w:rFonts w:ascii="Calibri" w:cs="Calibri" w:eastAsia="Calibri" w:hAnsi="Calibri"/>
          <w:sz w:val="24"/>
          <w:szCs w:val="24"/>
          <w:rtl w:val="0"/>
        </w:rPr>
        <w:t xml:space="preserve"> Energy logs stored locally or via app (future).</w:t>
      </w:r>
    </w:p>
    <w:p w:rsidR="00000000" w:rsidDel="00000000" w:rsidP="00000000" w:rsidRDefault="00000000" w:rsidRPr="00000000" w14:paraId="0000007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Service:</w:t>
      </w:r>
      <w:r w:rsidDel="00000000" w:rsidR="00000000" w:rsidRPr="00000000">
        <w:rPr>
          <w:rFonts w:ascii="Calibri" w:cs="Calibri" w:eastAsia="Calibri" w:hAnsi="Calibri"/>
          <w:sz w:val="24"/>
          <w:szCs w:val="24"/>
          <w:rtl w:val="0"/>
        </w:rPr>
        <w:t xml:space="preserve"> Replaceable and interchangeable battery pack(s).</w:t>
      </w:r>
    </w:p>
    <w:p w:rsidR="00000000" w:rsidDel="00000000" w:rsidP="00000000" w:rsidRDefault="00000000" w:rsidRPr="00000000" w14:paraId="0000007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Associated Services:</w:t>
      </w:r>
      <w:r w:rsidDel="00000000" w:rsidR="00000000" w:rsidRPr="00000000">
        <w:rPr>
          <w:rFonts w:ascii="Calibri" w:cs="Calibri" w:eastAsia="Calibri" w:hAnsi="Calibri"/>
          <w:sz w:val="24"/>
          <w:szCs w:val="24"/>
          <w:rtl w:val="0"/>
        </w:rPr>
        <w:t xml:space="preserve"> Community energy-sharing platform (future).</w:t>
        <w:br w:type="textWrapping"/>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pStyle w:val="Heading1"/>
        <w:spacing w:after="80" w:lineRule="auto"/>
        <w:ind w:left="0" w:firstLine="0"/>
        <w:jc w:val="center"/>
        <w:rPr>
          <w:rFonts w:ascii="Calibri" w:cs="Calibri" w:eastAsia="Calibri" w:hAnsi="Calibri"/>
          <w:b w:val="1"/>
        </w:rPr>
      </w:pPr>
      <w:bookmarkStart w:colFirst="0" w:colLast="0" w:name="_d0v5mdd6xdnp" w:id="25"/>
      <w:bookmarkEnd w:id="25"/>
      <w:r w:rsidDel="00000000" w:rsidR="00000000" w:rsidRPr="00000000">
        <w:rPr>
          <w:rFonts w:ascii="Calibri" w:cs="Calibri" w:eastAsia="Calibri" w:hAnsi="Calibri"/>
          <w:b w:val="1"/>
          <w:rtl w:val="0"/>
        </w:rPr>
        <w:t xml:space="preserve">Environment</w:t>
      </w:r>
    </w:p>
    <w:p w:rsidR="00000000" w:rsidDel="00000000" w:rsidP="00000000" w:rsidRDefault="00000000" w:rsidRPr="00000000" w14:paraId="0000007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Temperature Range:</w:t>
      </w:r>
      <w:r w:rsidDel="00000000" w:rsidR="00000000" w:rsidRPr="00000000">
        <w:rPr>
          <w:rFonts w:ascii="Calibri" w:cs="Calibri" w:eastAsia="Calibri" w:hAnsi="Calibri"/>
          <w:sz w:val="24"/>
          <w:szCs w:val="24"/>
          <w:rtl w:val="0"/>
        </w:rPr>
        <w:t xml:space="preserve"> 40–95°F (indoor use)</w:t>
      </w:r>
    </w:p>
    <w:p w:rsidR="00000000" w:rsidDel="00000000" w:rsidP="00000000" w:rsidRDefault="00000000" w:rsidRPr="00000000" w14:paraId="0000007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Hazards:</w:t>
      </w:r>
      <w:r w:rsidDel="00000000" w:rsidR="00000000" w:rsidRPr="00000000">
        <w:rPr>
          <w:rFonts w:ascii="Calibri" w:cs="Calibri" w:eastAsia="Calibri" w:hAnsi="Calibri"/>
          <w:sz w:val="24"/>
          <w:szCs w:val="24"/>
          <w:rtl w:val="0"/>
        </w:rPr>
        <w:t xml:space="preserve"> Sweat/moisture → waterproof casing needed.</w:t>
      </w:r>
    </w:p>
    <w:p w:rsidR="00000000" w:rsidDel="00000000" w:rsidP="00000000" w:rsidRDefault="00000000" w:rsidRPr="00000000" w14:paraId="0000007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Ingress:</w:t>
      </w:r>
      <w:r w:rsidDel="00000000" w:rsidR="00000000" w:rsidRPr="00000000">
        <w:rPr>
          <w:rFonts w:ascii="Calibri" w:cs="Calibri" w:eastAsia="Calibri" w:hAnsi="Calibri"/>
          <w:sz w:val="24"/>
          <w:szCs w:val="24"/>
          <w:rtl w:val="0"/>
        </w:rPr>
        <w:t xml:space="preserve"> IP-44 (dust/splash resistant).</w:t>
      </w:r>
    </w:p>
    <w:p w:rsidR="00000000" w:rsidDel="00000000" w:rsidP="00000000" w:rsidRDefault="00000000" w:rsidRPr="00000000" w14:paraId="0000007D">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Power:</w:t>
      </w:r>
      <w:r w:rsidDel="00000000" w:rsidR="00000000" w:rsidRPr="00000000">
        <w:rPr>
          <w:rFonts w:ascii="Calibri" w:cs="Calibri" w:eastAsia="Calibri" w:hAnsi="Calibri"/>
          <w:sz w:val="24"/>
          <w:szCs w:val="24"/>
          <w:rtl w:val="0"/>
        </w:rPr>
        <w:t xml:space="preserve"> Human-powered; optional wall-charging for hybrid use.</w:t>
        <w:br w:type="textWrapping"/>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pStyle w:val="Heading1"/>
        <w:spacing w:after="80" w:lineRule="auto"/>
        <w:ind w:left="0" w:firstLine="0"/>
        <w:jc w:val="center"/>
        <w:rPr>
          <w:rFonts w:ascii="Calibri" w:cs="Calibri" w:eastAsia="Calibri" w:hAnsi="Calibri"/>
          <w:b w:val="1"/>
        </w:rPr>
      </w:pPr>
      <w:bookmarkStart w:colFirst="0" w:colLast="0" w:name="_ysppppoqflnq" w:id="26"/>
      <w:bookmarkEnd w:id="26"/>
      <w:r w:rsidDel="00000000" w:rsidR="00000000" w:rsidRPr="00000000">
        <w:rPr>
          <w:rFonts w:ascii="Calibri" w:cs="Calibri" w:eastAsia="Calibri" w:hAnsi="Calibri"/>
          <w:b w:val="1"/>
          <w:rtl w:val="0"/>
        </w:rPr>
        <w:t xml:space="preserve">Starting Point</w:t>
      </w:r>
    </w:p>
    <w:p w:rsidR="00000000" w:rsidDel="00000000" w:rsidP="00000000" w:rsidRDefault="00000000" w:rsidRPr="00000000" w14:paraId="0000008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Existing IP:</w:t>
      </w:r>
      <w:r w:rsidDel="00000000" w:rsidR="00000000" w:rsidRPr="00000000">
        <w:rPr>
          <w:rFonts w:ascii="Calibri" w:cs="Calibri" w:eastAsia="Calibri" w:hAnsi="Calibri"/>
          <w:sz w:val="24"/>
          <w:szCs w:val="24"/>
          <w:rtl w:val="0"/>
        </w:rPr>
        <w:t xml:space="preserve"> Bicycle generator concepts, USB charging kits.</w:t>
      </w:r>
    </w:p>
    <w:p w:rsidR="00000000" w:rsidDel="00000000" w:rsidP="00000000" w:rsidRDefault="00000000" w:rsidRPr="00000000" w14:paraId="0000008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Existing Prototypes:</w:t>
      </w:r>
      <w:r w:rsidDel="00000000" w:rsidR="00000000" w:rsidRPr="00000000">
        <w:rPr>
          <w:rFonts w:ascii="Calibri" w:cs="Calibri" w:eastAsia="Calibri" w:hAnsi="Calibri"/>
          <w:sz w:val="24"/>
          <w:szCs w:val="24"/>
          <w:rtl w:val="0"/>
        </w:rPr>
        <w:t xml:space="preserve"> Dynamo hubs, off-grid pedal power projects.</w:t>
        <w:br w:type="textWrapping"/>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pStyle w:val="Heading1"/>
        <w:spacing w:after="80" w:lineRule="auto"/>
        <w:ind w:left="0" w:firstLine="0"/>
        <w:jc w:val="center"/>
        <w:rPr>
          <w:rFonts w:ascii="Calibri" w:cs="Calibri" w:eastAsia="Calibri" w:hAnsi="Calibri"/>
          <w:b w:val="1"/>
        </w:rPr>
      </w:pPr>
      <w:bookmarkStart w:colFirst="0" w:colLast="0" w:name="_6obo4thjme19" w:id="27"/>
      <w:bookmarkEnd w:id="27"/>
      <w:r w:rsidDel="00000000" w:rsidR="00000000" w:rsidRPr="00000000">
        <w:rPr>
          <w:rFonts w:ascii="Calibri" w:cs="Calibri" w:eastAsia="Calibri" w:hAnsi="Calibri"/>
          <w:b w:val="1"/>
          <w:rtl w:val="0"/>
        </w:rPr>
        <w:t xml:space="preserve">Key Concerns</w:t>
      </w:r>
    </w:p>
    <w:p w:rsidR="00000000" w:rsidDel="00000000" w:rsidP="00000000" w:rsidRDefault="00000000" w:rsidRPr="00000000" w14:paraId="0000008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Efficiency of conversion and storage.</w:t>
      </w:r>
    </w:p>
    <w:p w:rsidR="00000000" w:rsidDel="00000000" w:rsidP="00000000" w:rsidRDefault="00000000" w:rsidRPr="00000000" w14:paraId="00000085">
      <w:pPr>
        <w:spacing w:after="240" w:before="240" w:lineRule="auto"/>
        <w:ind w:left="0" w:firstLine="0"/>
        <w:rPr>
          <w:rFonts w:ascii="Calibri" w:cs="Calibri" w:eastAsia="Calibri" w:hAnsi="Calibri"/>
        </w:rPr>
      </w:pPr>
      <w:r w:rsidDel="00000000" w:rsidR="00000000" w:rsidRPr="00000000">
        <w:rPr>
          <w:rFonts w:ascii="Calibri" w:cs="Calibri" w:eastAsia="Calibri" w:hAnsi="Calibri"/>
          <w:sz w:val="24"/>
          <w:szCs w:val="24"/>
          <w:rtl w:val="0"/>
        </w:rPr>
        <w:t xml:space="preserve">Stability of modular connections.</w:t>
      </w:r>
      <w:r w:rsidDel="00000000" w:rsidR="00000000" w:rsidRPr="00000000">
        <w:rPr>
          <w:rFonts w:ascii="Calibri" w:cs="Calibri" w:eastAsia="Calibri" w:hAnsi="Calibri"/>
          <w:rtl w:val="0"/>
        </w:rPr>
        <w:br w:type="textWrapping"/>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tl w:val="0"/>
        </w:rPr>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rPr>
      </w:pPr>
      <w:r w:rsidDel="00000000" w:rsidR="00000000" w:rsidRPr="00000000">
        <w:rPr>
          <w:rtl w:val="0"/>
        </w:rPr>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pStyle w:val="Heading1"/>
        <w:spacing w:after="80" w:lineRule="auto"/>
        <w:ind w:left="0" w:firstLine="0"/>
        <w:jc w:val="center"/>
        <w:rPr>
          <w:rFonts w:ascii="Calibri" w:cs="Calibri" w:eastAsia="Calibri" w:hAnsi="Calibri"/>
          <w:b w:val="1"/>
        </w:rPr>
      </w:pPr>
      <w:bookmarkStart w:colFirst="0" w:colLast="0" w:name="_z0fsbrvohp93" w:id="28"/>
      <w:bookmarkEnd w:id="28"/>
      <w:r w:rsidDel="00000000" w:rsidR="00000000" w:rsidRPr="00000000">
        <w:rPr>
          <w:rFonts w:ascii="Calibri" w:cs="Calibri" w:eastAsia="Calibri" w:hAnsi="Calibri"/>
          <w:b w:val="1"/>
          <w:rtl w:val="0"/>
        </w:rPr>
        <w:t xml:space="preserve">Future</w:t>
      </w:r>
    </w:p>
    <w:p w:rsidR="00000000" w:rsidDel="00000000" w:rsidP="00000000" w:rsidRDefault="00000000" w:rsidRPr="00000000" w14:paraId="0000008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 prototype to </w:t>
      </w:r>
      <w:r w:rsidDel="00000000" w:rsidR="00000000" w:rsidRPr="00000000">
        <w:rPr>
          <w:rFonts w:ascii="Calibri" w:cs="Calibri" w:eastAsia="Calibri" w:hAnsi="Calibri"/>
          <w:b w:val="1"/>
          <w:sz w:val="24"/>
          <w:szCs w:val="24"/>
          <w:rtl w:val="0"/>
        </w:rPr>
        <w:t xml:space="preserve">multi-bike gym installations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F">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Develop </w:t>
      </w:r>
      <w:r w:rsidDel="00000000" w:rsidR="00000000" w:rsidRPr="00000000">
        <w:rPr>
          <w:rFonts w:ascii="Calibri" w:cs="Calibri" w:eastAsia="Calibri" w:hAnsi="Calibri"/>
          <w:b w:val="1"/>
          <w:sz w:val="24"/>
          <w:szCs w:val="24"/>
          <w:rtl w:val="0"/>
        </w:rPr>
        <w:t xml:space="preserve">grid-tied inverter module</w:t>
      </w:r>
      <w:r w:rsidDel="00000000" w:rsidR="00000000" w:rsidRPr="00000000">
        <w:rPr>
          <w:rFonts w:ascii="Calibri" w:cs="Calibri" w:eastAsia="Calibri" w:hAnsi="Calibri"/>
          <w:sz w:val="24"/>
          <w:szCs w:val="24"/>
          <w:rtl w:val="0"/>
        </w:rPr>
        <w:t xml:space="preserve"> for power export.</w:t>
      </w:r>
    </w:p>
    <w:p w:rsidR="00000000" w:rsidDel="00000000" w:rsidP="00000000" w:rsidRDefault="00000000" w:rsidRPr="00000000" w14:paraId="00000090">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Incentivize users with </w:t>
      </w:r>
      <w:r w:rsidDel="00000000" w:rsidR="00000000" w:rsidRPr="00000000">
        <w:rPr>
          <w:rFonts w:ascii="Calibri" w:cs="Calibri" w:eastAsia="Calibri" w:hAnsi="Calibri"/>
          <w:b w:val="1"/>
          <w:sz w:val="24"/>
          <w:szCs w:val="24"/>
          <w:rtl w:val="0"/>
        </w:rPr>
        <w:t xml:space="preserve">credit for supplying power back to grid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1">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Integrate with </w:t>
      </w:r>
      <w:r w:rsidDel="00000000" w:rsidR="00000000" w:rsidRPr="00000000">
        <w:rPr>
          <w:rFonts w:ascii="Calibri" w:cs="Calibri" w:eastAsia="Calibri" w:hAnsi="Calibri"/>
          <w:b w:val="1"/>
          <w:sz w:val="24"/>
          <w:szCs w:val="24"/>
          <w:rtl w:val="0"/>
        </w:rPr>
        <w:t xml:space="preserve">IoT dashboards</w:t>
      </w:r>
      <w:r w:rsidDel="00000000" w:rsidR="00000000" w:rsidRPr="00000000">
        <w:rPr>
          <w:rFonts w:ascii="Calibri" w:cs="Calibri" w:eastAsia="Calibri" w:hAnsi="Calibri"/>
          <w:sz w:val="24"/>
          <w:szCs w:val="24"/>
          <w:rtl w:val="0"/>
        </w:rPr>
        <w:t xml:space="preserve"> for tracking and gamification.</w:t>
        <w:br w:type="textWrapping"/>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pStyle w:val="Heading1"/>
        <w:spacing w:after="80" w:lineRule="auto"/>
        <w:ind w:left="0" w:firstLine="0"/>
        <w:jc w:val="center"/>
        <w:rPr>
          <w:rFonts w:ascii="Calibri" w:cs="Calibri" w:eastAsia="Calibri" w:hAnsi="Calibri"/>
          <w:b w:val="1"/>
        </w:rPr>
      </w:pPr>
      <w:bookmarkStart w:colFirst="0" w:colLast="0" w:name="_rrwkzpx56i7n" w:id="29"/>
      <w:bookmarkEnd w:id="29"/>
      <w:r w:rsidDel="00000000" w:rsidR="00000000" w:rsidRPr="00000000">
        <w:rPr>
          <w:rFonts w:ascii="Calibri" w:cs="Calibri" w:eastAsia="Calibri" w:hAnsi="Calibri"/>
          <w:b w:val="1"/>
          <w:rtl w:val="0"/>
        </w:rPr>
        <w:t xml:space="preserve">Glossary</w:t>
      </w:r>
    </w:p>
    <w:p w:rsidR="00000000" w:rsidDel="00000000" w:rsidP="00000000" w:rsidRDefault="00000000" w:rsidRPr="00000000" w14:paraId="00000094">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Microgeneration:</w:t>
      </w:r>
      <w:r w:rsidDel="00000000" w:rsidR="00000000" w:rsidRPr="00000000">
        <w:rPr>
          <w:rFonts w:ascii="Calibri" w:cs="Calibri" w:eastAsia="Calibri" w:hAnsi="Calibri"/>
          <w:sz w:val="24"/>
          <w:szCs w:val="24"/>
          <w:rtl w:val="0"/>
        </w:rPr>
        <w:t xml:space="preserve"> Small-scale production of electricity.</w:t>
      </w:r>
    </w:p>
    <w:p w:rsidR="00000000" w:rsidDel="00000000" w:rsidP="00000000" w:rsidRDefault="00000000" w:rsidRPr="00000000" w14:paraId="00000095">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Modular Design:</w:t>
      </w:r>
      <w:r w:rsidDel="00000000" w:rsidR="00000000" w:rsidRPr="00000000">
        <w:rPr>
          <w:rFonts w:ascii="Calibri" w:cs="Calibri" w:eastAsia="Calibri" w:hAnsi="Calibri"/>
          <w:sz w:val="24"/>
          <w:szCs w:val="24"/>
          <w:rtl w:val="0"/>
        </w:rPr>
        <w:t xml:space="preserve"> System can expand by adding units.</w:t>
      </w:r>
    </w:p>
    <w:p w:rsidR="00000000" w:rsidDel="00000000" w:rsidP="00000000" w:rsidRDefault="00000000" w:rsidRPr="00000000" w14:paraId="00000096">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Grid-tied:</w:t>
      </w:r>
      <w:r w:rsidDel="00000000" w:rsidR="00000000" w:rsidRPr="00000000">
        <w:rPr>
          <w:rFonts w:ascii="Calibri" w:cs="Calibri" w:eastAsia="Calibri" w:hAnsi="Calibri"/>
          <w:sz w:val="24"/>
          <w:szCs w:val="24"/>
          <w:rtl w:val="0"/>
        </w:rPr>
        <w:t xml:space="preserve"> Connected and synchronized with local utility grid.</w:t>
      </w:r>
    </w:p>
    <w:p w:rsidR="00000000" w:rsidDel="00000000" w:rsidP="00000000" w:rsidRDefault="00000000" w:rsidRPr="00000000" w14:paraId="00000097">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USB Output:</w:t>
      </w:r>
      <w:r w:rsidDel="00000000" w:rsidR="00000000" w:rsidRPr="00000000">
        <w:rPr>
          <w:rFonts w:ascii="Calibri" w:cs="Calibri" w:eastAsia="Calibri" w:hAnsi="Calibri"/>
          <w:sz w:val="24"/>
          <w:szCs w:val="24"/>
          <w:rtl w:val="0"/>
        </w:rPr>
        <w:t xml:space="preserve"> Standard 5V DC charging.</w:t>
        <w:br w:type="textWrapping"/>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pStyle w:val="Heading1"/>
        <w:spacing w:after="80" w:lineRule="auto"/>
        <w:ind w:left="0" w:firstLine="0"/>
        <w:jc w:val="center"/>
        <w:rPr>
          <w:rFonts w:ascii="Calibri" w:cs="Calibri" w:eastAsia="Calibri" w:hAnsi="Calibri"/>
          <w:b w:val="1"/>
        </w:rPr>
      </w:pPr>
      <w:bookmarkStart w:colFirst="0" w:colLast="0" w:name="_z2sw27jjhsz3" w:id="30"/>
      <w:bookmarkEnd w:id="30"/>
      <w:r w:rsidDel="00000000" w:rsidR="00000000" w:rsidRPr="00000000">
        <w:rPr>
          <w:rFonts w:ascii="Calibri" w:cs="Calibri" w:eastAsia="Calibri" w:hAnsi="Calibri"/>
          <w:b w:val="1"/>
          <w:rtl w:val="0"/>
        </w:rPr>
        <w:t xml:space="preserve">Open Questions</w:t>
      </w:r>
    </w:p>
    <w:p w:rsidR="00000000" w:rsidDel="00000000" w:rsidP="00000000" w:rsidRDefault="00000000" w:rsidRPr="00000000" w14:paraId="0000009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safely synchronize multiple bikes for grid export?</w:t>
      </w:r>
    </w:p>
    <w:p w:rsidR="00000000" w:rsidDel="00000000" w:rsidP="00000000" w:rsidRDefault="00000000" w:rsidRPr="00000000" w14:paraId="0000009B">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business model could sustain grid buy-back incentives?</w:t>
      </w:r>
    </w:p>
    <w:p w:rsidR="00000000" w:rsidDel="00000000" w:rsidP="00000000" w:rsidRDefault="00000000" w:rsidRPr="00000000" w14:paraId="0000009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optimal battery type for modular scaling (Li-ion vs supercapacitors)?</w:t>
      </w:r>
    </w:p>
    <w:p w:rsidR="00000000" w:rsidDel="00000000" w:rsidP="00000000" w:rsidRDefault="00000000" w:rsidRPr="00000000" w14:paraId="0000009D">
      <w:pPr>
        <w:spacing w:after="240" w:before="240" w:lineRule="auto"/>
        <w:ind w:left="0" w:firstLine="0"/>
        <w:rPr>
          <w:rFonts w:ascii="Calibri" w:cs="Calibri" w:eastAsia="Calibri" w:hAnsi="Calibri"/>
        </w:rPr>
      </w:pPr>
      <w:r w:rsidDel="00000000" w:rsidR="00000000" w:rsidRPr="00000000">
        <w:rPr>
          <w:rFonts w:ascii="Calibri" w:cs="Calibri" w:eastAsia="Calibri" w:hAnsi="Calibri"/>
          <w:sz w:val="24"/>
          <w:szCs w:val="24"/>
          <w:rtl w:val="0"/>
        </w:rPr>
        <w:t xml:space="preserve">How to ensure regulatory compliance for future commercialization?</w:t>
        <w:br w:type="textWrapping"/>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Victor Cortes" w:id="1" w:date="2025-09-15T01:24:49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Victor Cortes" w:id="0" w:date="2025-09-15T01:25:02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5486400</wp:posOffset>
          </wp:positionH>
          <wp:positionV relativeFrom="paragraph">
            <wp:posOffset>-133349</wp:posOffset>
          </wp:positionV>
          <wp:extent cx="1234145" cy="56097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34145" cy="560975"/>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400" w:lineRule="auto"/>
      <w:ind w:firstLine="720"/>
    </w:pPr>
    <w:rPr>
      <w:sz w:val="40"/>
      <w:szCs w:val="40"/>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mailto:cd468@njit.edu"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mailto:vmc26@njit.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