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0C8FA360" w:rsidR="00EE4EAE" w:rsidRDefault="00EE4EAE" w:rsidP="00EE4EAE"/>
    <w:p w14:paraId="18E8ACB4" w14:textId="489BBB4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0C425943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53D639F8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28774A3A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67607A" wp14:editId="2FECCDC9">
                <wp:simplePos x="0" y="0"/>
                <wp:positionH relativeFrom="column">
                  <wp:posOffset>-914400</wp:posOffset>
                </wp:positionH>
                <wp:positionV relativeFrom="paragraph">
                  <wp:posOffset>7378700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8FCF4" w14:textId="77777777" w:rsidR="00915D87" w:rsidRDefault="00915D87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E6D18A5" w14:textId="77777777" w:rsidR="00915D87" w:rsidRDefault="00915D87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3A576375" w14:textId="77777777" w:rsidR="00915D87" w:rsidRDefault="00915D87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8F6089" w14:textId="77777777" w:rsidR="00915D87" w:rsidRDefault="00915D87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left:0;text-align:left;margin-left:-71.95pt;margin-top:581pt;width:612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" fillcolor="#229c84" stroked="f">
                <v:textbox>
                  <w:txbxContent>
                    <w:p w14:paraId="6BD8FCF4" w14:textId="77777777" w:rsidR="00915D87" w:rsidRDefault="00915D87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7E6D18A5" w14:textId="77777777" w:rsidR="00915D87" w:rsidRDefault="00915D87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3A576375" w14:textId="77777777" w:rsidR="00915D87" w:rsidRDefault="00915D87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8F6089" w14:textId="77777777" w:rsidR="00915D87" w:rsidRDefault="00915D87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02D131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5EC1CC42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17145" b="38100"/>
                <wp:wrapThrough wrapText="bothSides">
                  <wp:wrapPolygon edited="0">
                    <wp:start x="0" y="0"/>
                    <wp:lineTo x="0" y="22400"/>
                    <wp:lineTo x="21442" y="22400"/>
                    <wp:lineTo x="21442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77F9D968" w:rsidR="00915D87" w:rsidRPr="000B7E63" w:rsidRDefault="00915D87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" fillcolor="#229c84" strokecolor="#4579b8 [3044]">
                <v:textbox>
                  <w:txbxContent>
                    <w:p w14:paraId="637886B2" w14:textId="77F9D968" w:rsidR="00915D87" w:rsidRPr="000B7E63" w:rsidRDefault="00915D87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1B92FE5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3B4122AC" w:rsidR="00915D87" w:rsidRPr="009E6175" w:rsidRDefault="008E547B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TÉCNICAS DE CREATIVIDAD: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SCAMPER</w:t>
                            </w:r>
                            <w:r w:rsidR="00915D87" w:rsidRPr="009E6175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5988B068" w14:textId="6FE4CF3C" w:rsidR="00915D87" w:rsidRDefault="00915D87" w:rsidP="00075FE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El concepto de fluidez y flexibilidad</w:t>
                            </w:r>
                          </w:p>
                          <w:p w14:paraId="2B36C9B4" w14:textId="3F74B42A" w:rsidR="00915D87" w:rsidRPr="00271955" w:rsidRDefault="00915D87" w:rsidP="00075FE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La técnica SCAMPER</w:t>
                            </w:r>
                          </w:p>
                          <w:p w14:paraId="3A6B0C77" w14:textId="555E4AF9" w:rsidR="00915D87" w:rsidRPr="00271955" w:rsidRDefault="00915D87" w:rsidP="005575D6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3B4122AC" w:rsidR="00915D87" w:rsidRPr="009E6175" w:rsidRDefault="008E547B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TÉCNICAS DE CREATIVIDAD: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SCAMPER</w:t>
                      </w:r>
                      <w:bookmarkStart w:id="1" w:name="_GoBack"/>
                      <w:bookmarkEnd w:id="1"/>
                      <w:r w:rsidR="00915D87" w:rsidRPr="009E6175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</w:p>
                    <w:p w14:paraId="5988B068" w14:textId="6FE4CF3C" w:rsidR="00915D87" w:rsidRDefault="00915D87" w:rsidP="00075FE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El concepto de fluidez y flexibilidad</w:t>
                      </w:r>
                    </w:p>
                    <w:p w14:paraId="2B36C9B4" w14:textId="3F74B42A" w:rsidR="00915D87" w:rsidRPr="00271955" w:rsidRDefault="00915D87" w:rsidP="00075FE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La técnica SCAMPER</w:t>
                      </w:r>
                    </w:p>
                    <w:p w14:paraId="3A6B0C77" w14:textId="555E4AF9" w:rsidR="00915D87" w:rsidRPr="00271955" w:rsidRDefault="00915D87" w:rsidP="005575D6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55E554FF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40957FE" w14:textId="7D74D229" w:rsidR="004E42F2" w:rsidRDefault="004E42F2" w:rsidP="00C04C9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1FB174" w14:textId="77777777" w:rsidR="00915D87" w:rsidRDefault="00915D87" w:rsidP="00915D87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0FD2F638" w14:textId="18ED939B" w:rsidR="00915D87" w:rsidRPr="00075FE0" w:rsidRDefault="00075FE0" w:rsidP="002F6EC3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075FE0">
        <w:rPr>
          <w:rFonts w:ascii="Calibri" w:hAnsi="Calibri" w:cstheme="minorHAnsi"/>
          <w:b/>
          <w:sz w:val="24"/>
          <w:szCs w:val="24"/>
        </w:rPr>
        <w:lastRenderedPageBreak/>
        <w:t>FLUIDEZ</w:t>
      </w:r>
    </w:p>
    <w:p w14:paraId="2B3C7BF7" w14:textId="77777777" w:rsidR="00915D87" w:rsidRPr="00B66013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B66013">
        <w:rPr>
          <w:rFonts w:ascii="Calibri" w:hAnsi="Calibri" w:cstheme="minorHAnsi"/>
          <w:b/>
          <w:sz w:val="24"/>
          <w:szCs w:val="24"/>
        </w:rPr>
        <w:t>¿Qué es fluidez?</w:t>
      </w:r>
    </w:p>
    <w:p w14:paraId="4A6C805B" w14:textId="77777777" w:rsidR="00915D87" w:rsidRPr="00B66013" w:rsidRDefault="00915D87" w:rsidP="002F6EC3">
      <w:pPr>
        <w:pStyle w:val="Prrafodelista"/>
        <w:numPr>
          <w:ilvl w:val="0"/>
          <w:numId w:val="10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66013">
        <w:rPr>
          <w:rFonts w:ascii="Calibri" w:hAnsi="Calibri" w:cstheme="minorHAnsi"/>
          <w:sz w:val="24"/>
          <w:szCs w:val="24"/>
        </w:rPr>
        <w:t>En creatividad, la fluidez es la capacidad para crear o reproducir i</w:t>
      </w:r>
      <w:bookmarkStart w:id="0" w:name="_GoBack"/>
      <w:bookmarkEnd w:id="0"/>
      <w:r w:rsidRPr="00B66013">
        <w:rPr>
          <w:rFonts w:ascii="Calibri" w:hAnsi="Calibri" w:cstheme="minorHAnsi"/>
          <w:sz w:val="24"/>
          <w:szCs w:val="24"/>
        </w:rPr>
        <w:t>deas.</w:t>
      </w:r>
    </w:p>
    <w:p w14:paraId="6CEF4953" w14:textId="06E98918" w:rsidR="00915D87" w:rsidRPr="00B66013" w:rsidRDefault="00915D87" w:rsidP="002F6EC3">
      <w:pPr>
        <w:pStyle w:val="Prrafodelista"/>
        <w:numPr>
          <w:ilvl w:val="0"/>
          <w:numId w:val="10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66013">
        <w:rPr>
          <w:rFonts w:ascii="Calibri" w:hAnsi="Calibri" w:cstheme="minorHAnsi"/>
          <w:sz w:val="24"/>
          <w:szCs w:val="24"/>
        </w:rPr>
        <w:t>En creatividad la cantidad es el primer paso para llegar a la calidad.</w:t>
      </w:r>
    </w:p>
    <w:p w14:paraId="6258AED2" w14:textId="352CD2B1" w:rsidR="00915D87" w:rsidRPr="00B66013" w:rsidRDefault="00915D87" w:rsidP="002F6EC3">
      <w:pPr>
        <w:pStyle w:val="Prrafodelista"/>
        <w:numPr>
          <w:ilvl w:val="0"/>
          <w:numId w:val="10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66013">
        <w:rPr>
          <w:rFonts w:ascii="Calibri" w:hAnsi="Calibri" w:cstheme="minorHAnsi"/>
          <w:sz w:val="24"/>
          <w:szCs w:val="24"/>
        </w:rPr>
        <w:t>Las personas creativas dan más respuestas a una pregunta, elaboran más soluci</w:t>
      </w:r>
      <w:r w:rsidR="00075FE0" w:rsidRPr="00B66013">
        <w:rPr>
          <w:rFonts w:ascii="Calibri" w:hAnsi="Calibri" w:cstheme="minorHAnsi"/>
          <w:sz w:val="24"/>
          <w:szCs w:val="24"/>
        </w:rPr>
        <w:t xml:space="preserve">ones, piensan más alternativas. </w:t>
      </w:r>
      <w:r w:rsidRPr="00B66013">
        <w:rPr>
          <w:rFonts w:ascii="Calibri" w:hAnsi="Calibri" w:cstheme="minorHAnsi"/>
          <w:sz w:val="24"/>
          <w:szCs w:val="24"/>
        </w:rPr>
        <w:t>La fluidez permite multiplicar las alternativas sin hacer caso a las restricciones lógicas sociales o psicológicas que nuestra mente nos impone habitualmente.</w:t>
      </w:r>
    </w:p>
    <w:p w14:paraId="5789F931" w14:textId="139BAAD1" w:rsidR="00915D87" w:rsidRPr="00B66013" w:rsidRDefault="00915D87" w:rsidP="002F6EC3">
      <w:pPr>
        <w:pStyle w:val="Prrafodelista"/>
        <w:numPr>
          <w:ilvl w:val="0"/>
          <w:numId w:val="10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66013">
        <w:rPr>
          <w:rFonts w:ascii="Calibri" w:hAnsi="Calibri" w:cstheme="minorHAnsi"/>
          <w:sz w:val="24"/>
          <w:szCs w:val="24"/>
        </w:rPr>
        <w:t>J.P. Guilford define la fluidez como:“La capacidad consciente que tiene una persona o un grupo, de suspender el juicio momentáneamente con el fin de poder desarrollar muchas ideas”</w:t>
      </w:r>
    </w:p>
    <w:p w14:paraId="6329C270" w14:textId="77777777" w:rsidR="00915D87" w:rsidRPr="00075FE0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075FE0">
        <w:rPr>
          <w:rFonts w:ascii="Calibri" w:hAnsi="Calibri" w:cstheme="minorHAnsi"/>
          <w:b/>
          <w:sz w:val="24"/>
          <w:szCs w:val="24"/>
        </w:rPr>
        <w:t>La fluidez como capacidad y actitud.</w:t>
      </w:r>
    </w:p>
    <w:p w14:paraId="54152345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9A4934">
        <w:rPr>
          <w:rFonts w:ascii="Calibri" w:hAnsi="Calibri" w:cstheme="minorHAnsi"/>
          <w:sz w:val="24"/>
          <w:szCs w:val="24"/>
        </w:rPr>
        <w:t>Uno de los peligros del pensamiento habitual es elegir la primera idea que se nos ocurre.</w:t>
      </w:r>
    </w:p>
    <w:p w14:paraId="78F9747C" w14:textId="4B6FE7A4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9A4934">
        <w:rPr>
          <w:rFonts w:ascii="Calibri" w:hAnsi="Calibri" w:cstheme="minorHAnsi"/>
          <w:sz w:val="24"/>
          <w:szCs w:val="24"/>
        </w:rPr>
        <w:t>Tenemos que acostumbrarnos a generar muchas ideas para que el pensamiento tenga de donde elegir.</w:t>
      </w:r>
      <w:r w:rsidR="00075FE0">
        <w:rPr>
          <w:rFonts w:ascii="Calibri" w:hAnsi="Calibri" w:cstheme="minorHAnsi"/>
          <w:sz w:val="24"/>
          <w:szCs w:val="24"/>
        </w:rPr>
        <w:t xml:space="preserve"> </w:t>
      </w:r>
      <w:r w:rsidRPr="009A4934">
        <w:rPr>
          <w:rFonts w:ascii="Calibri" w:hAnsi="Calibri" w:cstheme="minorHAnsi"/>
          <w:sz w:val="24"/>
          <w:szCs w:val="24"/>
        </w:rPr>
        <w:t>La fluidez es una capacidad, pero también una actitud. Uno no está satisfecho sino tiene muchas ideas antes de ponerlas en práctica.</w:t>
      </w:r>
    </w:p>
    <w:p w14:paraId="14F6A120" w14:textId="77777777" w:rsidR="00915D87" w:rsidRPr="009A4934" w:rsidRDefault="00915D87" w:rsidP="002F6EC3">
      <w:pPr>
        <w:spacing w:after="0" w:line="240" w:lineRule="auto"/>
        <w:ind w:right="284" w:firstLine="284"/>
        <w:jc w:val="both"/>
        <w:rPr>
          <w:rFonts w:ascii="Calibri" w:hAnsi="Calibri" w:cstheme="minorHAnsi"/>
          <w:sz w:val="24"/>
          <w:szCs w:val="24"/>
        </w:rPr>
      </w:pPr>
      <w:r w:rsidRPr="009A4934">
        <w:rPr>
          <w:rFonts w:ascii="Calibri" w:hAnsi="Calibri" w:cstheme="minorHAnsi"/>
          <w:sz w:val="24"/>
          <w:szCs w:val="24"/>
        </w:rPr>
        <w:t>La fluidez tiene mucho de INCONFORMIDAD. Cuando hablamos de inconformidad, nos referimos a ese impulso que nos saca de nuestra zona de confort. Esas ganas de seguir mejorando, innovando.</w:t>
      </w:r>
    </w:p>
    <w:p w14:paraId="3481EF34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77C26272" w14:textId="7090EEF8" w:rsidR="00915D87" w:rsidRPr="00075FE0" w:rsidRDefault="00075FE0" w:rsidP="002F6EC3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075FE0">
        <w:rPr>
          <w:rFonts w:ascii="Calibri" w:hAnsi="Calibri" w:cstheme="minorHAnsi"/>
          <w:b/>
          <w:sz w:val="24"/>
          <w:szCs w:val="24"/>
        </w:rPr>
        <w:t>FLEXIBILIDAD</w:t>
      </w:r>
    </w:p>
    <w:p w14:paraId="745D8938" w14:textId="77777777" w:rsidR="00075FE0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9A4934">
        <w:rPr>
          <w:rFonts w:ascii="Calibri" w:hAnsi="Calibri" w:cstheme="minorHAnsi"/>
          <w:sz w:val="24"/>
          <w:szCs w:val="24"/>
        </w:rPr>
        <w:t xml:space="preserve">La flexibilidad es una de las características principales de la persona creativa. </w:t>
      </w:r>
    </w:p>
    <w:p w14:paraId="7747B755" w14:textId="436631CA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</w:rPr>
        <w:t>Porque:</w:t>
      </w:r>
    </w:p>
    <w:p w14:paraId="155124E7" w14:textId="77777777" w:rsidR="00915D87" w:rsidRPr="009A4934" w:rsidRDefault="00915D87" w:rsidP="002F6EC3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  <w:lang w:val="es-ES_tradnl"/>
        </w:rPr>
        <w:t>Nos permite interpretar un problema desde distintos puntos de vista.</w:t>
      </w:r>
    </w:p>
    <w:p w14:paraId="6501707B" w14:textId="77777777" w:rsidR="00915D87" w:rsidRPr="009A4934" w:rsidRDefault="00915D87" w:rsidP="002F6EC3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  <w:lang w:val="es-ES_tradnl"/>
        </w:rPr>
        <w:t>Romper paradigmas.</w:t>
      </w:r>
    </w:p>
    <w:p w14:paraId="0345123A" w14:textId="77777777" w:rsidR="00915D87" w:rsidRPr="009A4934" w:rsidRDefault="00915D87" w:rsidP="002F6EC3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  <w:lang w:val="es-ES_tradnl"/>
        </w:rPr>
        <w:t>Conocer otras versiones de la realidad.</w:t>
      </w:r>
    </w:p>
    <w:p w14:paraId="1CC87C96" w14:textId="48E5535E" w:rsidR="00915D87" w:rsidRPr="00075FE0" w:rsidRDefault="00915D87" w:rsidP="002F6EC3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  <w:lang w:val="es-ES_tradnl"/>
        </w:rPr>
        <w:t>Permite adaptarse rápidamente a nuevas reglas de juego.</w:t>
      </w:r>
    </w:p>
    <w:p w14:paraId="526052C2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9A4934">
        <w:rPr>
          <w:rFonts w:ascii="Calibri" w:hAnsi="Calibri" w:cstheme="minorHAnsi"/>
          <w:sz w:val="24"/>
          <w:szCs w:val="24"/>
        </w:rPr>
        <w:t>Para desarrollar nuestra creatividad es importante ejercitar nuestra fluidez y flexibilidad mental. Y una manera de ejercitarla y aplicarla es usando SCAMPER.</w:t>
      </w:r>
    </w:p>
    <w:p w14:paraId="5453C9FC" w14:textId="76E0F03A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2D78A11D" w14:textId="02BF70BD" w:rsidR="00915D87" w:rsidRPr="00075FE0" w:rsidRDefault="00075FE0" w:rsidP="002F6EC3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075FE0">
        <w:rPr>
          <w:rFonts w:ascii="Calibri" w:hAnsi="Calibri" w:cstheme="minorHAns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07392" behindDoc="0" locked="0" layoutInCell="1" allowOverlap="1" wp14:anchorId="04325A0A" wp14:editId="0554BC22">
            <wp:simplePos x="0" y="0"/>
            <wp:positionH relativeFrom="column">
              <wp:posOffset>3771900</wp:posOffset>
            </wp:positionH>
            <wp:positionV relativeFrom="paragraph">
              <wp:posOffset>120650</wp:posOffset>
            </wp:positionV>
            <wp:extent cx="2647315" cy="3115310"/>
            <wp:effectExtent l="0" t="0" r="0" b="8890"/>
            <wp:wrapNone/>
            <wp:docPr id="2" name="Imagen 1" descr="ses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sesion6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87" w:rsidRPr="00075FE0">
        <w:rPr>
          <w:rFonts w:ascii="Calibri" w:hAnsi="Calibri" w:cstheme="minorHAnsi"/>
          <w:b/>
          <w:sz w:val="24"/>
          <w:szCs w:val="24"/>
        </w:rPr>
        <w:t>SCAMPER</w:t>
      </w:r>
    </w:p>
    <w:p w14:paraId="3BED6C16" w14:textId="781618B9" w:rsidR="00915D87" w:rsidRPr="00075FE0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</w:rPr>
        <w:t>Es una técnica creada por Bob Eberle, que se basa en la lista de verificación creada por Alex Osborn.</w:t>
      </w:r>
      <w:r w:rsidR="00075FE0">
        <w:rPr>
          <w:rFonts w:ascii="Calibri" w:hAnsi="Calibri" w:cstheme="minorHAnsi"/>
          <w:sz w:val="24"/>
          <w:szCs w:val="24"/>
          <w:lang w:val="es-ES"/>
        </w:rPr>
        <w:t xml:space="preserve"> </w:t>
      </w:r>
      <w:r w:rsidRPr="009A4934">
        <w:rPr>
          <w:rFonts w:ascii="Calibri" w:hAnsi="Calibri" w:cstheme="minorHAnsi"/>
          <w:sz w:val="24"/>
          <w:szCs w:val="24"/>
        </w:rPr>
        <w:t>SCAMPER es un acrónimo (un mnemotécnico) en inglés, donde cada una de sus letras propone cuestionamientos acerca de un producto y a partir de esos cuestionamientos se busca la innovación.</w:t>
      </w:r>
      <w:r w:rsidR="00075FE0" w:rsidRPr="00075FE0">
        <w:rPr>
          <w:noProof/>
          <w:lang w:val="es-ES" w:eastAsia="es-ES"/>
        </w:rPr>
        <w:t xml:space="preserve"> </w:t>
      </w:r>
      <w:r w:rsidRPr="009A4934">
        <w:rPr>
          <w:rFonts w:ascii="Calibri" w:hAnsi="Calibri" w:cstheme="minorHAnsi"/>
          <w:sz w:val="24"/>
          <w:szCs w:val="24"/>
          <w:lang w:val="es-ES"/>
        </w:rPr>
        <w:t>SCAMPER se puede aplicar también a un servicio, un objeto, un lugar.</w:t>
      </w:r>
    </w:p>
    <w:p w14:paraId="3599914A" w14:textId="297B427E" w:rsidR="00915D87" w:rsidRPr="00075FE0" w:rsidRDefault="00915D87" w:rsidP="002F6EC3">
      <w:pPr>
        <w:spacing w:after="0" w:line="240" w:lineRule="auto"/>
        <w:ind w:right="284" w:firstLine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</w:rPr>
        <w:t>En esencia, es una lista de preguntas que capacita y fuerza a pensar y ver de diferentes formas las soluciones a un problema.</w:t>
      </w:r>
      <w:r w:rsidR="00075FE0">
        <w:rPr>
          <w:rFonts w:ascii="Calibri" w:hAnsi="Calibri" w:cstheme="minorHAnsi"/>
          <w:sz w:val="24"/>
          <w:szCs w:val="24"/>
          <w:lang w:val="es-ES"/>
        </w:rPr>
        <w:t xml:space="preserve"> </w:t>
      </w:r>
      <w:r w:rsidRPr="009A4934">
        <w:rPr>
          <w:rFonts w:ascii="Calibri" w:hAnsi="Calibri" w:cstheme="minorHAnsi"/>
          <w:sz w:val="24"/>
          <w:szCs w:val="24"/>
        </w:rPr>
        <w:t>Su idea central se basa en que todo lo nuevo es una reinvención, una mo</w:t>
      </w:r>
      <w:r w:rsidR="00075FE0">
        <w:rPr>
          <w:rFonts w:ascii="Calibri" w:hAnsi="Calibri" w:cstheme="minorHAnsi"/>
          <w:sz w:val="24"/>
          <w:szCs w:val="24"/>
        </w:rPr>
        <w:t>dificación de lo que ya existe.</w:t>
      </w:r>
    </w:p>
    <w:p w14:paraId="70D169B1" w14:textId="77777777" w:rsidR="00B66013" w:rsidRDefault="00915D87" w:rsidP="002F6EC3">
      <w:pPr>
        <w:spacing w:after="0" w:line="240" w:lineRule="auto"/>
        <w:ind w:right="284" w:firstLine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9A4934">
        <w:rPr>
          <w:rFonts w:ascii="Calibri" w:hAnsi="Calibri" w:cstheme="minorHAnsi"/>
          <w:sz w:val="24"/>
          <w:szCs w:val="24"/>
        </w:rPr>
        <w:t xml:space="preserve">James Webb Young (publicista) decía que: </w:t>
      </w:r>
      <w:r w:rsidRPr="009A4934">
        <w:rPr>
          <w:rFonts w:ascii="Calibri" w:hAnsi="Calibri" w:cstheme="minorHAnsi"/>
          <w:bCs/>
          <w:sz w:val="24"/>
          <w:szCs w:val="24"/>
        </w:rPr>
        <w:t>“Una idea no es ni más ni menos que una nueva combinación de viejos elementos.” </w:t>
      </w:r>
      <w:r w:rsidRPr="009A4934">
        <w:rPr>
          <w:rFonts w:ascii="Calibri" w:hAnsi="Calibri" w:cstheme="minorHAnsi"/>
          <w:sz w:val="24"/>
          <w:szCs w:val="24"/>
        </w:rPr>
        <w:t xml:space="preserve">William James: </w:t>
      </w:r>
      <w:r w:rsidRPr="009A4934">
        <w:rPr>
          <w:rFonts w:ascii="Calibri" w:hAnsi="Calibri" w:cstheme="minorHAnsi"/>
          <w:bCs/>
          <w:sz w:val="24"/>
          <w:szCs w:val="24"/>
        </w:rPr>
        <w:t>“El genio no es más que la capacidad de observar la realidad de</w:t>
      </w:r>
      <w:r w:rsidR="00B66013">
        <w:rPr>
          <w:rFonts w:ascii="Calibri" w:hAnsi="Calibri" w:cstheme="minorHAnsi"/>
          <w:bCs/>
          <w:sz w:val="24"/>
          <w:szCs w:val="24"/>
        </w:rPr>
        <w:t>sde perspectivas no ordinarias.</w:t>
      </w:r>
    </w:p>
    <w:p w14:paraId="2AE98D83" w14:textId="2CD09ACC" w:rsidR="00915D87" w:rsidRPr="00B66013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075FE0">
        <w:rPr>
          <w:rFonts w:ascii="Calibri" w:hAnsi="Calibri" w:cstheme="minorHAnsi"/>
          <w:b/>
          <w:bCs/>
          <w:sz w:val="24"/>
          <w:szCs w:val="24"/>
        </w:rPr>
        <w:t>Sustituir</w:t>
      </w:r>
    </w:p>
    <w:p w14:paraId="5CE699FA" w14:textId="77777777" w:rsidR="00915D87" w:rsidRPr="009A4934" w:rsidRDefault="00915D87" w:rsidP="002F6EC3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¿Qué parte podemos cambiar?</w:t>
      </w:r>
    </w:p>
    <w:p w14:paraId="15ADFF4A" w14:textId="77777777" w:rsidR="00915D87" w:rsidRPr="009A4934" w:rsidRDefault="00915D87" w:rsidP="002F6EC3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¿Se pueden usar otros materiales?</w:t>
      </w:r>
    </w:p>
    <w:p w14:paraId="4F2769D6" w14:textId="77777777" w:rsidR="00915D87" w:rsidRPr="009A4934" w:rsidRDefault="00915D87" w:rsidP="002F6EC3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¿Se puede hacer de otra manera?</w:t>
      </w:r>
    </w:p>
    <w:p w14:paraId="36141A2C" w14:textId="77777777" w:rsidR="00915D87" w:rsidRPr="00075FE0" w:rsidRDefault="00915D87" w:rsidP="002F6EC3">
      <w:pPr>
        <w:tabs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/>
          <w:bCs/>
          <w:sz w:val="24"/>
          <w:szCs w:val="24"/>
          <w:lang w:val="es-ES"/>
        </w:rPr>
      </w:pPr>
      <w:r w:rsidRPr="00075FE0">
        <w:rPr>
          <w:rFonts w:ascii="Calibri" w:hAnsi="Calibri" w:cstheme="minorHAnsi"/>
          <w:b/>
          <w:bCs/>
          <w:sz w:val="24"/>
          <w:szCs w:val="24"/>
          <w:lang w:val="es-ES"/>
        </w:rPr>
        <w:t>Combinar</w:t>
      </w:r>
    </w:p>
    <w:p w14:paraId="3C3CE53F" w14:textId="77777777" w:rsidR="00915D87" w:rsidRPr="009A4934" w:rsidRDefault="00915D87" w:rsidP="002F6EC3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¿Con qué lo podemos combinar?</w:t>
      </w:r>
    </w:p>
    <w:p w14:paraId="073384DF" w14:textId="77777777" w:rsidR="00915D87" w:rsidRPr="009A4934" w:rsidRDefault="00915D87" w:rsidP="002F6EC3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¿Podemos combinar materiales?</w:t>
      </w:r>
    </w:p>
    <w:p w14:paraId="5E7D1076" w14:textId="77777777" w:rsidR="00915D87" w:rsidRPr="009A4934" w:rsidRDefault="00915D87" w:rsidP="002F6EC3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lastRenderedPageBreak/>
        <w:t>¿Se pueden mezclar funciones?</w:t>
      </w:r>
    </w:p>
    <w:p w14:paraId="7EED7A92" w14:textId="77777777" w:rsidR="00915D87" w:rsidRPr="00075FE0" w:rsidRDefault="00915D87" w:rsidP="002F6EC3">
      <w:pPr>
        <w:tabs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075FE0">
        <w:rPr>
          <w:rFonts w:ascii="Calibri" w:hAnsi="Calibri" w:cstheme="minorHAnsi"/>
          <w:b/>
          <w:bCs/>
          <w:sz w:val="24"/>
          <w:szCs w:val="24"/>
        </w:rPr>
        <w:t>Adaptar</w:t>
      </w:r>
    </w:p>
    <w:p w14:paraId="77842EF8" w14:textId="77777777" w:rsidR="00915D87" w:rsidRPr="009A4934" w:rsidRDefault="00915D87" w:rsidP="002F6EC3">
      <w:pPr>
        <w:numPr>
          <w:ilvl w:val="0"/>
          <w:numId w:val="4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¿Qué más es como esto?</w:t>
      </w:r>
    </w:p>
    <w:p w14:paraId="250ACAB8" w14:textId="77777777" w:rsidR="00915D87" w:rsidRPr="009A4934" w:rsidRDefault="00915D87" w:rsidP="002F6EC3">
      <w:pPr>
        <w:numPr>
          <w:ilvl w:val="0"/>
          <w:numId w:val="4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 xml:space="preserve">¿Podemos darle otro contexto? </w:t>
      </w:r>
    </w:p>
    <w:p w14:paraId="2A0FBA9B" w14:textId="77777777" w:rsidR="00915D87" w:rsidRPr="009A4934" w:rsidRDefault="00915D87" w:rsidP="002F6EC3">
      <w:pPr>
        <w:numPr>
          <w:ilvl w:val="0"/>
          <w:numId w:val="4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¿Podemos traer ideas de otros campos diferentes?</w:t>
      </w:r>
    </w:p>
    <w:p w14:paraId="387683E8" w14:textId="77777777" w:rsidR="00915D87" w:rsidRPr="00075FE0" w:rsidRDefault="00915D87" w:rsidP="002F6EC3">
      <w:pPr>
        <w:tabs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/>
          <w:bCs/>
          <w:sz w:val="24"/>
          <w:szCs w:val="24"/>
          <w:lang w:val="es-ES"/>
        </w:rPr>
      </w:pPr>
      <w:r w:rsidRPr="00075FE0">
        <w:rPr>
          <w:rFonts w:ascii="Calibri" w:hAnsi="Calibri" w:cstheme="minorHAnsi"/>
          <w:b/>
          <w:bCs/>
          <w:sz w:val="24"/>
          <w:szCs w:val="24"/>
          <w:lang w:val="es-ES"/>
        </w:rPr>
        <w:t>Modificar</w:t>
      </w:r>
    </w:p>
    <w:p w14:paraId="35AF2C94" w14:textId="77777777" w:rsidR="00915D87" w:rsidRPr="009A4934" w:rsidRDefault="00915D87" w:rsidP="002F6EC3">
      <w:pPr>
        <w:numPr>
          <w:ilvl w:val="0"/>
          <w:numId w:val="5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¿Qué parte del proceso se puede modificar?</w:t>
      </w:r>
    </w:p>
    <w:p w14:paraId="1C4E06AE" w14:textId="77777777" w:rsidR="00915D87" w:rsidRPr="009A4934" w:rsidRDefault="00915D87" w:rsidP="002F6EC3">
      <w:pPr>
        <w:numPr>
          <w:ilvl w:val="0"/>
          <w:numId w:val="5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¿Se le puede cambiar de nombre?</w:t>
      </w:r>
    </w:p>
    <w:p w14:paraId="7862FDAD" w14:textId="77777777" w:rsidR="00915D87" w:rsidRPr="009A4934" w:rsidRDefault="00915D87" w:rsidP="002F6EC3">
      <w:pPr>
        <w:numPr>
          <w:ilvl w:val="0"/>
          <w:numId w:val="5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¿Qué otra forma podría tomar?</w:t>
      </w:r>
    </w:p>
    <w:p w14:paraId="08AAC618" w14:textId="77777777" w:rsidR="00915D87" w:rsidRPr="00075FE0" w:rsidRDefault="00915D87" w:rsidP="002F6EC3">
      <w:pPr>
        <w:tabs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/>
          <w:bCs/>
          <w:sz w:val="24"/>
          <w:szCs w:val="24"/>
          <w:lang w:val="es-ES"/>
        </w:rPr>
      </w:pPr>
      <w:r w:rsidRPr="00075FE0">
        <w:rPr>
          <w:rFonts w:ascii="Calibri" w:hAnsi="Calibri" w:cstheme="minorHAnsi"/>
          <w:b/>
          <w:bCs/>
          <w:sz w:val="24"/>
          <w:szCs w:val="24"/>
          <w:lang w:val="es-ES"/>
        </w:rPr>
        <w:t>Poner otro uso</w:t>
      </w:r>
    </w:p>
    <w:p w14:paraId="1A7E3E18" w14:textId="77777777" w:rsidR="00915D87" w:rsidRPr="009A4934" w:rsidRDefault="00915D87" w:rsidP="002F6EC3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¿Para qué más se podría usar?</w:t>
      </w:r>
    </w:p>
    <w:p w14:paraId="7820DB1C" w14:textId="77777777" w:rsidR="00915D87" w:rsidRPr="009A4934" w:rsidRDefault="00915D87" w:rsidP="002F6EC3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¿Tiene otros mercados?</w:t>
      </w:r>
    </w:p>
    <w:p w14:paraId="1F82AA73" w14:textId="77777777" w:rsidR="00915D87" w:rsidRPr="009A4934" w:rsidRDefault="00915D87" w:rsidP="002F6EC3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¿Qué más se podría hacer a partir de esto?</w:t>
      </w:r>
    </w:p>
    <w:p w14:paraId="72D1B931" w14:textId="77777777" w:rsidR="00915D87" w:rsidRPr="00075FE0" w:rsidRDefault="00915D87" w:rsidP="002F6EC3">
      <w:pPr>
        <w:tabs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075FE0">
        <w:rPr>
          <w:rFonts w:ascii="Calibri" w:hAnsi="Calibri" w:cstheme="minorHAnsi"/>
          <w:b/>
          <w:bCs/>
          <w:sz w:val="24"/>
          <w:szCs w:val="24"/>
        </w:rPr>
        <w:t>Eliminar</w:t>
      </w:r>
    </w:p>
    <w:p w14:paraId="72BA8E93" w14:textId="77777777" w:rsidR="00915D87" w:rsidRPr="009A4934" w:rsidRDefault="00915D87" w:rsidP="002F6EC3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¿Hay algo que no sea necesario?</w:t>
      </w:r>
    </w:p>
    <w:p w14:paraId="79FC8E51" w14:textId="77777777" w:rsidR="00915D87" w:rsidRPr="009A4934" w:rsidRDefault="00915D87" w:rsidP="002F6EC3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¿Cómo lo podemos reducir a la mínima expresión?</w:t>
      </w:r>
    </w:p>
    <w:p w14:paraId="68ECAF70" w14:textId="77777777" w:rsidR="00915D87" w:rsidRPr="009A4934" w:rsidRDefault="00915D87" w:rsidP="002F6EC3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¿Lo podemos separar en partes?</w:t>
      </w:r>
    </w:p>
    <w:p w14:paraId="5B1338D2" w14:textId="77777777" w:rsidR="00915D87" w:rsidRPr="00075FE0" w:rsidRDefault="00915D87" w:rsidP="002F6EC3">
      <w:pPr>
        <w:tabs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/>
          <w:bCs/>
          <w:sz w:val="24"/>
          <w:szCs w:val="24"/>
          <w:lang w:val="es-ES"/>
        </w:rPr>
      </w:pPr>
      <w:r w:rsidRPr="00075FE0">
        <w:rPr>
          <w:rFonts w:ascii="Calibri" w:hAnsi="Calibri" w:cstheme="minorHAnsi"/>
          <w:b/>
          <w:bCs/>
          <w:sz w:val="24"/>
          <w:szCs w:val="24"/>
          <w:lang w:val="es-ES"/>
        </w:rPr>
        <w:t>Reorganizar</w:t>
      </w:r>
    </w:p>
    <w:p w14:paraId="0B77C807" w14:textId="77777777" w:rsidR="00915D87" w:rsidRPr="009A4934" w:rsidRDefault="00915D87" w:rsidP="002F6EC3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¿Se pueden intercambiar sus partes?</w:t>
      </w:r>
    </w:p>
    <w:p w14:paraId="0D417210" w14:textId="77777777" w:rsidR="00915D87" w:rsidRPr="009A4934" w:rsidRDefault="00915D87" w:rsidP="002F6EC3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¿Puede cambiar su secuencia de fabricación y/o comercialización?</w:t>
      </w:r>
    </w:p>
    <w:p w14:paraId="22C18829" w14:textId="77777777" w:rsidR="00915D87" w:rsidRPr="009A4934" w:rsidRDefault="00915D87" w:rsidP="002F6EC3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left="709" w:right="284" w:hanging="720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¿Lo de arriba puede estar abajo? ¿O viceversa?</w:t>
      </w:r>
    </w:p>
    <w:p w14:paraId="63C926DE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bCs/>
          <w:sz w:val="24"/>
          <w:szCs w:val="24"/>
        </w:rPr>
      </w:pPr>
    </w:p>
    <w:p w14:paraId="36E4F960" w14:textId="7D773F1E" w:rsidR="00915D87" w:rsidRPr="00075FE0" w:rsidRDefault="00075FE0" w:rsidP="002F6EC3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075FE0">
        <w:rPr>
          <w:rFonts w:ascii="Calibri" w:hAnsi="Calibri" w:cstheme="minorHAnsi"/>
          <w:b/>
          <w:bCs/>
          <w:sz w:val="24"/>
          <w:szCs w:val="24"/>
        </w:rPr>
        <w:t>CONCLUSIÓN</w:t>
      </w:r>
    </w:p>
    <w:p w14:paraId="093FB2D7" w14:textId="77777777" w:rsidR="00915D87" w:rsidRPr="00A002FF" w:rsidRDefault="00915D87" w:rsidP="002F6EC3">
      <w:pPr>
        <w:pStyle w:val="Prrafodelista"/>
        <w:numPr>
          <w:ilvl w:val="0"/>
          <w:numId w:val="11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A002FF">
        <w:rPr>
          <w:rFonts w:ascii="Calibri" w:hAnsi="Calibri" w:cstheme="minorHAnsi"/>
          <w:bCs/>
          <w:sz w:val="24"/>
          <w:szCs w:val="24"/>
        </w:rPr>
        <w:t>La fluidez es la capacidad para crear o reproducir ideas.</w:t>
      </w:r>
    </w:p>
    <w:p w14:paraId="6BBCA936" w14:textId="77777777" w:rsidR="00915D87" w:rsidRPr="00A002FF" w:rsidRDefault="00915D87" w:rsidP="002F6EC3">
      <w:pPr>
        <w:pStyle w:val="Prrafodelista"/>
        <w:numPr>
          <w:ilvl w:val="0"/>
          <w:numId w:val="11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A002FF">
        <w:rPr>
          <w:rFonts w:ascii="Calibri" w:hAnsi="Calibri" w:cstheme="minorHAnsi"/>
          <w:bCs/>
          <w:sz w:val="24"/>
          <w:szCs w:val="24"/>
        </w:rPr>
        <w:t>Para provocar esa fluidez tenemos el SCAMPER.</w:t>
      </w:r>
    </w:p>
    <w:p w14:paraId="3FB464EB" w14:textId="77777777" w:rsidR="00915D87" w:rsidRPr="00A002FF" w:rsidRDefault="00915D87" w:rsidP="002F6EC3">
      <w:pPr>
        <w:pStyle w:val="Prrafodelista"/>
        <w:numPr>
          <w:ilvl w:val="0"/>
          <w:numId w:val="11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A002FF">
        <w:rPr>
          <w:rFonts w:ascii="Calibri" w:hAnsi="Calibri" w:cstheme="minorHAnsi"/>
          <w:bCs/>
          <w:sz w:val="24"/>
          <w:szCs w:val="24"/>
        </w:rPr>
        <w:t>SCAMPER es una técnica creada por Bob Eberle, que funciona aplicando cuestionamientos sobre un producto, objeto, servicio.</w:t>
      </w:r>
    </w:p>
    <w:p w14:paraId="06905F38" w14:textId="77777777" w:rsidR="00915D87" w:rsidRPr="00A002FF" w:rsidRDefault="00915D87" w:rsidP="002F6EC3">
      <w:pPr>
        <w:pStyle w:val="Prrafodelista"/>
        <w:numPr>
          <w:ilvl w:val="0"/>
          <w:numId w:val="11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A002FF">
        <w:rPr>
          <w:rFonts w:ascii="Calibri" w:hAnsi="Calibri" w:cstheme="minorHAnsi"/>
          <w:bCs/>
          <w:sz w:val="24"/>
          <w:szCs w:val="24"/>
        </w:rPr>
        <w:t>Es un mnemotécnico compuesto de 7 verbos: Sustituir, Combinar, Adaptar, Modificar, Poner otro uso, Eliminar, Reorganizar.</w:t>
      </w:r>
    </w:p>
    <w:p w14:paraId="6BA1A4A2" w14:textId="77777777" w:rsidR="00915D87" w:rsidRPr="00A002FF" w:rsidRDefault="00915D87" w:rsidP="002F6EC3">
      <w:pPr>
        <w:pStyle w:val="Prrafodelista"/>
        <w:numPr>
          <w:ilvl w:val="0"/>
          <w:numId w:val="11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sz w:val="24"/>
          <w:szCs w:val="24"/>
        </w:rPr>
      </w:pPr>
      <w:r w:rsidRPr="00A002FF">
        <w:rPr>
          <w:rFonts w:ascii="Calibri" w:hAnsi="Calibri" w:cstheme="minorHAnsi"/>
          <w:bCs/>
          <w:sz w:val="24"/>
          <w:szCs w:val="24"/>
        </w:rPr>
        <w:t>La aplicación de esta herramienta nos permitirá generar ideas innovadoras.</w:t>
      </w:r>
    </w:p>
    <w:p w14:paraId="3335CB05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bCs/>
          <w:sz w:val="24"/>
          <w:szCs w:val="24"/>
        </w:rPr>
      </w:pPr>
    </w:p>
    <w:p w14:paraId="31BA5582" w14:textId="07F4BC64" w:rsidR="00915D87" w:rsidRPr="00075FE0" w:rsidRDefault="00075FE0" w:rsidP="002F6EC3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075FE0">
        <w:rPr>
          <w:rFonts w:ascii="Calibri" w:hAnsi="Calibri" w:cstheme="minorHAnsi"/>
          <w:b/>
          <w:bCs/>
          <w:sz w:val="24"/>
          <w:szCs w:val="24"/>
        </w:rPr>
        <w:t>REFERENCIAS BIBLIOGRÁFICAS</w:t>
      </w:r>
    </w:p>
    <w:p w14:paraId="546F3C22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www.innovaforum.com</w:t>
      </w:r>
    </w:p>
    <w:p w14:paraId="4A62D15F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bCs/>
          <w:sz w:val="24"/>
          <w:szCs w:val="24"/>
          <w:lang w:val="es-ES"/>
        </w:rPr>
      </w:pPr>
      <w:r w:rsidRPr="009A4934">
        <w:rPr>
          <w:rFonts w:ascii="Calibri" w:hAnsi="Calibri" w:cstheme="minorHAnsi"/>
          <w:bCs/>
          <w:sz w:val="24"/>
          <w:szCs w:val="24"/>
        </w:rPr>
        <w:t>www.neuronilla.com</w:t>
      </w:r>
    </w:p>
    <w:p w14:paraId="4C070E5D" w14:textId="77777777" w:rsidR="00915D87" w:rsidRPr="009A4934" w:rsidRDefault="00915D87" w:rsidP="002F6EC3">
      <w:pPr>
        <w:spacing w:after="0" w:line="240" w:lineRule="auto"/>
        <w:ind w:right="284"/>
        <w:jc w:val="both"/>
        <w:rPr>
          <w:rFonts w:ascii="Calibri" w:hAnsi="Calibri" w:cstheme="minorHAnsi"/>
          <w:bCs/>
          <w:sz w:val="24"/>
          <w:szCs w:val="24"/>
          <w:lang w:val="en-US"/>
        </w:rPr>
      </w:pPr>
      <w:r w:rsidRPr="009A4934">
        <w:rPr>
          <w:rFonts w:ascii="Calibri" w:hAnsi="Calibri" w:cstheme="minorHAnsi"/>
          <w:bCs/>
          <w:sz w:val="24"/>
          <w:szCs w:val="24"/>
          <w:lang w:val="en-US"/>
        </w:rPr>
        <w:t>Eberle, Bob (1984). Scamper: Creative Games and Activities for Imagination Development.</w:t>
      </w:r>
    </w:p>
    <w:p w14:paraId="45BEF25B" w14:textId="77777777" w:rsidR="00915D87" w:rsidRPr="009A4934" w:rsidRDefault="00915D87" w:rsidP="00B66013">
      <w:pPr>
        <w:spacing w:after="0" w:line="240" w:lineRule="auto"/>
        <w:jc w:val="both"/>
        <w:rPr>
          <w:rFonts w:ascii="Calibri" w:hAnsi="Calibri" w:cstheme="minorHAnsi"/>
          <w:bCs/>
          <w:sz w:val="24"/>
          <w:szCs w:val="24"/>
          <w:lang w:val="en-US"/>
        </w:rPr>
      </w:pPr>
    </w:p>
    <w:p w14:paraId="49646E77" w14:textId="77777777" w:rsidR="00915D87" w:rsidRPr="009A4934" w:rsidRDefault="00915D87" w:rsidP="00B66013">
      <w:pPr>
        <w:spacing w:after="0" w:line="240" w:lineRule="auto"/>
        <w:jc w:val="both"/>
        <w:rPr>
          <w:rFonts w:ascii="Calibri" w:hAnsi="Calibri" w:cstheme="minorHAnsi"/>
          <w:bCs/>
          <w:sz w:val="24"/>
          <w:szCs w:val="24"/>
          <w:lang w:val="en-US"/>
        </w:rPr>
      </w:pPr>
    </w:p>
    <w:p w14:paraId="2CEEAA2B" w14:textId="77777777" w:rsidR="00915D87" w:rsidRPr="009A4934" w:rsidRDefault="00915D87" w:rsidP="00B66013">
      <w:pPr>
        <w:spacing w:after="0" w:line="240" w:lineRule="auto"/>
        <w:jc w:val="both"/>
        <w:rPr>
          <w:rFonts w:ascii="Calibri" w:hAnsi="Calibri" w:cstheme="minorHAnsi"/>
          <w:bCs/>
          <w:sz w:val="24"/>
          <w:szCs w:val="24"/>
          <w:lang w:val="en-US"/>
        </w:rPr>
      </w:pPr>
    </w:p>
    <w:p w14:paraId="20867E19" w14:textId="77777777" w:rsidR="0080622F" w:rsidRPr="004E42F2" w:rsidRDefault="0080622F" w:rsidP="00B66013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sectPr w:rsidR="0080622F" w:rsidRPr="004E42F2" w:rsidSect="009E6175">
      <w:headerReference w:type="default" r:id="rId10"/>
      <w:footerReference w:type="even" r:id="rId11"/>
      <w:footerReference w:type="default" r:id="rId12"/>
      <w:footerReference w:type="first" r:id="rId13"/>
      <w:pgSz w:w="11900" w:h="16820"/>
      <w:pgMar w:top="1560" w:right="843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915D87" w:rsidRDefault="00915D87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915D87" w:rsidRDefault="00915D87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915D87" w:rsidRDefault="00915D87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915D87" w:rsidRDefault="00915D87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915D87" w:rsidRDefault="00915D87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915D87" w:rsidRDefault="00915D87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6EC3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9F1F79" w14:textId="325389FE" w:rsidR="00915D87" w:rsidRDefault="00915D87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915D87" w:rsidRPr="004D7266" w:rsidRDefault="00915D87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EC3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EC3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915D87" w:rsidRPr="004D7266" w:rsidRDefault="00915D87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F6EC3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F6EC3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915D87" w:rsidRDefault="00915D87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915D87" w:rsidRDefault="00915D87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915D87" w:rsidRDefault="00915D87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915D87" w:rsidRDefault="00915D87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915D87" w:rsidRDefault="00915D87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915D87" w:rsidRDefault="00915D87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915D87" w:rsidRDefault="00915D87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915D87" w:rsidRDefault="00915D87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915D87" w:rsidRDefault="00915D87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915D87" w:rsidRDefault="00915D87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915D87" w:rsidRDefault="00915D87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915D87" w:rsidRDefault="00915D87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915D87" w:rsidRPr="00BC7BA6" w:rsidRDefault="00915D87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6D1F2B92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30861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5F8D3E4D" w:rsidR="00915D87" w:rsidRPr="007A63FB" w:rsidRDefault="003E5B14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TÉCNICAS DE CREATIVIDAD: SCAMPER</w:t>
                          </w:r>
                        </w:p>
                        <w:p w14:paraId="6CAF470D" w14:textId="6E584E7B" w:rsidR="00915D87" w:rsidRPr="007A63FB" w:rsidRDefault="00915D87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24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" filled="f" stroked="f">
              <v:textbox>
                <w:txbxContent>
                  <w:p w14:paraId="61F0C480" w14:textId="5F8D3E4D" w:rsidR="00915D87" w:rsidRPr="007A63FB" w:rsidRDefault="003E5B14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TÉCNICAS DE CREATIVIDAD: SCAMPER</w:t>
                    </w:r>
                  </w:p>
                  <w:p w14:paraId="6CAF470D" w14:textId="6E584E7B" w:rsidR="00915D87" w:rsidRPr="007A63FB" w:rsidRDefault="00915D87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9FCEC5" w14:textId="3C49875F" w:rsidR="00915D87" w:rsidRPr="007A63FB" w:rsidRDefault="00915D87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/6</w:t>
                          </w:r>
                        </w:p>
                        <w:p w14:paraId="721D0779" w14:textId="77777777" w:rsidR="00915D87" w:rsidRPr="007A63FB" w:rsidRDefault="00915D87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099FCEC5" w14:textId="3C49875F" w:rsidR="00915D87" w:rsidRPr="007A63FB" w:rsidRDefault="00915D87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6</w:t>
                    </w:r>
                  </w:p>
                  <w:p w14:paraId="721D0779" w14:textId="77777777" w:rsidR="00915D87" w:rsidRPr="007A63FB" w:rsidRDefault="00915D87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915D87" w:rsidRDefault="00915D87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862"/>
    <w:multiLevelType w:val="hybridMultilevel"/>
    <w:tmpl w:val="C3ECE250"/>
    <w:lvl w:ilvl="0" w:tplc="DCF64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2C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63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EB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A4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CCE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C7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2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A2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23176"/>
    <w:multiLevelType w:val="hybridMultilevel"/>
    <w:tmpl w:val="6D6E7438"/>
    <w:lvl w:ilvl="0" w:tplc="E1BCA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E2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0F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0F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3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2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C0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E7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A677AC"/>
    <w:multiLevelType w:val="hybridMultilevel"/>
    <w:tmpl w:val="94B8BFBC"/>
    <w:lvl w:ilvl="0" w:tplc="1772E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C84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81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C1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26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82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AD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A8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A3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2B6765"/>
    <w:multiLevelType w:val="hybridMultilevel"/>
    <w:tmpl w:val="96944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73BB8"/>
    <w:multiLevelType w:val="hybridMultilevel"/>
    <w:tmpl w:val="751E637C"/>
    <w:lvl w:ilvl="0" w:tplc="F290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05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EC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67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01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0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4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E6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2E26D3"/>
    <w:multiLevelType w:val="hybridMultilevel"/>
    <w:tmpl w:val="270EC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70608"/>
    <w:multiLevelType w:val="hybridMultilevel"/>
    <w:tmpl w:val="1F706672"/>
    <w:lvl w:ilvl="0" w:tplc="87C4E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CB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E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86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0A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A4D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546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4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E9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735CB1"/>
    <w:multiLevelType w:val="hybridMultilevel"/>
    <w:tmpl w:val="6562C6C6"/>
    <w:lvl w:ilvl="0" w:tplc="25BC2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46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42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8E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E0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42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A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C8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0D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BD16678"/>
    <w:multiLevelType w:val="hybridMultilevel"/>
    <w:tmpl w:val="C59468F0"/>
    <w:lvl w:ilvl="0" w:tplc="1CF8E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8F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E0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8F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6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A4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2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A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15E36B1"/>
    <w:multiLevelType w:val="hybridMultilevel"/>
    <w:tmpl w:val="DA601C4A"/>
    <w:lvl w:ilvl="0" w:tplc="CBCE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AF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3E5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E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4F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E9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CE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0A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00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60B40"/>
    <w:rsid w:val="00060E26"/>
    <w:rsid w:val="00062C77"/>
    <w:rsid w:val="00065E3B"/>
    <w:rsid w:val="00071959"/>
    <w:rsid w:val="00075FE0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A2"/>
    <w:rsid w:val="000E32AD"/>
    <w:rsid w:val="000E4B24"/>
    <w:rsid w:val="000F0E5F"/>
    <w:rsid w:val="000F4F67"/>
    <w:rsid w:val="001036EB"/>
    <w:rsid w:val="001048A8"/>
    <w:rsid w:val="00105725"/>
    <w:rsid w:val="00110645"/>
    <w:rsid w:val="0011538B"/>
    <w:rsid w:val="0012788F"/>
    <w:rsid w:val="00134A1C"/>
    <w:rsid w:val="001351B1"/>
    <w:rsid w:val="001356CA"/>
    <w:rsid w:val="00135C41"/>
    <w:rsid w:val="00135FBD"/>
    <w:rsid w:val="001440CF"/>
    <w:rsid w:val="0015355A"/>
    <w:rsid w:val="00154E87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05F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92300"/>
    <w:rsid w:val="0029685A"/>
    <w:rsid w:val="002C373C"/>
    <w:rsid w:val="002C3E7D"/>
    <w:rsid w:val="002C6AF2"/>
    <w:rsid w:val="002D10D6"/>
    <w:rsid w:val="002D11F4"/>
    <w:rsid w:val="002D24B0"/>
    <w:rsid w:val="002D6D71"/>
    <w:rsid w:val="002E28C5"/>
    <w:rsid w:val="002E31C3"/>
    <w:rsid w:val="002E37F3"/>
    <w:rsid w:val="002E7804"/>
    <w:rsid w:val="002F657B"/>
    <w:rsid w:val="002F6EC3"/>
    <w:rsid w:val="0031094A"/>
    <w:rsid w:val="003121C8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B74D5"/>
    <w:rsid w:val="003C479C"/>
    <w:rsid w:val="003C51CA"/>
    <w:rsid w:val="003D0765"/>
    <w:rsid w:val="003D08A4"/>
    <w:rsid w:val="003D10D1"/>
    <w:rsid w:val="003D1DD9"/>
    <w:rsid w:val="003D7640"/>
    <w:rsid w:val="003E3552"/>
    <w:rsid w:val="003E5B14"/>
    <w:rsid w:val="003E7CD5"/>
    <w:rsid w:val="003F2E4F"/>
    <w:rsid w:val="003F3934"/>
    <w:rsid w:val="003F45C2"/>
    <w:rsid w:val="003F74D9"/>
    <w:rsid w:val="0040285A"/>
    <w:rsid w:val="00404D35"/>
    <w:rsid w:val="004079E7"/>
    <w:rsid w:val="004142E3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46D8"/>
    <w:rsid w:val="004C78ED"/>
    <w:rsid w:val="004D1A7C"/>
    <w:rsid w:val="004D1D80"/>
    <w:rsid w:val="004E42F2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C76C3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597B"/>
    <w:rsid w:val="00847EE0"/>
    <w:rsid w:val="00850D25"/>
    <w:rsid w:val="008569FF"/>
    <w:rsid w:val="008625F1"/>
    <w:rsid w:val="00862B62"/>
    <w:rsid w:val="00864956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E547B"/>
    <w:rsid w:val="008F01E8"/>
    <w:rsid w:val="008F444D"/>
    <w:rsid w:val="00900976"/>
    <w:rsid w:val="00905BBB"/>
    <w:rsid w:val="00907CFC"/>
    <w:rsid w:val="00911E65"/>
    <w:rsid w:val="009159EC"/>
    <w:rsid w:val="00915D87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02FF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3E1C"/>
    <w:rsid w:val="00B625AC"/>
    <w:rsid w:val="00B62C06"/>
    <w:rsid w:val="00B635A3"/>
    <w:rsid w:val="00B66013"/>
    <w:rsid w:val="00B66A22"/>
    <w:rsid w:val="00B77D51"/>
    <w:rsid w:val="00B87608"/>
    <w:rsid w:val="00B9056C"/>
    <w:rsid w:val="00B93172"/>
    <w:rsid w:val="00B9357D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04C95"/>
    <w:rsid w:val="00C21596"/>
    <w:rsid w:val="00C21696"/>
    <w:rsid w:val="00C23A11"/>
    <w:rsid w:val="00C2639D"/>
    <w:rsid w:val="00C306B9"/>
    <w:rsid w:val="00C30D3B"/>
    <w:rsid w:val="00C314DB"/>
    <w:rsid w:val="00C334CE"/>
    <w:rsid w:val="00C40622"/>
    <w:rsid w:val="00C4188C"/>
    <w:rsid w:val="00C41BC0"/>
    <w:rsid w:val="00C46427"/>
    <w:rsid w:val="00C54644"/>
    <w:rsid w:val="00C55227"/>
    <w:rsid w:val="00C574C1"/>
    <w:rsid w:val="00C650EE"/>
    <w:rsid w:val="00C754E6"/>
    <w:rsid w:val="00C75735"/>
    <w:rsid w:val="00C77C49"/>
    <w:rsid w:val="00C93217"/>
    <w:rsid w:val="00C94994"/>
    <w:rsid w:val="00C94BAF"/>
    <w:rsid w:val="00C951AE"/>
    <w:rsid w:val="00CA0AC0"/>
    <w:rsid w:val="00CA1441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6961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66A2"/>
    <w:rsid w:val="00FC3E11"/>
    <w:rsid w:val="00FC6DB0"/>
    <w:rsid w:val="00FD1573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A43B-E530-0941-BFE0-A9E8AB04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597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hola hola</cp:lastModifiedBy>
  <cp:revision>9</cp:revision>
  <cp:lastPrinted>2018-03-27T21:58:00Z</cp:lastPrinted>
  <dcterms:created xsi:type="dcterms:W3CDTF">2018-03-28T21:21:00Z</dcterms:created>
  <dcterms:modified xsi:type="dcterms:W3CDTF">2018-04-05T14:00:00Z</dcterms:modified>
</cp:coreProperties>
</file>